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D3" w:rsidRDefault="00DA3757" w:rsidP="00DA3757">
      <w:pPr>
        <w:rPr>
          <w:rFonts w:hint="eastAsia"/>
        </w:rPr>
      </w:pPr>
      <w:r>
        <w:rPr>
          <w:rFonts w:hint="eastAsia"/>
        </w:rPr>
        <w:t>第一周：熟悉</w:t>
      </w:r>
      <w:r>
        <w:rPr>
          <w:rFonts w:hint="eastAsia"/>
        </w:rPr>
        <w:t>PLC</w:t>
      </w:r>
      <w:r>
        <w:rPr>
          <w:rFonts w:hint="eastAsia"/>
        </w:rPr>
        <w:t>硬件及相关模块、接线</w:t>
      </w:r>
    </w:p>
    <w:p w:rsidR="00DA3757" w:rsidRDefault="00DA3757" w:rsidP="00DA3757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常见</w:t>
      </w:r>
      <w:r>
        <w:rPr>
          <w:rFonts w:hint="eastAsia"/>
        </w:rPr>
        <w:t>FX</w:t>
      </w:r>
      <w:r>
        <w:rPr>
          <w:rFonts w:hint="eastAsia"/>
        </w:rPr>
        <w:t>系列</w:t>
      </w:r>
      <w:r>
        <w:rPr>
          <w:rFonts w:hint="eastAsia"/>
        </w:rPr>
        <w:t>CPU</w:t>
      </w:r>
      <w:r>
        <w:rPr>
          <w:rFonts w:hint="eastAsia"/>
        </w:rPr>
        <w:t>的种类及常用的各种模块（有助于选型）</w:t>
      </w:r>
    </w:p>
    <w:p w:rsidR="00DA3757" w:rsidRPr="00DA3757" w:rsidRDefault="00DA3757" w:rsidP="00DA3757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不同的</w:t>
      </w:r>
      <w:r>
        <w:rPr>
          <w:rFonts w:hint="eastAsia"/>
        </w:rPr>
        <w:t>CPU</w:t>
      </w:r>
      <w:r>
        <w:rPr>
          <w:rFonts w:hint="eastAsia"/>
        </w:rPr>
        <w:t>中各自输入输出的接线、模拟量输入输出的接线。</w:t>
      </w:r>
    </w:p>
    <w:p w:rsidR="00DA3757" w:rsidRDefault="00DA3757" w:rsidP="00DA3757">
      <w:pPr>
        <w:rPr>
          <w:rFonts w:hint="eastAsia"/>
        </w:rPr>
      </w:pPr>
      <w:r>
        <w:rPr>
          <w:rFonts w:hint="eastAsia"/>
        </w:rPr>
        <w:t>第二周：掌握数字电路基础、编程基础</w:t>
      </w:r>
    </w:p>
    <w:p w:rsidR="006F5BBF" w:rsidRDefault="006F5BBF" w:rsidP="006F5BBF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数值之间的转换、三菱</w:t>
      </w:r>
      <w:r>
        <w:rPr>
          <w:rFonts w:hint="eastAsia"/>
        </w:rPr>
        <w:t>FX</w:t>
      </w:r>
      <w:r>
        <w:rPr>
          <w:rFonts w:hint="eastAsia"/>
        </w:rPr>
        <w:t>系列</w:t>
      </w:r>
      <w:r>
        <w:rPr>
          <w:rFonts w:hint="eastAsia"/>
        </w:rPr>
        <w:t>PLC</w:t>
      </w:r>
      <w:r>
        <w:rPr>
          <w:rFonts w:hint="eastAsia"/>
        </w:rPr>
        <w:t>中的数值表示方式</w:t>
      </w:r>
    </w:p>
    <w:p w:rsidR="00E1244F" w:rsidRDefault="006F5BBF" w:rsidP="00DA3757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PLC</w:t>
      </w:r>
      <w:r>
        <w:rPr>
          <w:rFonts w:hint="eastAsia"/>
        </w:rPr>
        <w:t>中各种软元件的作用，寻址方式</w:t>
      </w:r>
      <w:r w:rsidR="00E1244F">
        <w:rPr>
          <w:rFonts w:hint="eastAsia"/>
        </w:rPr>
        <w:t>学习</w:t>
      </w:r>
    </w:p>
    <w:p w:rsidR="00DA3757" w:rsidRDefault="00DA3757" w:rsidP="00E1244F">
      <w:pPr>
        <w:rPr>
          <w:rFonts w:hint="eastAsia"/>
        </w:rPr>
      </w:pPr>
      <w:r>
        <w:rPr>
          <w:rFonts w:hint="eastAsia"/>
        </w:rPr>
        <w:t>第三周：掌握软件的常用功能，基本指令系统和程序编制</w:t>
      </w:r>
    </w:p>
    <w:p w:rsidR="006F5BBF" w:rsidRDefault="006F5BBF" w:rsidP="006F5BBF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工程的新建打开、</w:t>
      </w:r>
      <w:r>
        <w:rPr>
          <w:rFonts w:hint="eastAsia"/>
        </w:rPr>
        <w:t>PLC</w:t>
      </w:r>
      <w:r>
        <w:rPr>
          <w:rFonts w:hint="eastAsia"/>
        </w:rPr>
        <w:t>参数的设置、软元件的注释</w:t>
      </w:r>
    </w:p>
    <w:p w:rsidR="006F5BBF" w:rsidRDefault="006F5BBF" w:rsidP="006F5BBF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程序的编写、上载、下载及调试等常见的功能应用</w:t>
      </w:r>
    </w:p>
    <w:p w:rsidR="006F5BBF" w:rsidRDefault="006F5BBF" w:rsidP="006F5BBF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基本逻辑指令的学习机程序编写练习</w:t>
      </w:r>
    </w:p>
    <w:p w:rsidR="00DA3757" w:rsidRDefault="00DA3757" w:rsidP="00DA3757">
      <w:pPr>
        <w:rPr>
          <w:rFonts w:hint="eastAsia"/>
        </w:rPr>
      </w:pPr>
      <w:r>
        <w:rPr>
          <w:rFonts w:hint="eastAsia"/>
        </w:rPr>
        <w:t>第四周：定时器和计数器的使用、编程练习</w:t>
      </w:r>
    </w:p>
    <w:p w:rsidR="006F5BBF" w:rsidRDefault="006F5BBF" w:rsidP="006F5BBF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定时器指令的学习，定时器的种类、定时器在子程序中的应用</w:t>
      </w:r>
    </w:p>
    <w:p w:rsidR="006F5BBF" w:rsidRDefault="006F5BBF" w:rsidP="006F5BBF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计数器的学习。</w:t>
      </w:r>
    </w:p>
    <w:p w:rsidR="006F5BBF" w:rsidRDefault="006F5BBF" w:rsidP="006F5BBF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基本逻辑指令与定时器、计数器的综合练习</w:t>
      </w:r>
    </w:p>
    <w:p w:rsidR="00981575" w:rsidRDefault="00981575" w:rsidP="00981575">
      <w:pPr>
        <w:pStyle w:val="3"/>
        <w:shd w:val="clear" w:color="auto" w:fill="FFFFFF"/>
        <w:spacing w:before="0" w:beforeAutospacing="0" w:after="0" w:afterAutospacing="0" w:line="450" w:lineRule="atLeast"/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</w:pPr>
      <w:r w:rsidRPr="00981575"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参考视频《</w:t>
      </w:r>
      <w:r w:rsidRPr="00981575">
        <w:rPr>
          <w:rFonts w:asciiTheme="minorHAnsi" w:eastAsia="华文楷体" w:hAnsiTheme="minorHAnsi" w:cstheme="minorBidi"/>
          <w:bCs w:val="0"/>
          <w:color w:val="FF0000"/>
          <w:kern w:val="2"/>
          <w:sz w:val="28"/>
          <w:szCs w:val="22"/>
        </w:rPr>
        <w:t>三菱</w:t>
      </w:r>
      <w:r w:rsidRPr="00981575">
        <w:rPr>
          <w:rFonts w:asciiTheme="minorHAnsi" w:eastAsia="华文楷体" w:hAnsiTheme="minorHAnsi" w:cstheme="minorBidi"/>
          <w:bCs w:val="0"/>
          <w:color w:val="FF0000"/>
          <w:kern w:val="2"/>
          <w:sz w:val="28"/>
          <w:szCs w:val="22"/>
        </w:rPr>
        <w:t>FX PLC</w:t>
      </w:r>
      <w:r w:rsidRPr="00981575">
        <w:rPr>
          <w:rFonts w:asciiTheme="minorHAnsi" w:eastAsia="华文楷体" w:hAnsiTheme="minorHAnsi" w:cstheme="minorBidi"/>
          <w:bCs w:val="0"/>
          <w:color w:val="FF0000"/>
          <w:kern w:val="2"/>
          <w:sz w:val="28"/>
          <w:szCs w:val="22"/>
        </w:rPr>
        <w:t>编程与应用入门</w:t>
      </w:r>
      <w:r w:rsidRPr="00981575"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》</w:t>
      </w:r>
      <w:r w:rsidR="006D21C1"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《</w:t>
      </w:r>
      <w:r w:rsidR="006D21C1"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PLC</w:t>
      </w:r>
      <w:r w:rsidR="006D21C1"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应用知识讲座》</w:t>
      </w:r>
    </w:p>
    <w:p w:rsidR="00B370AE" w:rsidRPr="00981575" w:rsidRDefault="00B370AE" w:rsidP="00981575">
      <w:pPr>
        <w:pStyle w:val="3"/>
        <w:shd w:val="clear" w:color="auto" w:fill="FFFFFF"/>
        <w:spacing w:before="0" w:beforeAutospacing="0" w:after="0" w:afterAutospacing="0" w:line="450" w:lineRule="atLeast"/>
        <w:rPr>
          <w:rFonts w:asciiTheme="minorHAnsi" w:eastAsia="华文楷体" w:hAnsiTheme="minorHAnsi" w:cstheme="minorBidi"/>
          <w:bCs w:val="0"/>
          <w:color w:val="FF0000"/>
          <w:kern w:val="2"/>
          <w:sz w:val="28"/>
          <w:szCs w:val="22"/>
        </w:rPr>
      </w:pPr>
      <w:r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参考资料《三菱</w:t>
      </w:r>
      <w:r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FX</w:t>
      </w:r>
      <w:r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系列</w:t>
      </w:r>
      <w:r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PLC</w:t>
      </w:r>
      <w:r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编程应用入门》《三菱</w:t>
      </w:r>
      <w:r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FX</w:t>
      </w:r>
      <w:r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系列</w:t>
      </w:r>
      <w:r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PLC</w:t>
      </w:r>
      <w:r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硬件手册》《三菱</w:t>
      </w:r>
      <w:r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FXPLC</w:t>
      </w:r>
      <w:r>
        <w:rPr>
          <w:rFonts w:asciiTheme="minorHAnsi" w:eastAsia="华文楷体" w:hAnsiTheme="minorHAnsi" w:cstheme="minorBidi" w:hint="eastAsia"/>
          <w:bCs w:val="0"/>
          <w:color w:val="FF0000"/>
          <w:kern w:val="2"/>
          <w:sz w:val="28"/>
          <w:szCs w:val="22"/>
        </w:rPr>
        <w:t>编程手册》</w:t>
      </w:r>
    </w:p>
    <w:p w:rsidR="00981575" w:rsidRDefault="00E1244F" w:rsidP="00981575">
      <w:pPr>
        <w:rPr>
          <w:rFonts w:hint="eastAsia"/>
        </w:rPr>
      </w:pPr>
      <w:r>
        <w:rPr>
          <w:rFonts w:hint="eastAsia"/>
        </w:rPr>
        <w:t>第五周：传送指令与比较指令的学习</w:t>
      </w:r>
    </w:p>
    <w:p w:rsidR="00E1244F" w:rsidRDefault="00E1244F" w:rsidP="00E1244F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几种传送指令</w:t>
      </w:r>
      <w:r>
        <w:rPr>
          <w:rFonts w:hint="eastAsia"/>
        </w:rPr>
        <w:t>MOV</w:t>
      </w:r>
      <w:r>
        <w:rPr>
          <w:rFonts w:hint="eastAsia"/>
        </w:rPr>
        <w:t>、</w:t>
      </w:r>
      <w:r>
        <w:rPr>
          <w:rFonts w:hint="eastAsia"/>
        </w:rPr>
        <w:t>SMOV</w:t>
      </w:r>
      <w:r>
        <w:rPr>
          <w:rFonts w:hint="eastAsia"/>
        </w:rPr>
        <w:t>、</w:t>
      </w:r>
      <w:r>
        <w:rPr>
          <w:rFonts w:hint="eastAsia"/>
        </w:rPr>
        <w:t>CML</w:t>
      </w:r>
      <w:r>
        <w:rPr>
          <w:rFonts w:hint="eastAsia"/>
        </w:rPr>
        <w:t>、</w:t>
      </w:r>
      <w:r>
        <w:rPr>
          <w:rFonts w:hint="eastAsia"/>
        </w:rPr>
        <w:t>BMOV</w:t>
      </w:r>
      <w:r>
        <w:rPr>
          <w:rFonts w:hint="eastAsia"/>
        </w:rPr>
        <w:t>、</w:t>
      </w:r>
      <w:r>
        <w:rPr>
          <w:rFonts w:hint="eastAsia"/>
        </w:rPr>
        <w:t>FMOV</w:t>
      </w:r>
      <w:r>
        <w:rPr>
          <w:rFonts w:hint="eastAsia"/>
        </w:rPr>
        <w:t>学习</w:t>
      </w:r>
      <w:r>
        <w:rPr>
          <w:rFonts w:hint="eastAsia"/>
        </w:rPr>
        <w:lastRenderedPageBreak/>
        <w:t>及使用练习</w:t>
      </w:r>
    </w:p>
    <w:p w:rsidR="00E1244F" w:rsidRDefault="00E1244F" w:rsidP="00E1244F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触点比较，比较指令</w:t>
      </w:r>
      <w:r>
        <w:rPr>
          <w:rFonts w:hint="eastAsia"/>
        </w:rPr>
        <w:t>CMP</w:t>
      </w:r>
      <w:r>
        <w:rPr>
          <w:rFonts w:hint="eastAsia"/>
        </w:rPr>
        <w:t>，区间比较</w:t>
      </w:r>
      <w:r>
        <w:rPr>
          <w:rFonts w:hint="eastAsia"/>
        </w:rPr>
        <w:t>ZCP</w:t>
      </w:r>
      <w:r>
        <w:rPr>
          <w:rFonts w:hint="eastAsia"/>
        </w:rPr>
        <w:t>学习及使用练习</w:t>
      </w:r>
    </w:p>
    <w:p w:rsidR="00E1244F" w:rsidRDefault="00E1244F" w:rsidP="00E1244F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数据交换指令的学习及使用练习</w:t>
      </w:r>
    </w:p>
    <w:p w:rsidR="00E1244F" w:rsidRDefault="00E1244F" w:rsidP="00981575">
      <w:pPr>
        <w:rPr>
          <w:rFonts w:hint="eastAsia"/>
        </w:rPr>
      </w:pPr>
      <w:r>
        <w:rPr>
          <w:rFonts w:hint="eastAsia"/>
        </w:rPr>
        <w:t>第六周：数值运算指令的学习</w:t>
      </w:r>
    </w:p>
    <w:p w:rsidR="00E1244F" w:rsidRDefault="00E1244F" w:rsidP="00E1244F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整数的加、减、乘、除运算</w:t>
      </w:r>
    </w:p>
    <w:p w:rsidR="00E1244F" w:rsidRDefault="00E1244F" w:rsidP="00E1244F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浮点数的加、减、乘、除运算</w:t>
      </w:r>
    </w:p>
    <w:p w:rsidR="00E1244F" w:rsidRDefault="00E1244F" w:rsidP="00E1244F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加</w:t>
      </w:r>
      <w:r>
        <w:rPr>
          <w:rFonts w:hint="eastAsia"/>
        </w:rPr>
        <w:t>1</w:t>
      </w:r>
      <w:r>
        <w:rPr>
          <w:rFonts w:hint="eastAsia"/>
        </w:rPr>
        <w:t>、减</w:t>
      </w:r>
      <w:r>
        <w:rPr>
          <w:rFonts w:hint="eastAsia"/>
        </w:rPr>
        <w:t>1</w:t>
      </w:r>
      <w:r>
        <w:rPr>
          <w:rFonts w:hint="eastAsia"/>
        </w:rPr>
        <w:t>指令的学习</w:t>
      </w:r>
    </w:p>
    <w:p w:rsidR="00E1244F" w:rsidRDefault="00E1244F" w:rsidP="00E1244F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数据转换指令的学习</w:t>
      </w:r>
    </w:p>
    <w:p w:rsidR="00E1244F" w:rsidRDefault="00E1244F" w:rsidP="00981575">
      <w:pPr>
        <w:rPr>
          <w:rFonts w:hint="eastAsia"/>
        </w:rPr>
      </w:pPr>
      <w:r>
        <w:rPr>
          <w:rFonts w:hint="eastAsia"/>
        </w:rPr>
        <w:t>第七周：移位指令的学习</w:t>
      </w:r>
    </w:p>
    <w:p w:rsidR="00E1244F" w:rsidRDefault="00E1244F" w:rsidP="00E1244F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循环移位指令的学习</w:t>
      </w:r>
    </w:p>
    <w:p w:rsidR="00E1244F" w:rsidRDefault="00E1244F" w:rsidP="00E1244F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位移、</w:t>
      </w:r>
      <w:proofErr w:type="gramStart"/>
      <w:r>
        <w:rPr>
          <w:rFonts w:hint="eastAsia"/>
        </w:rPr>
        <w:t>字移指令</w:t>
      </w:r>
      <w:proofErr w:type="gramEnd"/>
      <w:r>
        <w:rPr>
          <w:rFonts w:hint="eastAsia"/>
        </w:rPr>
        <w:t>的学习</w:t>
      </w:r>
    </w:p>
    <w:p w:rsidR="00E1244F" w:rsidRDefault="00E1244F" w:rsidP="00E1244F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移位读写指令的学习</w:t>
      </w:r>
    </w:p>
    <w:p w:rsidR="00E1244F" w:rsidRDefault="00E1244F" w:rsidP="00981575">
      <w:pPr>
        <w:rPr>
          <w:rFonts w:hint="eastAsia"/>
        </w:rPr>
      </w:pPr>
      <w:r>
        <w:rPr>
          <w:rFonts w:hint="eastAsia"/>
        </w:rPr>
        <w:t>第八周：步进指令与</w:t>
      </w:r>
      <w:r>
        <w:rPr>
          <w:rFonts w:hint="eastAsia"/>
        </w:rPr>
        <w:t>SFC</w:t>
      </w:r>
      <w:r>
        <w:rPr>
          <w:rFonts w:hint="eastAsia"/>
        </w:rPr>
        <w:t>编程</w:t>
      </w:r>
    </w:p>
    <w:p w:rsidR="00F20997" w:rsidRDefault="00F20997" w:rsidP="00F20997">
      <w:pPr>
        <w:pStyle w:val="a3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步进指令的应用</w:t>
      </w:r>
    </w:p>
    <w:p w:rsidR="00F20997" w:rsidRDefault="00F20997" w:rsidP="00F20997">
      <w:pPr>
        <w:pStyle w:val="a3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SFC</w:t>
      </w:r>
      <w:r>
        <w:rPr>
          <w:rFonts w:hint="eastAsia"/>
        </w:rPr>
        <w:t>的编程应用</w:t>
      </w:r>
    </w:p>
    <w:p w:rsidR="00E1244F" w:rsidRDefault="00E1244F" w:rsidP="00981575">
      <w:pPr>
        <w:rPr>
          <w:rFonts w:hint="eastAsia"/>
        </w:rPr>
      </w:pPr>
      <w:r>
        <w:rPr>
          <w:rFonts w:hint="eastAsia"/>
        </w:rPr>
        <w:t>第九周：程序流程指令应用</w:t>
      </w:r>
    </w:p>
    <w:p w:rsidR="00F20997" w:rsidRDefault="00F20997" w:rsidP="00F20997">
      <w:pPr>
        <w:pStyle w:val="a3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跳转指令的应用</w:t>
      </w:r>
    </w:p>
    <w:p w:rsidR="00F20997" w:rsidRDefault="00F20997" w:rsidP="00F20997">
      <w:pPr>
        <w:pStyle w:val="a3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子程序的调用</w:t>
      </w:r>
    </w:p>
    <w:p w:rsidR="00F20997" w:rsidRDefault="00F20997" w:rsidP="00F20997">
      <w:pPr>
        <w:pStyle w:val="a3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中断程序的应用</w:t>
      </w:r>
    </w:p>
    <w:p w:rsidR="00F20997" w:rsidRDefault="00F20997" w:rsidP="00F20997">
      <w:pPr>
        <w:pStyle w:val="a3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循环指令的使用</w:t>
      </w:r>
    </w:p>
    <w:p w:rsidR="00B370AE" w:rsidRDefault="00B370AE" w:rsidP="00B370AE">
      <w:pPr>
        <w:rPr>
          <w:rFonts w:hint="eastAsia"/>
          <w:b/>
          <w:color w:val="FF0000"/>
        </w:rPr>
      </w:pPr>
      <w:r w:rsidRPr="00B370AE">
        <w:rPr>
          <w:rFonts w:hint="eastAsia"/>
          <w:b/>
          <w:color w:val="FF0000"/>
        </w:rPr>
        <w:t>参考视频《</w:t>
      </w:r>
      <w:r w:rsidRPr="00B370AE">
        <w:rPr>
          <w:rFonts w:hint="eastAsia"/>
          <w:b/>
          <w:color w:val="FF0000"/>
        </w:rPr>
        <w:t>FX</w:t>
      </w:r>
      <w:r w:rsidRPr="00B370AE">
        <w:rPr>
          <w:rFonts w:hint="eastAsia"/>
          <w:b/>
          <w:color w:val="FF0000"/>
        </w:rPr>
        <w:t>系列</w:t>
      </w:r>
      <w:r w:rsidRPr="00B370AE">
        <w:rPr>
          <w:rFonts w:hint="eastAsia"/>
          <w:b/>
          <w:color w:val="FF0000"/>
        </w:rPr>
        <w:t>PLC</w:t>
      </w:r>
      <w:r w:rsidRPr="00B370AE">
        <w:rPr>
          <w:rFonts w:hint="eastAsia"/>
          <w:b/>
          <w:color w:val="FF0000"/>
        </w:rPr>
        <w:t>功能指令应用详解》</w:t>
      </w:r>
      <w:r w:rsidR="006D21C1">
        <w:rPr>
          <w:rFonts w:hint="eastAsia"/>
          <w:b/>
          <w:color w:val="FF0000"/>
        </w:rPr>
        <w:t xml:space="preserve">  </w:t>
      </w:r>
      <w:r w:rsidR="006D21C1">
        <w:rPr>
          <w:rFonts w:hint="eastAsia"/>
          <w:b/>
          <w:color w:val="FF0000"/>
        </w:rPr>
        <w:t>《</w:t>
      </w:r>
      <w:r w:rsidR="006D21C1">
        <w:rPr>
          <w:rFonts w:hint="eastAsia"/>
          <w:b/>
          <w:color w:val="FF0000"/>
        </w:rPr>
        <w:t>GX</w:t>
      </w:r>
      <w:r w:rsidR="006D21C1">
        <w:rPr>
          <w:rFonts w:hint="eastAsia"/>
          <w:b/>
          <w:color w:val="FF0000"/>
        </w:rPr>
        <w:t>软件在</w:t>
      </w:r>
      <w:r w:rsidR="006D21C1">
        <w:rPr>
          <w:rFonts w:hint="eastAsia"/>
          <w:b/>
          <w:color w:val="FF0000"/>
        </w:rPr>
        <w:t>SFC</w:t>
      </w:r>
      <w:r w:rsidR="006D21C1">
        <w:rPr>
          <w:rFonts w:hint="eastAsia"/>
          <w:b/>
          <w:color w:val="FF0000"/>
        </w:rPr>
        <w:t>中的</w:t>
      </w:r>
      <w:r w:rsidR="006D21C1">
        <w:rPr>
          <w:rFonts w:hint="eastAsia"/>
          <w:b/>
          <w:color w:val="FF0000"/>
        </w:rPr>
        <w:lastRenderedPageBreak/>
        <w:t>应用》</w:t>
      </w:r>
      <w:bookmarkStart w:id="0" w:name="_GoBack"/>
      <w:bookmarkEnd w:id="0"/>
    </w:p>
    <w:p w:rsidR="00B370AE" w:rsidRDefault="00B370AE" w:rsidP="00B370AE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参考资料《</w:t>
      </w:r>
      <w:r w:rsidRPr="00B370AE">
        <w:rPr>
          <w:rFonts w:hint="eastAsia"/>
          <w:b/>
          <w:color w:val="FF0000"/>
        </w:rPr>
        <w:t>FX</w:t>
      </w:r>
      <w:r w:rsidRPr="00B370AE">
        <w:rPr>
          <w:rFonts w:hint="eastAsia"/>
          <w:b/>
          <w:color w:val="FF0000"/>
        </w:rPr>
        <w:t>系列</w:t>
      </w:r>
      <w:r w:rsidRPr="00B370AE">
        <w:rPr>
          <w:rFonts w:hint="eastAsia"/>
          <w:b/>
          <w:color w:val="FF0000"/>
        </w:rPr>
        <w:t>PLC</w:t>
      </w:r>
      <w:r w:rsidRPr="00B370AE">
        <w:rPr>
          <w:rFonts w:hint="eastAsia"/>
          <w:b/>
          <w:color w:val="FF0000"/>
        </w:rPr>
        <w:t>功能指令应用详解》</w:t>
      </w:r>
      <w:r>
        <w:rPr>
          <w:rFonts w:hint="eastAsia"/>
          <w:b/>
          <w:color w:val="FF0000"/>
        </w:rPr>
        <w:t>《三菱</w:t>
      </w:r>
      <w:r>
        <w:rPr>
          <w:rFonts w:hint="eastAsia"/>
          <w:b/>
          <w:color w:val="FF0000"/>
        </w:rPr>
        <w:t>FX</w:t>
      </w:r>
      <w:r>
        <w:rPr>
          <w:rFonts w:hint="eastAsia"/>
          <w:b/>
          <w:color w:val="FF0000"/>
        </w:rPr>
        <w:t>系列</w:t>
      </w:r>
      <w:r>
        <w:rPr>
          <w:rFonts w:hint="eastAsia"/>
          <w:b/>
          <w:color w:val="FF0000"/>
        </w:rPr>
        <w:t>PLC</w:t>
      </w:r>
      <w:r>
        <w:rPr>
          <w:rFonts w:hint="eastAsia"/>
          <w:b/>
          <w:color w:val="FF0000"/>
        </w:rPr>
        <w:t>编程手册》</w:t>
      </w:r>
    </w:p>
    <w:p w:rsidR="00B370AE" w:rsidRDefault="00B370AE" w:rsidP="00B370AE">
      <w:pPr>
        <w:rPr>
          <w:rFonts w:hint="eastAsia"/>
          <w:color w:val="000000" w:themeColor="text1"/>
        </w:rPr>
      </w:pPr>
      <w:r w:rsidRPr="00B370AE">
        <w:rPr>
          <w:rFonts w:hint="eastAsia"/>
          <w:color w:val="000000" w:themeColor="text1"/>
        </w:rPr>
        <w:t>第十</w:t>
      </w:r>
      <w:r>
        <w:rPr>
          <w:rFonts w:hint="eastAsia"/>
          <w:color w:val="000000" w:themeColor="text1"/>
        </w:rPr>
        <w:t>、十一</w:t>
      </w:r>
      <w:r w:rsidRPr="00B370AE">
        <w:rPr>
          <w:rFonts w:hint="eastAsia"/>
          <w:color w:val="000000" w:themeColor="text1"/>
        </w:rPr>
        <w:t>周</w:t>
      </w:r>
      <w:r>
        <w:rPr>
          <w:rFonts w:hint="eastAsia"/>
          <w:color w:val="000000" w:themeColor="text1"/>
        </w:rPr>
        <w:t>：高速脉冲输入输出的学习</w:t>
      </w:r>
    </w:p>
    <w:p w:rsidR="00B370AE" w:rsidRDefault="00B370AE" w:rsidP="00B370AE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    1</w:t>
      </w:r>
      <w:r>
        <w:rPr>
          <w:rFonts w:hint="eastAsia"/>
          <w:color w:val="000000" w:themeColor="text1"/>
        </w:rPr>
        <w:t>、高速计数器的使用及高速脉冲输入的基本知识学习</w:t>
      </w:r>
    </w:p>
    <w:p w:rsidR="00B370AE" w:rsidRDefault="00B370AE" w:rsidP="00B370AE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  2</w:t>
      </w:r>
      <w:r>
        <w:rPr>
          <w:rFonts w:hint="eastAsia"/>
          <w:color w:val="000000" w:themeColor="text1"/>
        </w:rPr>
        <w:t>、有关于运动控制方面知识的学习</w:t>
      </w:r>
    </w:p>
    <w:p w:rsidR="00B370AE" w:rsidRDefault="00B370AE" w:rsidP="00B370AE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  3</w:t>
      </w:r>
      <w:r>
        <w:rPr>
          <w:rFonts w:hint="eastAsia"/>
          <w:color w:val="000000" w:themeColor="text1"/>
        </w:rPr>
        <w:t>、相关脉冲输出指令、定位和指令的学习机应用</w:t>
      </w:r>
    </w:p>
    <w:p w:rsidR="00B370AE" w:rsidRDefault="00B370AE" w:rsidP="00B370AE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  4</w:t>
      </w:r>
      <w:r>
        <w:rPr>
          <w:rFonts w:hint="eastAsia"/>
          <w:color w:val="000000" w:themeColor="text1"/>
        </w:rPr>
        <w:t>、练习对步进电机或伺服电机的定位控制及多段速控制</w:t>
      </w:r>
    </w:p>
    <w:p w:rsidR="00B370AE" w:rsidRDefault="00B370AE" w:rsidP="00B370AE">
      <w:pPr>
        <w:rPr>
          <w:rFonts w:ascii="华文楷体" w:hAnsi="华文楷体" w:hint="eastAsia"/>
          <w:b/>
          <w:color w:val="FF0000"/>
        </w:rPr>
      </w:pPr>
      <w:r w:rsidRPr="00B370AE">
        <w:rPr>
          <w:rFonts w:ascii="华文楷体" w:hAnsi="华文楷体" w:hint="eastAsia"/>
          <w:b/>
          <w:color w:val="FF0000"/>
        </w:rPr>
        <w:t>参考视频《FX系列PLC定位控制应用》</w:t>
      </w:r>
    </w:p>
    <w:p w:rsidR="00B370AE" w:rsidRPr="00B370AE" w:rsidRDefault="00B370AE" w:rsidP="00B370AE">
      <w:pPr>
        <w:rPr>
          <w:rFonts w:ascii="华文楷体" w:hAnsi="华文楷体" w:hint="eastAsia"/>
          <w:b/>
          <w:color w:val="FF0000"/>
        </w:rPr>
      </w:pPr>
      <w:r>
        <w:rPr>
          <w:rFonts w:ascii="华文楷体" w:hAnsi="华文楷体" w:hint="eastAsia"/>
          <w:b/>
          <w:color w:val="FF0000"/>
        </w:rPr>
        <w:t>参考资料《FX系列PLC定位控制应用技术》《三菱FX系列PLC定位手册》</w:t>
      </w:r>
    </w:p>
    <w:p w:rsidR="00B370AE" w:rsidRDefault="00B370AE" w:rsidP="00B370AE">
      <w:pPr>
        <w:rPr>
          <w:rFonts w:hint="eastAsia"/>
        </w:rPr>
      </w:pPr>
      <w:r>
        <w:rPr>
          <w:rFonts w:hint="eastAsia"/>
          <w:color w:val="000000" w:themeColor="text1"/>
        </w:rPr>
        <w:t>第十二、十三周：通信控制学习</w:t>
      </w:r>
    </w:p>
    <w:p w:rsidR="00B370AE" w:rsidRDefault="00D556AF" w:rsidP="00B370AE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学习有关通信的基本基础知识</w:t>
      </w:r>
    </w:p>
    <w:p w:rsidR="00D556AF" w:rsidRDefault="00D556AF" w:rsidP="00B370AE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学习通信指令及数据发送过程</w:t>
      </w:r>
    </w:p>
    <w:p w:rsidR="00D556AF" w:rsidRDefault="00D556AF" w:rsidP="00B370AE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学习三菱的专用通信指令</w:t>
      </w:r>
    </w:p>
    <w:p w:rsidR="00D556AF" w:rsidRDefault="00D556AF" w:rsidP="00B370AE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学习三菱</w:t>
      </w:r>
      <w:r>
        <w:rPr>
          <w:rFonts w:hint="eastAsia"/>
        </w:rPr>
        <w:t>PLC</w:t>
      </w:r>
      <w:r>
        <w:rPr>
          <w:rFonts w:hint="eastAsia"/>
        </w:rPr>
        <w:t>之间的通信</w:t>
      </w:r>
    </w:p>
    <w:p w:rsidR="00D556AF" w:rsidRDefault="00D556AF" w:rsidP="00B370AE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练习实现</w:t>
      </w:r>
      <w:r>
        <w:rPr>
          <w:rFonts w:hint="eastAsia"/>
        </w:rPr>
        <w:t>PLC</w:t>
      </w:r>
      <w:r>
        <w:rPr>
          <w:rFonts w:hint="eastAsia"/>
        </w:rPr>
        <w:t>与变频器之间的通信，</w:t>
      </w:r>
      <w:r>
        <w:rPr>
          <w:rFonts w:hint="eastAsia"/>
        </w:rPr>
        <w:t>PLC</w:t>
      </w:r>
      <w:r>
        <w:rPr>
          <w:rFonts w:hint="eastAsia"/>
        </w:rPr>
        <w:t>与</w:t>
      </w:r>
      <w:r>
        <w:rPr>
          <w:rFonts w:hint="eastAsia"/>
        </w:rPr>
        <w:t>PLC</w:t>
      </w:r>
      <w:r>
        <w:rPr>
          <w:rFonts w:hint="eastAsia"/>
        </w:rPr>
        <w:t>之间的通信</w:t>
      </w:r>
    </w:p>
    <w:p w:rsidR="00D556AF" w:rsidRPr="00D556AF" w:rsidRDefault="00D556AF" w:rsidP="00D556AF">
      <w:pPr>
        <w:rPr>
          <w:rFonts w:hint="eastAsia"/>
          <w:b/>
          <w:color w:val="FF0000"/>
        </w:rPr>
      </w:pPr>
      <w:r w:rsidRPr="00D556AF">
        <w:rPr>
          <w:rFonts w:hint="eastAsia"/>
          <w:b/>
          <w:color w:val="FF0000"/>
        </w:rPr>
        <w:t>参考视频：《三菱</w:t>
      </w:r>
      <w:r w:rsidRPr="00D556AF">
        <w:rPr>
          <w:rFonts w:hint="eastAsia"/>
          <w:b/>
          <w:color w:val="FF0000"/>
        </w:rPr>
        <w:t>FX</w:t>
      </w:r>
      <w:r w:rsidRPr="00D556AF">
        <w:rPr>
          <w:rFonts w:hint="eastAsia"/>
          <w:b/>
          <w:color w:val="FF0000"/>
        </w:rPr>
        <w:t>系列通信基础及应用》《</w:t>
      </w:r>
      <w:r w:rsidRPr="00D556AF">
        <w:rPr>
          <w:rFonts w:hint="eastAsia"/>
          <w:b/>
          <w:color w:val="FF0000"/>
        </w:rPr>
        <w:t>MODBUS</w:t>
      </w:r>
      <w:r w:rsidRPr="00D556AF">
        <w:rPr>
          <w:rFonts w:hint="eastAsia"/>
          <w:b/>
          <w:color w:val="FF0000"/>
        </w:rPr>
        <w:t>通信基础及应用》</w:t>
      </w:r>
    </w:p>
    <w:p w:rsidR="00D556AF" w:rsidRPr="00D556AF" w:rsidRDefault="00D556AF" w:rsidP="00D556AF">
      <w:pPr>
        <w:rPr>
          <w:rFonts w:hint="eastAsia"/>
          <w:b/>
          <w:color w:val="FF0000"/>
        </w:rPr>
      </w:pPr>
      <w:r w:rsidRPr="00D556AF">
        <w:rPr>
          <w:rFonts w:hint="eastAsia"/>
          <w:b/>
          <w:color w:val="FF0000"/>
        </w:rPr>
        <w:t>参考资料：《三菱</w:t>
      </w:r>
      <w:r w:rsidRPr="00D556AF">
        <w:rPr>
          <w:rFonts w:hint="eastAsia"/>
          <w:b/>
          <w:color w:val="FF0000"/>
        </w:rPr>
        <w:t>FX</w:t>
      </w:r>
      <w:r w:rsidRPr="00D556AF">
        <w:rPr>
          <w:rFonts w:hint="eastAsia"/>
          <w:b/>
          <w:color w:val="FF0000"/>
        </w:rPr>
        <w:t>系列通信基础及模拟量应用》《三菱</w:t>
      </w:r>
      <w:r w:rsidRPr="00D556AF">
        <w:rPr>
          <w:rFonts w:hint="eastAsia"/>
          <w:b/>
          <w:color w:val="FF0000"/>
        </w:rPr>
        <w:t>FX</w:t>
      </w:r>
      <w:r w:rsidRPr="00D556AF">
        <w:rPr>
          <w:rFonts w:hint="eastAsia"/>
          <w:b/>
          <w:color w:val="FF0000"/>
        </w:rPr>
        <w:t>系列</w:t>
      </w:r>
      <w:r w:rsidRPr="00D556AF">
        <w:rPr>
          <w:rFonts w:hint="eastAsia"/>
          <w:b/>
          <w:color w:val="FF0000"/>
        </w:rPr>
        <w:t>PLC</w:t>
      </w:r>
      <w:r w:rsidRPr="00D556AF">
        <w:rPr>
          <w:rFonts w:hint="eastAsia"/>
          <w:b/>
          <w:color w:val="FF0000"/>
        </w:rPr>
        <w:t>通信手册》</w:t>
      </w:r>
    </w:p>
    <w:p w:rsidR="00D556AF" w:rsidRPr="00D556AF" w:rsidRDefault="00D556AF" w:rsidP="00D556AF">
      <w:pPr>
        <w:rPr>
          <w:rFonts w:hint="eastAsia"/>
        </w:rPr>
      </w:pPr>
    </w:p>
    <w:p w:rsidR="00B370AE" w:rsidRDefault="00B370AE" w:rsidP="00B370AE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第十四、第十五周：模拟</w:t>
      </w:r>
      <w:proofErr w:type="gramStart"/>
      <w:r>
        <w:rPr>
          <w:rFonts w:hint="eastAsia"/>
          <w:color w:val="000000" w:themeColor="text1"/>
        </w:rPr>
        <w:t>量应用</w:t>
      </w:r>
      <w:proofErr w:type="gramEnd"/>
      <w:r>
        <w:rPr>
          <w:rFonts w:hint="eastAsia"/>
          <w:color w:val="000000" w:themeColor="text1"/>
        </w:rPr>
        <w:t>的学习</w:t>
      </w:r>
    </w:p>
    <w:p w:rsidR="00D556AF" w:rsidRPr="00D556AF" w:rsidRDefault="00D556AF" w:rsidP="00D556AF">
      <w:pPr>
        <w:pStyle w:val="a3"/>
        <w:numPr>
          <w:ilvl w:val="0"/>
          <w:numId w:val="12"/>
        </w:numPr>
        <w:ind w:firstLineChars="0"/>
        <w:rPr>
          <w:rFonts w:hint="eastAsia"/>
          <w:color w:val="000000" w:themeColor="text1"/>
        </w:rPr>
      </w:pPr>
      <w:r w:rsidRPr="00D556AF">
        <w:rPr>
          <w:rFonts w:hint="eastAsia"/>
          <w:color w:val="000000" w:themeColor="text1"/>
        </w:rPr>
        <w:t>模拟量常用模块的应用及接线</w:t>
      </w:r>
    </w:p>
    <w:p w:rsidR="00D556AF" w:rsidRDefault="00D556AF" w:rsidP="00D556AF">
      <w:pPr>
        <w:pStyle w:val="a3"/>
        <w:numPr>
          <w:ilvl w:val="0"/>
          <w:numId w:val="12"/>
        </w:numPr>
        <w:ind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模拟量转换程序的编写</w:t>
      </w:r>
    </w:p>
    <w:p w:rsidR="00D556AF" w:rsidRDefault="00D556AF" w:rsidP="00D556AF">
      <w:pPr>
        <w:pStyle w:val="a3"/>
        <w:numPr>
          <w:ilvl w:val="0"/>
          <w:numId w:val="12"/>
        </w:numPr>
        <w:ind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PID</w:t>
      </w:r>
      <w:r>
        <w:rPr>
          <w:rFonts w:hint="eastAsia"/>
          <w:color w:val="000000" w:themeColor="text1"/>
        </w:rPr>
        <w:t>控制基本知识及应用</w:t>
      </w:r>
    </w:p>
    <w:p w:rsidR="00D556AF" w:rsidRPr="00D556AF" w:rsidRDefault="00D556AF" w:rsidP="00D556AF">
      <w:pPr>
        <w:rPr>
          <w:rFonts w:hint="eastAsia"/>
          <w:b/>
          <w:color w:val="FF0000"/>
        </w:rPr>
      </w:pPr>
      <w:r w:rsidRPr="00D556AF">
        <w:rPr>
          <w:rFonts w:hint="eastAsia"/>
          <w:b/>
          <w:color w:val="FF0000"/>
        </w:rPr>
        <w:t>参考视频：《</w:t>
      </w:r>
      <w:r w:rsidRPr="00D556AF">
        <w:rPr>
          <w:rFonts w:hint="eastAsia"/>
          <w:b/>
          <w:color w:val="FF0000"/>
        </w:rPr>
        <w:t>FX</w:t>
      </w:r>
      <w:r w:rsidRPr="00D556AF">
        <w:rPr>
          <w:rFonts w:hint="eastAsia"/>
          <w:b/>
          <w:color w:val="FF0000"/>
        </w:rPr>
        <w:t>系列</w:t>
      </w:r>
      <w:r w:rsidRPr="00D556AF">
        <w:rPr>
          <w:rFonts w:hint="eastAsia"/>
          <w:b/>
          <w:color w:val="FF0000"/>
        </w:rPr>
        <w:t>PLC</w:t>
      </w:r>
      <w:r w:rsidRPr="00D556AF">
        <w:rPr>
          <w:rFonts w:hint="eastAsia"/>
          <w:b/>
          <w:color w:val="FF0000"/>
        </w:rPr>
        <w:t>模拟量及</w:t>
      </w:r>
      <w:r w:rsidRPr="00D556AF">
        <w:rPr>
          <w:rFonts w:hint="eastAsia"/>
          <w:b/>
          <w:color w:val="FF0000"/>
        </w:rPr>
        <w:t>PID</w:t>
      </w:r>
      <w:r w:rsidRPr="00D556AF">
        <w:rPr>
          <w:rFonts w:hint="eastAsia"/>
          <w:b/>
          <w:color w:val="FF0000"/>
        </w:rPr>
        <w:t>应用》《</w:t>
      </w:r>
      <w:r w:rsidRPr="00D556AF">
        <w:rPr>
          <w:rFonts w:hint="eastAsia"/>
          <w:b/>
          <w:color w:val="FF0000"/>
        </w:rPr>
        <w:t>PID</w:t>
      </w:r>
      <w:r w:rsidRPr="00D556AF">
        <w:rPr>
          <w:rFonts w:hint="eastAsia"/>
          <w:b/>
          <w:color w:val="FF0000"/>
        </w:rPr>
        <w:t>控制规律及其应用》</w:t>
      </w:r>
    </w:p>
    <w:p w:rsidR="00D556AF" w:rsidRPr="00D556AF" w:rsidRDefault="00D556AF" w:rsidP="00D556AF">
      <w:pPr>
        <w:rPr>
          <w:b/>
          <w:color w:val="FF0000"/>
        </w:rPr>
      </w:pPr>
      <w:r w:rsidRPr="00D556AF">
        <w:rPr>
          <w:rFonts w:hint="eastAsia"/>
          <w:b/>
          <w:color w:val="FF0000"/>
        </w:rPr>
        <w:t>参考资料：</w:t>
      </w:r>
      <w:r w:rsidRPr="00D556AF">
        <w:rPr>
          <w:rFonts w:hint="eastAsia"/>
          <w:b/>
          <w:color w:val="FF0000"/>
        </w:rPr>
        <w:t>《三菱</w:t>
      </w:r>
      <w:r w:rsidRPr="00D556AF">
        <w:rPr>
          <w:rFonts w:hint="eastAsia"/>
          <w:b/>
          <w:color w:val="FF0000"/>
        </w:rPr>
        <w:t>FX</w:t>
      </w:r>
      <w:r w:rsidRPr="00D556AF">
        <w:rPr>
          <w:rFonts w:hint="eastAsia"/>
          <w:b/>
          <w:color w:val="FF0000"/>
        </w:rPr>
        <w:t>系列通信基础及模拟量应用》《</w:t>
      </w:r>
      <w:r>
        <w:rPr>
          <w:rFonts w:hint="eastAsia"/>
          <w:b/>
          <w:color w:val="FF0000"/>
        </w:rPr>
        <w:t>三菱</w:t>
      </w:r>
      <w:r>
        <w:rPr>
          <w:rFonts w:hint="eastAsia"/>
          <w:b/>
          <w:color w:val="FF0000"/>
        </w:rPr>
        <w:t>FX</w:t>
      </w:r>
      <w:r>
        <w:rPr>
          <w:rFonts w:hint="eastAsia"/>
          <w:b/>
          <w:color w:val="FF0000"/>
        </w:rPr>
        <w:t>模拟量应用手册》</w:t>
      </w:r>
    </w:p>
    <w:sectPr w:rsidR="00D556AF" w:rsidRPr="00D5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30" w:rsidRDefault="00200830" w:rsidP="004854D3">
      <w:pPr>
        <w:spacing w:line="240" w:lineRule="auto"/>
      </w:pPr>
      <w:r>
        <w:separator/>
      </w:r>
    </w:p>
  </w:endnote>
  <w:endnote w:type="continuationSeparator" w:id="0">
    <w:p w:rsidR="00200830" w:rsidRDefault="00200830" w:rsidP="00485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30" w:rsidRDefault="00200830" w:rsidP="004854D3">
      <w:pPr>
        <w:spacing w:line="240" w:lineRule="auto"/>
      </w:pPr>
      <w:r>
        <w:separator/>
      </w:r>
    </w:p>
  </w:footnote>
  <w:footnote w:type="continuationSeparator" w:id="0">
    <w:p w:rsidR="00200830" w:rsidRDefault="00200830" w:rsidP="004854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4356"/>
    <w:multiLevelType w:val="hybridMultilevel"/>
    <w:tmpl w:val="D04C9F34"/>
    <w:lvl w:ilvl="0" w:tplc="B0089766">
      <w:start w:val="1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1">
    <w:nsid w:val="13183AE5"/>
    <w:multiLevelType w:val="hybridMultilevel"/>
    <w:tmpl w:val="49523B3E"/>
    <w:lvl w:ilvl="0" w:tplc="09601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D3659C"/>
    <w:multiLevelType w:val="hybridMultilevel"/>
    <w:tmpl w:val="CA14FC6A"/>
    <w:lvl w:ilvl="0" w:tplc="E580F8A8">
      <w:start w:val="1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3">
    <w:nsid w:val="2D99775B"/>
    <w:multiLevelType w:val="hybridMultilevel"/>
    <w:tmpl w:val="48D459F6"/>
    <w:lvl w:ilvl="0" w:tplc="C7F80CB2">
      <w:start w:val="1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4">
    <w:nsid w:val="34FD00A3"/>
    <w:multiLevelType w:val="hybridMultilevel"/>
    <w:tmpl w:val="33A81068"/>
    <w:lvl w:ilvl="0" w:tplc="9F5AD5B6">
      <w:start w:val="1"/>
      <w:numFmt w:val="decimal"/>
      <w:lvlText w:val="%1、"/>
      <w:lvlJc w:val="left"/>
      <w:pPr>
        <w:ind w:left="29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75" w:hanging="420"/>
      </w:pPr>
    </w:lvl>
    <w:lvl w:ilvl="2" w:tplc="0409001B" w:tentative="1">
      <w:start w:val="1"/>
      <w:numFmt w:val="lowerRoman"/>
      <w:lvlText w:val="%3."/>
      <w:lvlJc w:val="right"/>
      <w:pPr>
        <w:ind w:left="3495" w:hanging="420"/>
      </w:pPr>
    </w:lvl>
    <w:lvl w:ilvl="3" w:tplc="0409000F" w:tentative="1">
      <w:start w:val="1"/>
      <w:numFmt w:val="decimal"/>
      <w:lvlText w:val="%4."/>
      <w:lvlJc w:val="left"/>
      <w:pPr>
        <w:ind w:left="3915" w:hanging="420"/>
      </w:pPr>
    </w:lvl>
    <w:lvl w:ilvl="4" w:tplc="04090019" w:tentative="1">
      <w:start w:val="1"/>
      <w:numFmt w:val="lowerLetter"/>
      <w:lvlText w:val="%5)"/>
      <w:lvlJc w:val="left"/>
      <w:pPr>
        <w:ind w:left="4335" w:hanging="420"/>
      </w:pPr>
    </w:lvl>
    <w:lvl w:ilvl="5" w:tplc="0409001B" w:tentative="1">
      <w:start w:val="1"/>
      <w:numFmt w:val="lowerRoman"/>
      <w:lvlText w:val="%6."/>
      <w:lvlJc w:val="right"/>
      <w:pPr>
        <w:ind w:left="4755" w:hanging="420"/>
      </w:pPr>
    </w:lvl>
    <w:lvl w:ilvl="6" w:tplc="0409000F" w:tentative="1">
      <w:start w:val="1"/>
      <w:numFmt w:val="decimal"/>
      <w:lvlText w:val="%7."/>
      <w:lvlJc w:val="left"/>
      <w:pPr>
        <w:ind w:left="5175" w:hanging="420"/>
      </w:pPr>
    </w:lvl>
    <w:lvl w:ilvl="7" w:tplc="04090019" w:tentative="1">
      <w:start w:val="1"/>
      <w:numFmt w:val="lowerLetter"/>
      <w:lvlText w:val="%8)"/>
      <w:lvlJc w:val="left"/>
      <w:pPr>
        <w:ind w:left="5595" w:hanging="420"/>
      </w:pPr>
    </w:lvl>
    <w:lvl w:ilvl="8" w:tplc="0409001B" w:tentative="1">
      <w:start w:val="1"/>
      <w:numFmt w:val="lowerRoman"/>
      <w:lvlText w:val="%9."/>
      <w:lvlJc w:val="right"/>
      <w:pPr>
        <w:ind w:left="6015" w:hanging="420"/>
      </w:pPr>
    </w:lvl>
  </w:abstractNum>
  <w:abstractNum w:abstractNumId="5">
    <w:nsid w:val="47862B69"/>
    <w:multiLevelType w:val="hybridMultilevel"/>
    <w:tmpl w:val="89FAD5F4"/>
    <w:lvl w:ilvl="0" w:tplc="DF3CB4E6">
      <w:start w:val="1"/>
      <w:numFmt w:val="decimal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6">
    <w:nsid w:val="4B1D515B"/>
    <w:multiLevelType w:val="hybridMultilevel"/>
    <w:tmpl w:val="83641680"/>
    <w:lvl w:ilvl="0" w:tplc="FB8CCCE2">
      <w:start w:val="1"/>
      <w:numFmt w:val="decimal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7">
    <w:nsid w:val="50A47061"/>
    <w:multiLevelType w:val="hybridMultilevel"/>
    <w:tmpl w:val="56F46102"/>
    <w:lvl w:ilvl="0" w:tplc="41EA30B8">
      <w:start w:val="1"/>
      <w:numFmt w:val="decimal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8">
    <w:nsid w:val="515D2020"/>
    <w:multiLevelType w:val="hybridMultilevel"/>
    <w:tmpl w:val="D4CAFC2C"/>
    <w:lvl w:ilvl="0" w:tplc="F4E0C0B0">
      <w:start w:val="1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9">
    <w:nsid w:val="67CB2CCE"/>
    <w:multiLevelType w:val="hybridMultilevel"/>
    <w:tmpl w:val="E248682A"/>
    <w:lvl w:ilvl="0" w:tplc="3CBAFBAE">
      <w:start w:val="1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10">
    <w:nsid w:val="6D98399C"/>
    <w:multiLevelType w:val="hybridMultilevel"/>
    <w:tmpl w:val="4D9EF7E8"/>
    <w:lvl w:ilvl="0" w:tplc="3BE6435A">
      <w:start w:val="1"/>
      <w:numFmt w:val="decimal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11">
    <w:nsid w:val="7C924BF8"/>
    <w:multiLevelType w:val="hybridMultilevel"/>
    <w:tmpl w:val="9D7E5A42"/>
    <w:lvl w:ilvl="0" w:tplc="F8C6468A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09"/>
    <w:rsid w:val="00015F9A"/>
    <w:rsid w:val="00050D62"/>
    <w:rsid w:val="00075096"/>
    <w:rsid w:val="00200830"/>
    <w:rsid w:val="004854D3"/>
    <w:rsid w:val="00551B6D"/>
    <w:rsid w:val="00607CC7"/>
    <w:rsid w:val="006D21C1"/>
    <w:rsid w:val="006F5BBF"/>
    <w:rsid w:val="00981575"/>
    <w:rsid w:val="00B370AE"/>
    <w:rsid w:val="00BF1C09"/>
    <w:rsid w:val="00CD0954"/>
    <w:rsid w:val="00D556AF"/>
    <w:rsid w:val="00DA3757"/>
    <w:rsid w:val="00E1244F"/>
    <w:rsid w:val="00F2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C7"/>
    <w:pPr>
      <w:widowControl w:val="0"/>
      <w:spacing w:line="360" w:lineRule="auto"/>
      <w:jc w:val="both"/>
    </w:pPr>
    <w:rPr>
      <w:rFonts w:eastAsia="华文楷体"/>
      <w:sz w:val="28"/>
    </w:rPr>
  </w:style>
  <w:style w:type="paragraph" w:styleId="1">
    <w:name w:val="heading 1"/>
    <w:next w:val="a"/>
    <w:link w:val="1Char"/>
    <w:uiPriority w:val="9"/>
    <w:qFormat/>
    <w:rsid w:val="00607CC7"/>
    <w:pPr>
      <w:keepNext/>
      <w:keepLines/>
      <w:spacing w:before="340" w:after="330" w:line="578" w:lineRule="auto"/>
      <w:outlineLvl w:val="0"/>
    </w:pPr>
    <w:rPr>
      <w:rFonts w:eastAsia="华文楷体"/>
      <w:b/>
      <w:bCs/>
      <w:kern w:val="44"/>
      <w:sz w:val="32"/>
      <w:szCs w:val="44"/>
    </w:rPr>
  </w:style>
  <w:style w:type="paragraph" w:styleId="2">
    <w:name w:val="heading 2"/>
    <w:next w:val="a"/>
    <w:link w:val="2Char"/>
    <w:uiPriority w:val="9"/>
    <w:unhideWhenUsed/>
    <w:qFormat/>
    <w:rsid w:val="00607CC7"/>
    <w:pPr>
      <w:keepNext/>
      <w:keepLines/>
      <w:framePr w:wrap="around" w:vAnchor="text" w:hAnchor="text" w:y="1"/>
      <w:spacing w:before="260" w:after="260" w:line="360" w:lineRule="auto"/>
      <w:outlineLvl w:val="1"/>
    </w:pPr>
    <w:rPr>
      <w:rFonts w:asciiTheme="majorHAnsi" w:eastAsia="华文楷体" w:hAnsiTheme="majorHAnsi" w:cstheme="majorBidi"/>
      <w:b/>
      <w:bCs/>
      <w:sz w:val="30"/>
      <w:szCs w:val="32"/>
    </w:rPr>
  </w:style>
  <w:style w:type="paragraph" w:styleId="3">
    <w:name w:val="heading 3"/>
    <w:basedOn w:val="a"/>
    <w:link w:val="3Char"/>
    <w:uiPriority w:val="9"/>
    <w:qFormat/>
    <w:rsid w:val="00981575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7CC7"/>
    <w:rPr>
      <w:rFonts w:eastAsia="华文楷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607CC7"/>
    <w:rPr>
      <w:rFonts w:asciiTheme="majorHAnsi" w:eastAsia="华文楷体" w:hAnsiTheme="majorHAnsi" w:cstheme="majorBidi"/>
      <w:b/>
      <w:bCs/>
      <w:sz w:val="30"/>
      <w:szCs w:val="32"/>
    </w:rPr>
  </w:style>
  <w:style w:type="paragraph" w:styleId="a3">
    <w:name w:val="List Paragraph"/>
    <w:basedOn w:val="a"/>
    <w:uiPriority w:val="34"/>
    <w:qFormat/>
    <w:rsid w:val="0007509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5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54D3"/>
    <w:rPr>
      <w:rFonts w:eastAsia="华文楷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54D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54D3"/>
    <w:rPr>
      <w:rFonts w:eastAsia="华文楷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54D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54D3"/>
    <w:rPr>
      <w:rFonts w:eastAsia="华文楷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81575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C7"/>
    <w:pPr>
      <w:widowControl w:val="0"/>
      <w:spacing w:line="360" w:lineRule="auto"/>
      <w:jc w:val="both"/>
    </w:pPr>
    <w:rPr>
      <w:rFonts w:eastAsia="华文楷体"/>
      <w:sz w:val="28"/>
    </w:rPr>
  </w:style>
  <w:style w:type="paragraph" w:styleId="1">
    <w:name w:val="heading 1"/>
    <w:next w:val="a"/>
    <w:link w:val="1Char"/>
    <w:uiPriority w:val="9"/>
    <w:qFormat/>
    <w:rsid w:val="00607CC7"/>
    <w:pPr>
      <w:keepNext/>
      <w:keepLines/>
      <w:spacing w:before="340" w:after="330" w:line="578" w:lineRule="auto"/>
      <w:outlineLvl w:val="0"/>
    </w:pPr>
    <w:rPr>
      <w:rFonts w:eastAsia="华文楷体"/>
      <w:b/>
      <w:bCs/>
      <w:kern w:val="44"/>
      <w:sz w:val="32"/>
      <w:szCs w:val="44"/>
    </w:rPr>
  </w:style>
  <w:style w:type="paragraph" w:styleId="2">
    <w:name w:val="heading 2"/>
    <w:next w:val="a"/>
    <w:link w:val="2Char"/>
    <w:uiPriority w:val="9"/>
    <w:unhideWhenUsed/>
    <w:qFormat/>
    <w:rsid w:val="00607CC7"/>
    <w:pPr>
      <w:keepNext/>
      <w:keepLines/>
      <w:framePr w:wrap="around" w:vAnchor="text" w:hAnchor="text" w:y="1"/>
      <w:spacing w:before="260" w:after="260" w:line="360" w:lineRule="auto"/>
      <w:outlineLvl w:val="1"/>
    </w:pPr>
    <w:rPr>
      <w:rFonts w:asciiTheme="majorHAnsi" w:eastAsia="华文楷体" w:hAnsiTheme="majorHAnsi" w:cstheme="majorBidi"/>
      <w:b/>
      <w:bCs/>
      <w:sz w:val="30"/>
      <w:szCs w:val="32"/>
    </w:rPr>
  </w:style>
  <w:style w:type="paragraph" w:styleId="3">
    <w:name w:val="heading 3"/>
    <w:basedOn w:val="a"/>
    <w:link w:val="3Char"/>
    <w:uiPriority w:val="9"/>
    <w:qFormat/>
    <w:rsid w:val="00981575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7CC7"/>
    <w:rPr>
      <w:rFonts w:eastAsia="华文楷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607CC7"/>
    <w:rPr>
      <w:rFonts w:asciiTheme="majorHAnsi" w:eastAsia="华文楷体" w:hAnsiTheme="majorHAnsi" w:cstheme="majorBidi"/>
      <w:b/>
      <w:bCs/>
      <w:sz w:val="30"/>
      <w:szCs w:val="32"/>
    </w:rPr>
  </w:style>
  <w:style w:type="paragraph" w:styleId="a3">
    <w:name w:val="List Paragraph"/>
    <w:basedOn w:val="a"/>
    <w:uiPriority w:val="34"/>
    <w:qFormat/>
    <w:rsid w:val="0007509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5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54D3"/>
    <w:rPr>
      <w:rFonts w:eastAsia="华文楷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54D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54D3"/>
    <w:rPr>
      <w:rFonts w:eastAsia="华文楷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54D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54D3"/>
    <w:rPr>
      <w:rFonts w:eastAsia="华文楷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8157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184</Words>
  <Characters>1051</Characters>
  <Application>Microsoft Office Word</Application>
  <DocSecurity>0</DocSecurity>
  <Lines>8</Lines>
  <Paragraphs>2</Paragraphs>
  <ScaleCrop>false</ScaleCrop>
  <Company>JCPX.Com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三菱初学者必备手册</dc:title>
  <dc:subject>三菱学习计划</dc:subject>
  <dc:creator>JC</dc:creator>
  <cp:keywords>三菱</cp:keywords>
  <dc:description>本文档适合三菱初学者，可以根据自身时间延长学习时间</dc:description>
  <cp:lastModifiedBy>JC</cp:lastModifiedBy>
  <cp:revision>10</cp:revision>
  <dcterms:created xsi:type="dcterms:W3CDTF">2015-06-08T08:51:00Z</dcterms:created>
  <dcterms:modified xsi:type="dcterms:W3CDTF">2015-06-11T02:16:00Z</dcterms:modified>
  <cp:category>三菱指引</cp:category>
  <cp:contentStatus>完结</cp:contentStatus>
</cp:coreProperties>
</file>