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6841F60D" w14:textId="77777777" w:rsidR="003326A0" w:rsidRDefault="00CE4378">
      <w:pPr>
        <w:pStyle w:val="af4"/>
        <w:rPr>
          <w:rFonts w:ascii="宋体" w:hAnsi="宋体"/>
        </w:rPr>
      </w:pPr>
      <w:bookmarkStart w:id="0" w:name="_Toc72929831"/>
      <w:bookmarkStart w:id="1" w:name="_Toc370996678"/>
      <w:bookmarkStart w:id="2" w:name="_Toc372288928"/>
      <w:bookmarkStart w:id="3" w:name="_Toc370996714"/>
      <w:bookmarkStart w:id="4" w:name="_Toc374018559"/>
      <w:bookmarkStart w:id="5" w:name="_Toc372288964"/>
      <w:r>
        <w:rPr>
          <w:rFonts w:ascii="宋体" w:hAnsi="宋体" w:hint="eastAsia"/>
        </w:rPr>
        <w:t>前言</w:t>
      </w:r>
      <w:bookmarkEnd w:id="0"/>
      <w:bookmarkEnd w:id="1"/>
      <w:bookmarkEnd w:id="2"/>
    </w:p>
    <w:p w14:paraId="45894F0D" w14:textId="2C9C7951" w:rsidR="003326A0" w:rsidRPr="0009358A" w:rsidRDefault="00CE4378">
      <w:pPr>
        <w:adjustRightInd w:val="0"/>
        <w:snapToGrid w:val="0"/>
        <w:ind w:firstLineChars="200" w:firstLine="321"/>
        <w:rPr>
          <w:rFonts w:ascii="宋体" w:hAnsi="宋体" w:cs="Times New Roman"/>
          <w:b/>
          <w:sz w:val="16"/>
          <w:szCs w:val="16"/>
        </w:rPr>
      </w:pPr>
      <w:r w:rsidRPr="0009358A">
        <w:rPr>
          <w:rFonts w:ascii="宋体" w:hAnsi="宋体" w:cs="Times New Roman" w:hint="eastAsia"/>
          <w:b/>
          <w:sz w:val="16"/>
          <w:szCs w:val="16"/>
        </w:rPr>
        <w:t>感谢您选用</w:t>
      </w:r>
      <w:r w:rsidR="005E73B3">
        <w:rPr>
          <w:rFonts w:ascii="宋体" w:hAnsi="宋体" w:cs="Times New Roman" w:hint="eastAsia"/>
          <w:b/>
          <w:sz w:val="16"/>
          <w:szCs w:val="16"/>
        </w:rPr>
        <w:t>和利时HGD730</w:t>
      </w:r>
      <w:r w:rsidRPr="0009358A">
        <w:rPr>
          <w:rFonts w:ascii="宋体" w:hAnsi="宋体" w:cs="Times New Roman" w:hint="eastAsia"/>
          <w:b/>
          <w:sz w:val="16"/>
          <w:szCs w:val="16"/>
        </w:rPr>
        <w:t>系列变频器。</w:t>
      </w:r>
    </w:p>
    <w:p w14:paraId="3FAA8901" w14:textId="77777777" w:rsidR="003326A0" w:rsidRPr="0009358A" w:rsidRDefault="003326A0">
      <w:pPr>
        <w:adjustRightInd w:val="0"/>
        <w:snapToGrid w:val="0"/>
        <w:ind w:firstLineChars="200" w:firstLine="321"/>
        <w:rPr>
          <w:rFonts w:ascii="宋体" w:hAnsi="宋体" w:cs="Times New Roman"/>
          <w:b/>
          <w:sz w:val="16"/>
          <w:szCs w:val="16"/>
        </w:rPr>
      </w:pPr>
    </w:p>
    <w:p w14:paraId="0C56B8B1" w14:textId="73A856C8" w:rsidR="003326A0" w:rsidRPr="0009358A" w:rsidRDefault="00CE4378">
      <w:pPr>
        <w:adjustRightInd w:val="0"/>
        <w:snapToGrid w:val="0"/>
        <w:ind w:firstLineChars="200" w:firstLine="321"/>
        <w:rPr>
          <w:rFonts w:ascii="宋体" w:hAnsi="宋体" w:cs="Times New Roman"/>
          <w:b/>
          <w:sz w:val="16"/>
          <w:szCs w:val="16"/>
        </w:rPr>
      </w:pPr>
      <w:r w:rsidRPr="0009358A">
        <w:rPr>
          <w:rFonts w:ascii="宋体" w:hAnsi="宋体" w:cs="Times New Roman" w:hint="eastAsia"/>
          <w:b/>
          <w:sz w:val="16"/>
          <w:szCs w:val="16"/>
        </w:rPr>
        <w:t>资料编号：</w:t>
      </w:r>
      <w:r w:rsidR="0039458C" w:rsidRPr="00EE1972">
        <w:rPr>
          <w:rFonts w:ascii="宋体" w:hAnsi="宋体" w:cs="Times New Roman"/>
          <w:b/>
          <w:sz w:val="16"/>
          <w:szCs w:val="16"/>
        </w:rPr>
        <w:t>3101</w:t>
      </w:r>
      <w:r w:rsidR="00EE1972" w:rsidRPr="00EE1972">
        <w:rPr>
          <w:rFonts w:ascii="宋体" w:hAnsi="宋体" w:cs="Times New Roman" w:hint="eastAsia"/>
          <w:b/>
          <w:sz w:val="16"/>
          <w:szCs w:val="16"/>
        </w:rPr>
        <w:t>0225</w:t>
      </w:r>
    </w:p>
    <w:p w14:paraId="75F82328" w14:textId="2E8C3B43" w:rsidR="003326A0" w:rsidRPr="0009358A" w:rsidRDefault="00CE4378">
      <w:pPr>
        <w:adjustRightInd w:val="0"/>
        <w:snapToGrid w:val="0"/>
        <w:ind w:firstLineChars="200" w:firstLine="321"/>
        <w:rPr>
          <w:rFonts w:ascii="宋体" w:hAnsi="宋体" w:cs="Times New Roman"/>
          <w:b/>
          <w:sz w:val="16"/>
          <w:szCs w:val="16"/>
        </w:rPr>
      </w:pPr>
      <w:r w:rsidRPr="0009358A">
        <w:rPr>
          <w:rFonts w:ascii="宋体" w:hAnsi="宋体" w:cs="Times New Roman" w:hint="eastAsia"/>
          <w:b/>
          <w:sz w:val="16"/>
          <w:szCs w:val="16"/>
        </w:rPr>
        <w:t>发布时间：2021-0</w:t>
      </w:r>
      <w:r w:rsidR="00EE1972">
        <w:rPr>
          <w:rFonts w:ascii="宋体" w:hAnsi="宋体" w:cs="Times New Roman" w:hint="eastAsia"/>
          <w:b/>
          <w:sz w:val="16"/>
          <w:szCs w:val="16"/>
        </w:rPr>
        <w:t>4</w:t>
      </w:r>
    </w:p>
    <w:p w14:paraId="4B69B2F6" w14:textId="787627D9" w:rsidR="003326A0" w:rsidRPr="0009358A" w:rsidRDefault="00CE4378">
      <w:pPr>
        <w:adjustRightInd w:val="0"/>
        <w:snapToGrid w:val="0"/>
        <w:ind w:firstLineChars="200" w:firstLine="321"/>
        <w:rPr>
          <w:rFonts w:ascii="宋体" w:hAnsi="宋体" w:cs="Times New Roman"/>
          <w:b/>
          <w:sz w:val="16"/>
          <w:szCs w:val="16"/>
        </w:rPr>
      </w:pPr>
      <w:r w:rsidRPr="0009358A">
        <w:rPr>
          <w:rFonts w:ascii="宋体" w:hAnsi="宋体" w:cs="Times New Roman" w:hint="eastAsia"/>
          <w:b/>
          <w:sz w:val="16"/>
          <w:szCs w:val="16"/>
        </w:rPr>
        <w:t>版    本：</w:t>
      </w:r>
      <w:r w:rsidR="00EE1972" w:rsidRPr="00EE1972">
        <w:rPr>
          <w:rFonts w:ascii="宋体" w:hAnsi="宋体" w:cs="Times New Roman" w:hint="eastAsia"/>
          <w:b/>
          <w:sz w:val="16"/>
          <w:szCs w:val="16"/>
        </w:rPr>
        <w:t>100</w:t>
      </w:r>
      <w:bookmarkStart w:id="6" w:name="_GoBack"/>
      <w:bookmarkEnd w:id="6"/>
    </w:p>
    <w:p w14:paraId="310363E8" w14:textId="77777777" w:rsidR="003326A0" w:rsidRPr="0009358A" w:rsidRDefault="003326A0">
      <w:pPr>
        <w:adjustRightInd w:val="0"/>
        <w:snapToGrid w:val="0"/>
        <w:ind w:firstLineChars="200" w:firstLine="321"/>
        <w:rPr>
          <w:rFonts w:ascii="宋体" w:hAnsi="宋体" w:cs="Times New Roman"/>
          <w:b/>
          <w:sz w:val="16"/>
          <w:szCs w:val="16"/>
        </w:rPr>
      </w:pPr>
    </w:p>
    <w:p w14:paraId="6A1C7B45" w14:textId="73F38FC9" w:rsidR="003326A0" w:rsidRPr="0009358A" w:rsidRDefault="005E73B3">
      <w:pPr>
        <w:adjustRightInd w:val="0"/>
        <w:snapToGrid w:val="0"/>
        <w:ind w:firstLineChars="200" w:firstLine="320"/>
        <w:rPr>
          <w:rFonts w:ascii="宋体" w:hAnsi="宋体" w:cs="Times New Roman"/>
          <w:sz w:val="16"/>
          <w:szCs w:val="16"/>
        </w:rPr>
      </w:pPr>
      <w:r>
        <w:rPr>
          <w:rFonts w:ascii="宋体" w:hAnsi="宋体" w:cs="Times New Roman" w:hint="eastAsia"/>
          <w:sz w:val="16"/>
          <w:szCs w:val="16"/>
        </w:rPr>
        <w:t>HGD730</w:t>
      </w:r>
      <w:r w:rsidR="00CE4378" w:rsidRPr="0009358A">
        <w:rPr>
          <w:rFonts w:ascii="宋体" w:hAnsi="宋体" w:cs="Times New Roman" w:hint="eastAsia"/>
          <w:sz w:val="16"/>
          <w:szCs w:val="16"/>
        </w:rPr>
        <w:t>系列变频器是</w:t>
      </w:r>
      <w:r>
        <w:rPr>
          <w:rFonts w:ascii="宋体" w:hAnsi="宋体" w:cs="Times New Roman" w:hint="eastAsia"/>
          <w:sz w:val="16"/>
          <w:szCs w:val="16"/>
        </w:rPr>
        <w:t>和利时</w:t>
      </w:r>
      <w:r w:rsidR="00CE4378" w:rsidRPr="0009358A">
        <w:rPr>
          <w:rFonts w:ascii="宋体" w:hAnsi="宋体" w:cs="Times New Roman" w:hint="eastAsia"/>
          <w:sz w:val="16"/>
          <w:szCs w:val="16"/>
        </w:rPr>
        <w:t>推出的高可靠性、小体积通用变频器：</w:t>
      </w:r>
      <w:r>
        <w:rPr>
          <w:rFonts w:ascii="宋体" w:hAnsi="宋体" w:cs="Times New Roman" w:hint="eastAsia"/>
          <w:sz w:val="16"/>
          <w:szCs w:val="16"/>
        </w:rPr>
        <w:t>HGD730</w:t>
      </w:r>
      <w:r w:rsidR="00CE4378" w:rsidRPr="0009358A">
        <w:rPr>
          <w:rFonts w:ascii="宋体" w:hAnsi="宋体" w:cs="Times New Roman" w:hint="eastAsia"/>
          <w:sz w:val="16"/>
          <w:szCs w:val="16"/>
        </w:rPr>
        <w:t>支持三相交流异步机、永磁同步电机（</w:t>
      </w:r>
      <w:r>
        <w:rPr>
          <w:rFonts w:ascii="宋体" w:hAnsi="宋体" w:cs="Times New Roman" w:hint="eastAsia"/>
          <w:sz w:val="16"/>
          <w:szCs w:val="16"/>
        </w:rPr>
        <w:t>HGD730</w:t>
      </w:r>
      <w:r w:rsidR="00CE4378" w:rsidRPr="0009358A">
        <w:rPr>
          <w:rFonts w:ascii="宋体" w:hAnsi="宋体" w:cs="Times New Roman" w:hint="eastAsia"/>
          <w:sz w:val="16"/>
          <w:szCs w:val="16"/>
        </w:rPr>
        <w:t>永磁同步非标）；支持多种驱动控制技术——矢量VF控制技术（VVF）和无速度传感器矢量控制技术（SVC）；支持速度和转矩两种输出形式，</w:t>
      </w:r>
      <w:r w:rsidR="00CE4378" w:rsidRPr="0009358A">
        <w:rPr>
          <w:rFonts w:ascii="宋体" w:hAnsi="宋体" w:cs="Times New Roman"/>
          <w:sz w:val="16"/>
          <w:szCs w:val="16"/>
        </w:rPr>
        <w:t>支持</w:t>
      </w:r>
      <w:r w:rsidR="00CE4378" w:rsidRPr="0009358A">
        <w:rPr>
          <w:rFonts w:ascii="宋体" w:hAnsi="宋体" w:cs="Times New Roman" w:hint="eastAsia"/>
          <w:sz w:val="16"/>
          <w:szCs w:val="16"/>
        </w:rPr>
        <w:t>W</w:t>
      </w:r>
      <w:r w:rsidR="00CE4378" w:rsidRPr="0009358A">
        <w:rPr>
          <w:rFonts w:ascii="宋体" w:hAnsi="宋体" w:cs="Times New Roman"/>
          <w:sz w:val="16"/>
          <w:szCs w:val="16"/>
        </w:rPr>
        <w:t>i</w:t>
      </w:r>
      <w:r w:rsidR="00CE4378" w:rsidRPr="0009358A">
        <w:rPr>
          <w:rFonts w:ascii="宋体" w:hAnsi="宋体" w:cs="Times New Roman" w:hint="eastAsia"/>
          <w:sz w:val="16"/>
          <w:szCs w:val="16"/>
        </w:rPr>
        <w:t>-F</w:t>
      </w:r>
      <w:r w:rsidR="00CE4378" w:rsidRPr="0009358A">
        <w:rPr>
          <w:rFonts w:ascii="宋体" w:hAnsi="宋体" w:cs="Times New Roman"/>
          <w:sz w:val="16"/>
          <w:szCs w:val="16"/>
        </w:rPr>
        <w:t>i</w:t>
      </w:r>
      <w:r w:rsidR="00CE4378" w:rsidRPr="0009358A">
        <w:rPr>
          <w:rFonts w:ascii="宋体" w:hAnsi="宋体" w:cs="Times New Roman" w:hint="eastAsia"/>
          <w:sz w:val="16"/>
          <w:szCs w:val="16"/>
        </w:rPr>
        <w:t>接入</w:t>
      </w:r>
      <w:r w:rsidR="00CE4378" w:rsidRPr="0009358A">
        <w:rPr>
          <w:rFonts w:ascii="宋体" w:hAnsi="宋体" w:cs="Times New Roman"/>
          <w:sz w:val="16"/>
          <w:szCs w:val="16"/>
        </w:rPr>
        <w:t>功能及后台软件调试功能。</w:t>
      </w:r>
    </w:p>
    <w:p w14:paraId="61B1E48D" w14:textId="77777777" w:rsidR="003326A0" w:rsidRPr="0009358A" w:rsidRDefault="003326A0">
      <w:pPr>
        <w:adjustRightInd w:val="0"/>
        <w:snapToGrid w:val="0"/>
        <w:ind w:firstLineChars="200" w:firstLine="320"/>
        <w:rPr>
          <w:rFonts w:ascii="宋体" w:hAnsi="宋体"/>
          <w:strike/>
          <w:sz w:val="16"/>
          <w:szCs w:val="16"/>
        </w:rPr>
      </w:pPr>
    </w:p>
    <w:p w14:paraId="0099D0F0" w14:textId="16390A1C" w:rsidR="003326A0" w:rsidRPr="0009358A" w:rsidRDefault="005E73B3">
      <w:pPr>
        <w:adjustRightInd w:val="0"/>
        <w:snapToGrid w:val="0"/>
        <w:ind w:leftChars="200" w:left="360"/>
        <w:rPr>
          <w:rFonts w:ascii="宋体" w:hAnsi="宋体" w:cs="Times New Roman"/>
          <w:sz w:val="16"/>
          <w:szCs w:val="16"/>
        </w:rPr>
      </w:pPr>
      <w:r>
        <w:rPr>
          <w:rFonts w:ascii="宋体" w:hAnsi="宋体" w:cs="Times New Roman" w:hint="eastAsia"/>
          <w:b/>
          <w:sz w:val="16"/>
          <w:szCs w:val="16"/>
        </w:rPr>
        <w:t>HGD730</w:t>
      </w:r>
      <w:r w:rsidR="00CE4378" w:rsidRPr="0009358A">
        <w:rPr>
          <w:rFonts w:ascii="宋体" w:hAnsi="宋体" w:cs="Times New Roman" w:hint="eastAsia"/>
          <w:b/>
          <w:sz w:val="16"/>
          <w:szCs w:val="16"/>
        </w:rPr>
        <w:t>系列变频器有如下特点</w:t>
      </w:r>
      <w:r w:rsidR="00CE4378" w:rsidRPr="0009358A">
        <w:rPr>
          <w:rFonts w:ascii="宋体" w:hAnsi="宋体" w:cs="Times New Roman" w:hint="eastAsia"/>
          <w:sz w:val="16"/>
          <w:szCs w:val="16"/>
        </w:rPr>
        <w:t>：</w:t>
      </w:r>
    </w:p>
    <w:p w14:paraId="27F14741" w14:textId="77777777" w:rsidR="003326A0" w:rsidRPr="0009358A" w:rsidRDefault="00CE4378">
      <w:pPr>
        <w:numPr>
          <w:ilvl w:val="0"/>
          <w:numId w:val="2"/>
        </w:numPr>
        <w:tabs>
          <w:tab w:val="left" w:pos="426"/>
        </w:tabs>
        <w:ind w:left="426" w:hanging="426"/>
        <w:textAlignment w:val="auto"/>
        <w:rPr>
          <w:rFonts w:ascii="宋体" w:hAnsi="宋体" w:cs="Arial"/>
          <w:sz w:val="16"/>
          <w:szCs w:val="20"/>
        </w:rPr>
      </w:pPr>
      <w:r w:rsidRPr="0009358A">
        <w:rPr>
          <w:rFonts w:ascii="宋体" w:hAnsi="宋体" w:cs="Arial" w:hint="eastAsia"/>
          <w:sz w:val="16"/>
          <w:szCs w:val="20"/>
        </w:rPr>
        <w:t>支持手机APP调试</w:t>
      </w:r>
      <w:r w:rsidRPr="0009358A">
        <w:rPr>
          <w:rFonts w:ascii="宋体" w:hAnsi="宋体" w:cs="Arial"/>
          <w:sz w:val="16"/>
          <w:szCs w:val="20"/>
        </w:rPr>
        <w:t>或监视变频器状态；</w:t>
      </w:r>
    </w:p>
    <w:p w14:paraId="6E4747B4" w14:textId="77777777" w:rsidR="003326A0" w:rsidRPr="0009358A" w:rsidRDefault="00CE4378">
      <w:pPr>
        <w:numPr>
          <w:ilvl w:val="0"/>
          <w:numId w:val="2"/>
        </w:numPr>
        <w:tabs>
          <w:tab w:val="left" w:pos="426"/>
        </w:tabs>
        <w:textAlignment w:val="auto"/>
        <w:rPr>
          <w:rFonts w:ascii="宋体" w:hAnsi="宋体" w:cs="Arial"/>
          <w:sz w:val="16"/>
          <w:szCs w:val="20"/>
        </w:rPr>
      </w:pPr>
      <w:r w:rsidRPr="0009358A">
        <w:rPr>
          <w:rFonts w:ascii="宋体" w:hAnsi="宋体" w:cs="Arial" w:hint="eastAsia"/>
          <w:sz w:val="16"/>
          <w:szCs w:val="20"/>
        </w:rPr>
        <w:t>支持Wi-Fi模块或串口接入；</w:t>
      </w:r>
    </w:p>
    <w:p w14:paraId="3F96A77C" w14:textId="77777777" w:rsidR="003326A0" w:rsidRPr="0009358A" w:rsidRDefault="00CE4378">
      <w:pPr>
        <w:numPr>
          <w:ilvl w:val="0"/>
          <w:numId w:val="2"/>
        </w:numPr>
        <w:tabs>
          <w:tab w:val="left" w:pos="426"/>
        </w:tabs>
        <w:textAlignment w:val="auto"/>
        <w:rPr>
          <w:rFonts w:ascii="宋体" w:hAnsi="宋体" w:cs="Arial"/>
          <w:sz w:val="16"/>
          <w:szCs w:val="20"/>
        </w:rPr>
      </w:pPr>
      <w:r w:rsidRPr="0009358A">
        <w:rPr>
          <w:rFonts w:ascii="宋体" w:hAnsi="宋体" w:cs="Arial" w:hint="eastAsia"/>
          <w:sz w:val="16"/>
          <w:szCs w:val="20"/>
        </w:rPr>
        <w:t>丰富、</w:t>
      </w:r>
      <w:r w:rsidRPr="0009358A">
        <w:rPr>
          <w:rFonts w:ascii="宋体" w:hAnsi="宋体" w:cs="Arial"/>
          <w:sz w:val="16"/>
          <w:szCs w:val="20"/>
        </w:rPr>
        <w:t>便捷</w:t>
      </w:r>
      <w:r w:rsidRPr="0009358A">
        <w:rPr>
          <w:rFonts w:ascii="宋体" w:hAnsi="宋体" w:cs="Arial" w:hint="eastAsia"/>
          <w:sz w:val="16"/>
          <w:szCs w:val="20"/>
        </w:rPr>
        <w:t>的PC</w:t>
      </w:r>
      <w:r w:rsidRPr="0009358A">
        <w:rPr>
          <w:rFonts w:ascii="宋体" w:hAnsi="宋体" w:cs="Arial"/>
          <w:sz w:val="16"/>
          <w:szCs w:val="20"/>
        </w:rPr>
        <w:t>端后台</w:t>
      </w:r>
      <w:r w:rsidRPr="0009358A">
        <w:rPr>
          <w:rFonts w:ascii="宋体" w:hAnsi="宋体" w:cs="Arial" w:hint="eastAsia"/>
          <w:sz w:val="16"/>
          <w:szCs w:val="20"/>
        </w:rPr>
        <w:t>软件功能</w:t>
      </w:r>
      <w:r w:rsidRPr="0009358A">
        <w:rPr>
          <w:rFonts w:ascii="宋体" w:hAnsi="宋体" w:cs="Arial"/>
          <w:sz w:val="16"/>
          <w:szCs w:val="20"/>
        </w:rPr>
        <w:t>；</w:t>
      </w:r>
    </w:p>
    <w:p w14:paraId="11A40F40" w14:textId="77777777" w:rsidR="003326A0" w:rsidRPr="0009358A" w:rsidRDefault="00CE4378">
      <w:pPr>
        <w:numPr>
          <w:ilvl w:val="0"/>
          <w:numId w:val="2"/>
        </w:numPr>
        <w:tabs>
          <w:tab w:val="left" w:pos="426"/>
        </w:tabs>
        <w:textAlignment w:val="auto"/>
        <w:rPr>
          <w:rFonts w:ascii="宋体" w:hAnsi="宋体" w:cs="Arial"/>
          <w:sz w:val="16"/>
          <w:szCs w:val="20"/>
        </w:rPr>
      </w:pPr>
      <w:r w:rsidRPr="0009358A">
        <w:rPr>
          <w:rFonts w:ascii="宋体" w:hAnsi="宋体" w:cs="Arial"/>
          <w:sz w:val="16"/>
          <w:szCs w:val="20"/>
        </w:rPr>
        <w:t>50℃环境温度，无需降容</w:t>
      </w:r>
      <w:r w:rsidRPr="0009358A">
        <w:rPr>
          <w:rFonts w:ascii="宋体" w:hAnsi="宋体" w:cs="Arial" w:hint="eastAsia"/>
          <w:sz w:val="16"/>
          <w:szCs w:val="20"/>
        </w:rPr>
        <w:t>；</w:t>
      </w:r>
    </w:p>
    <w:p w14:paraId="5DE9BD80" w14:textId="77777777" w:rsidR="003326A0" w:rsidRPr="0009358A" w:rsidRDefault="00CE4378">
      <w:pPr>
        <w:numPr>
          <w:ilvl w:val="0"/>
          <w:numId w:val="2"/>
        </w:numPr>
        <w:tabs>
          <w:tab w:val="left" w:pos="426"/>
        </w:tabs>
        <w:textAlignment w:val="auto"/>
        <w:rPr>
          <w:rFonts w:ascii="宋体" w:hAnsi="宋体" w:cs="Arial"/>
          <w:sz w:val="16"/>
          <w:szCs w:val="20"/>
        </w:rPr>
      </w:pPr>
      <w:r w:rsidRPr="0009358A">
        <w:rPr>
          <w:rFonts w:ascii="宋体" w:hAnsi="宋体" w:cs="Arial" w:hint="eastAsia"/>
          <w:sz w:val="16"/>
          <w:szCs w:val="20"/>
        </w:rPr>
        <w:t>支持“一键飞梭”，快速、精准调速；</w:t>
      </w:r>
    </w:p>
    <w:p w14:paraId="6B17BAA1" w14:textId="77777777" w:rsidR="003326A0" w:rsidRPr="0009358A" w:rsidRDefault="00CE4378">
      <w:pPr>
        <w:numPr>
          <w:ilvl w:val="0"/>
          <w:numId w:val="2"/>
        </w:numPr>
        <w:tabs>
          <w:tab w:val="left" w:pos="426"/>
        </w:tabs>
        <w:ind w:left="426" w:hanging="426"/>
        <w:textAlignment w:val="auto"/>
        <w:rPr>
          <w:rFonts w:ascii="宋体" w:hAnsi="宋体" w:cs="Arial"/>
          <w:sz w:val="16"/>
          <w:szCs w:val="20"/>
        </w:rPr>
      </w:pPr>
      <w:r w:rsidRPr="0009358A">
        <w:rPr>
          <w:rFonts w:ascii="宋体" w:hAnsi="宋体" w:cs="Arial" w:hint="eastAsia"/>
          <w:sz w:val="16"/>
          <w:szCs w:val="20"/>
        </w:rPr>
        <w:t>保护功能完善：短路</w:t>
      </w:r>
      <w:r w:rsidRPr="0009358A">
        <w:rPr>
          <w:rFonts w:ascii="宋体" w:hAnsi="宋体" w:cs="Arial"/>
          <w:sz w:val="16"/>
          <w:szCs w:val="20"/>
        </w:rPr>
        <w:t>、</w:t>
      </w:r>
      <w:r w:rsidRPr="0009358A">
        <w:rPr>
          <w:rFonts w:ascii="宋体" w:hAnsi="宋体" w:cs="Arial" w:hint="eastAsia"/>
          <w:sz w:val="16"/>
          <w:szCs w:val="20"/>
        </w:rPr>
        <w:t>过流、过压、过载、过热等多重保护。</w:t>
      </w:r>
    </w:p>
    <w:p w14:paraId="085F983F" w14:textId="77777777" w:rsidR="003326A0" w:rsidRPr="0009358A" w:rsidRDefault="003326A0">
      <w:pPr>
        <w:tabs>
          <w:tab w:val="left" w:pos="426"/>
        </w:tabs>
        <w:textAlignment w:val="auto"/>
        <w:rPr>
          <w:rFonts w:ascii="宋体" w:hAnsi="宋体" w:cs="Arial"/>
          <w:sz w:val="16"/>
          <w:szCs w:val="20"/>
        </w:rPr>
      </w:pPr>
    </w:p>
    <w:p w14:paraId="56604FC6" w14:textId="782F7470" w:rsidR="003326A0" w:rsidRPr="0009358A" w:rsidRDefault="00CE4378">
      <w:pPr>
        <w:ind w:firstLine="360"/>
        <w:rPr>
          <w:rFonts w:ascii="宋体" w:hAnsi="宋体" w:cs="Times New Roman"/>
          <w:b/>
          <w:sz w:val="16"/>
          <w:szCs w:val="16"/>
        </w:rPr>
      </w:pPr>
      <w:r w:rsidRPr="0009358A">
        <w:rPr>
          <w:rFonts w:ascii="宋体" w:hAnsi="宋体" w:cs="Times New Roman" w:hint="eastAsia"/>
          <w:b/>
          <w:sz w:val="16"/>
          <w:szCs w:val="16"/>
        </w:rPr>
        <w:t>在使用</w:t>
      </w:r>
      <w:r w:rsidR="005E73B3">
        <w:rPr>
          <w:rFonts w:ascii="宋体" w:hAnsi="宋体" w:cs="Times New Roman" w:hint="eastAsia"/>
          <w:b/>
          <w:sz w:val="16"/>
          <w:szCs w:val="16"/>
        </w:rPr>
        <w:t>HGD730</w:t>
      </w:r>
      <w:r w:rsidRPr="0009358A">
        <w:rPr>
          <w:rFonts w:ascii="宋体" w:hAnsi="宋体" w:cs="Times New Roman" w:hint="eastAsia"/>
          <w:b/>
          <w:sz w:val="16"/>
          <w:szCs w:val="16"/>
        </w:rPr>
        <w:t>系列变频器之前，请您仔细阅读本手册，并请妥善保存。</w:t>
      </w:r>
    </w:p>
    <w:p w14:paraId="47E1432F" w14:textId="77777777" w:rsidR="003326A0" w:rsidRPr="0009358A" w:rsidRDefault="00CE4378">
      <w:pPr>
        <w:ind w:firstLine="360"/>
        <w:rPr>
          <w:rFonts w:ascii="宋体" w:hAnsi="宋体" w:cs="Times New Roman"/>
          <w:sz w:val="16"/>
          <w:szCs w:val="16"/>
        </w:rPr>
      </w:pPr>
      <w:r w:rsidRPr="0009358A">
        <w:rPr>
          <w:rFonts w:ascii="宋体" w:hAnsi="宋体" w:cs="Times New Roman" w:hint="eastAsia"/>
          <w:b/>
          <w:sz w:val="16"/>
          <w:szCs w:val="16"/>
        </w:rPr>
        <w:t>变频器首次与电机连接时，请您正确选择电机类型（异步机或同步机），并设定电机铭牌参数：额定功率、额定电压、额定电流、额定频率、额定转速、电机接法及额定功率因数等</w:t>
      </w:r>
      <w:r w:rsidRPr="0009358A">
        <w:rPr>
          <w:rFonts w:ascii="宋体" w:hAnsi="宋体" w:cs="Times New Roman" w:hint="eastAsia"/>
          <w:sz w:val="16"/>
          <w:szCs w:val="16"/>
        </w:rPr>
        <w:t>。</w:t>
      </w:r>
    </w:p>
    <w:p w14:paraId="27DB3D44" w14:textId="77777777" w:rsidR="003326A0" w:rsidRPr="0009358A" w:rsidRDefault="00CE4378">
      <w:pPr>
        <w:ind w:firstLine="360"/>
        <w:rPr>
          <w:rFonts w:ascii="宋体" w:hAnsi="宋体" w:cs="宋体"/>
          <w:kern w:val="0"/>
          <w:sz w:val="16"/>
          <w:szCs w:val="16"/>
          <w:lang w:val="zh-CN"/>
        </w:rPr>
      </w:pPr>
      <w:r w:rsidRPr="0009358A">
        <w:rPr>
          <w:rFonts w:ascii="宋体" w:hAnsi="宋体" w:cs="宋体" w:hint="eastAsia"/>
          <w:kern w:val="0"/>
          <w:sz w:val="16"/>
          <w:szCs w:val="16"/>
          <w:lang w:val="zh-CN"/>
        </w:rPr>
        <w:t>由于我们始终致力于产品和产品资料的完善，因此，本公司提供的资料如有变动，恕不另行通知。</w:t>
      </w:r>
    </w:p>
    <w:p w14:paraId="02BBCBA3" w14:textId="77777777" w:rsidR="003326A0" w:rsidRPr="0009358A" w:rsidRDefault="00CE4378">
      <w:pPr>
        <w:widowControl/>
        <w:jc w:val="left"/>
        <w:textAlignment w:val="auto"/>
        <w:rPr>
          <w:rStyle w:val="afa"/>
          <w:rFonts w:ascii="宋体" w:hAnsi="宋体"/>
          <w:color w:val="auto"/>
          <w:sz w:val="16"/>
          <w:szCs w:val="16"/>
          <w:u w:val="none"/>
        </w:rPr>
      </w:pPr>
      <w:r w:rsidRPr="0009358A">
        <w:rPr>
          <w:rStyle w:val="afa"/>
          <w:rFonts w:ascii="宋体" w:hAnsi="宋体"/>
          <w:color w:val="auto"/>
          <w:sz w:val="16"/>
          <w:szCs w:val="16"/>
          <w:u w:val="none"/>
        </w:rPr>
        <w:br w:type="page"/>
      </w:r>
    </w:p>
    <w:p w14:paraId="797FDAD1" w14:textId="77777777" w:rsidR="003326A0" w:rsidRDefault="00CE4378">
      <w:pPr>
        <w:pStyle w:val="af4"/>
        <w:rPr>
          <w:rFonts w:ascii="宋体" w:hAnsi="宋体"/>
        </w:rPr>
      </w:pPr>
      <w:bookmarkStart w:id="7" w:name="_Toc372288929"/>
      <w:bookmarkStart w:id="8" w:name="_Toc28152"/>
      <w:bookmarkStart w:id="9" w:name="_Toc332902065"/>
      <w:bookmarkStart w:id="10" w:name="_Toc72929832"/>
      <w:bookmarkStart w:id="11" w:name="_Toc370996679"/>
      <w:r>
        <w:rPr>
          <w:rFonts w:ascii="宋体" w:hAnsi="宋体" w:hint="eastAsia"/>
        </w:rPr>
        <w:lastRenderedPageBreak/>
        <w:t>安全注意事项</w:t>
      </w:r>
      <w:bookmarkEnd w:id="7"/>
      <w:bookmarkEnd w:id="8"/>
      <w:bookmarkEnd w:id="9"/>
      <w:bookmarkEnd w:id="10"/>
      <w:bookmarkEnd w:id="11"/>
    </w:p>
    <w:p w14:paraId="38FA8362" w14:textId="77777777" w:rsidR="003326A0" w:rsidRPr="0009358A" w:rsidRDefault="00CE4378">
      <w:pPr>
        <w:rPr>
          <w:rFonts w:ascii="宋体" w:hAnsi="宋体"/>
          <w:b/>
          <w:sz w:val="16"/>
          <w:szCs w:val="16"/>
        </w:rPr>
      </w:pPr>
      <w:r w:rsidRPr="0009358A">
        <w:rPr>
          <w:rFonts w:ascii="宋体" w:hAnsi="宋体" w:hint="eastAsia"/>
          <w:b/>
          <w:sz w:val="16"/>
          <w:szCs w:val="16"/>
        </w:rPr>
        <w:t>安全定义：在本手册中，安全注意事项分以下两类；</w:t>
      </w:r>
    </w:p>
    <w:p w14:paraId="7D8F0FF4" w14:textId="77777777" w:rsidR="003326A0" w:rsidRPr="0009358A" w:rsidRDefault="00CE4378">
      <w:pPr>
        <w:spacing w:afterLines="50" w:after="154"/>
        <w:ind w:left="1280" w:hangingChars="800" w:hanging="1280"/>
        <w:rPr>
          <w:rFonts w:ascii="宋体" w:hAnsi="宋体"/>
          <w:bCs/>
          <w:sz w:val="16"/>
          <w:szCs w:val="16"/>
        </w:rPr>
      </w:pPr>
      <w:r w:rsidRPr="0009358A">
        <w:rPr>
          <w:rFonts w:ascii="宋体" w:hAnsi="宋体"/>
          <w:noProof/>
          <w:sz w:val="16"/>
          <w:szCs w:val="16"/>
        </w:rPr>
        <w:drawing>
          <wp:inline distT="0" distB="0" distL="0" distR="0" wp14:anchorId="0953A01D" wp14:editId="68322C02">
            <wp:extent cx="402590" cy="365760"/>
            <wp:effectExtent l="0" t="0" r="0" b="0"/>
            <wp:docPr id="83"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3"/>
                    <pic:cNvPicPr>
                      <a:picLocks noChangeAspect="1" noChangeArrowheads="1"/>
                    </pic:cNvPicPr>
                  </pic:nvPicPr>
                  <pic:blipFill>
                    <a:blip r:embed="rId9" cstate="print">
                      <a:biLevel thresh="50000"/>
                      <a:grayscl/>
                      <a:extLst>
                        <a:ext uri="{28A0092B-C50C-407E-A947-70E740481C1C}">
                          <a14:useLocalDpi xmlns:a14="http://schemas.microsoft.com/office/drawing/2010/main" val="0"/>
                        </a:ext>
                      </a:extLst>
                    </a:blip>
                    <a:srcRect/>
                    <a:stretch>
                      <a:fillRect/>
                    </a:stretch>
                  </pic:blipFill>
                  <pic:spPr>
                    <a:xfrm>
                      <a:off x="0" y="0"/>
                      <a:ext cx="402590" cy="365760"/>
                    </a:xfrm>
                    <a:prstGeom prst="rect">
                      <a:avLst/>
                    </a:prstGeom>
                    <a:noFill/>
                    <a:ln>
                      <a:noFill/>
                    </a:ln>
                  </pic:spPr>
                </pic:pic>
              </a:graphicData>
            </a:graphic>
          </wp:inline>
        </w:drawing>
      </w:r>
      <w:r w:rsidRPr="0009358A">
        <w:rPr>
          <w:rFonts w:ascii="宋体" w:hAnsi="宋体" w:hint="eastAsia"/>
          <w:b/>
          <w:bCs/>
          <w:sz w:val="16"/>
          <w:szCs w:val="16"/>
        </w:rPr>
        <w:t>危险</w:t>
      </w:r>
      <w:r w:rsidRPr="0009358A">
        <w:rPr>
          <w:rFonts w:ascii="宋体" w:hAnsi="宋体" w:hint="eastAsia"/>
          <w:bCs/>
          <w:sz w:val="16"/>
          <w:szCs w:val="16"/>
        </w:rPr>
        <w:t>：由于没有按要求操作造成的危险，可能导致重伤，甚至死亡的情况。</w:t>
      </w:r>
    </w:p>
    <w:p w14:paraId="7463FD2C" w14:textId="7F4094A3" w:rsidR="003326A0" w:rsidRPr="0009358A" w:rsidRDefault="00CE4378">
      <w:pPr>
        <w:ind w:left="1006" w:hangingChars="626" w:hanging="1006"/>
        <w:rPr>
          <w:rFonts w:ascii="宋体" w:hAnsi="宋体"/>
          <w:sz w:val="16"/>
          <w:szCs w:val="16"/>
        </w:rPr>
      </w:pPr>
      <w:r w:rsidRPr="0009358A">
        <w:rPr>
          <w:rFonts w:ascii="宋体" w:hAnsi="宋体"/>
          <w:b/>
          <w:noProof/>
          <w:sz w:val="16"/>
          <w:szCs w:val="16"/>
        </w:rPr>
        <w:drawing>
          <wp:inline distT="0" distB="0" distL="0" distR="0" wp14:anchorId="67CF40C2" wp14:editId="14F4523B">
            <wp:extent cx="402590" cy="365760"/>
            <wp:effectExtent l="0" t="0" r="0" b="0"/>
            <wp:docPr id="84"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4"/>
                    <pic:cNvPicPr>
                      <a:picLocks noChangeAspect="1" noChangeArrowheads="1"/>
                    </pic:cNvPicPr>
                  </pic:nvPicPr>
                  <pic:blipFill>
                    <a:blip r:embed="rId10" cstate="print">
                      <a:biLevel thresh="50000"/>
                      <a:grayscl/>
                      <a:extLst>
                        <a:ext uri="{28A0092B-C50C-407E-A947-70E740481C1C}">
                          <a14:useLocalDpi xmlns:a14="http://schemas.microsoft.com/office/drawing/2010/main" val="0"/>
                        </a:ext>
                      </a:extLst>
                    </a:blip>
                    <a:srcRect/>
                    <a:stretch>
                      <a:fillRect/>
                    </a:stretch>
                  </pic:blipFill>
                  <pic:spPr>
                    <a:xfrm>
                      <a:off x="0" y="0"/>
                      <a:ext cx="402590" cy="365760"/>
                    </a:xfrm>
                    <a:prstGeom prst="rect">
                      <a:avLst/>
                    </a:prstGeom>
                    <a:noFill/>
                    <a:ln>
                      <a:noFill/>
                    </a:ln>
                  </pic:spPr>
                </pic:pic>
              </a:graphicData>
            </a:graphic>
          </wp:inline>
        </w:drawing>
      </w:r>
      <w:r w:rsidRPr="0009358A">
        <w:rPr>
          <w:rFonts w:ascii="宋体" w:hAnsi="宋体" w:hint="eastAsia"/>
          <w:b/>
          <w:sz w:val="16"/>
          <w:szCs w:val="16"/>
        </w:rPr>
        <w:t>注意</w:t>
      </w:r>
      <w:r w:rsidRPr="0009358A">
        <w:rPr>
          <w:rFonts w:ascii="宋体" w:hAnsi="宋体" w:hint="eastAsia"/>
          <w:sz w:val="16"/>
          <w:szCs w:val="16"/>
        </w:rPr>
        <w:t>：由于没有按要求操作造成的危险，可能导致中度伤害或轻伤，及设备损坏的情</w:t>
      </w:r>
    </w:p>
    <w:p w14:paraId="3AF472CD" w14:textId="6B9321E8" w:rsidR="003326A0" w:rsidRPr="0009358A" w:rsidRDefault="00EF359D">
      <w:pPr>
        <w:adjustRightInd w:val="0"/>
        <w:snapToGrid w:val="0"/>
        <w:rPr>
          <w:rFonts w:ascii="宋体" w:hAnsi="宋体" w:cs="Times New Roman"/>
          <w:sz w:val="16"/>
          <w:szCs w:val="16"/>
        </w:rPr>
      </w:pPr>
      <w:r w:rsidRPr="0009358A">
        <w:rPr>
          <w:rFonts w:ascii="宋体" w:hAnsi="宋体" w:hint="eastAsia"/>
          <w:sz w:val="16"/>
          <w:szCs w:val="16"/>
        </w:rPr>
        <w:t>况。</w:t>
      </w:r>
      <w:r w:rsidR="00CE4378" w:rsidRPr="0009358A">
        <w:rPr>
          <w:rFonts w:ascii="宋体" w:hAnsi="宋体" w:cs="Times New Roman" w:hint="eastAsia"/>
          <w:sz w:val="16"/>
          <w:szCs w:val="16"/>
        </w:rPr>
        <w:t>请用户在安装、调试和维修本系统时，仔细阅读本章，务必按照本章内容所要求的安全注意事项进行操作，如出现因违规操作而造成的任何伤害和损失均与本公司无关。</w:t>
      </w:r>
    </w:p>
    <w:p w14:paraId="4EE4F904" w14:textId="77777777" w:rsidR="003326A0" w:rsidRPr="0009358A" w:rsidRDefault="00CE4378">
      <w:pPr>
        <w:keepNext/>
        <w:keepLines/>
        <w:spacing w:beforeLines="30" w:before="92" w:after="60"/>
        <w:ind w:rightChars="100" w:right="180"/>
        <w:outlineLvl w:val="1"/>
        <w:rPr>
          <w:rFonts w:ascii="宋体" w:hAnsi="宋体" w:cstheme="majorBidi"/>
          <w:b/>
          <w:bCs/>
          <w:sz w:val="20"/>
          <w:szCs w:val="20"/>
        </w:rPr>
      </w:pPr>
      <w:bookmarkStart w:id="12" w:name="_Toc72929833"/>
      <w:bookmarkStart w:id="13" w:name="_Toc13958"/>
      <w:bookmarkStart w:id="14" w:name="_Toc72928067"/>
      <w:r w:rsidRPr="0009358A">
        <w:rPr>
          <w:rFonts w:ascii="宋体" w:hAnsi="宋体" w:cstheme="majorBidi" w:hint="eastAsia"/>
          <w:b/>
          <w:bCs/>
          <w:sz w:val="20"/>
          <w:szCs w:val="20"/>
        </w:rPr>
        <w:t>安全事项</w:t>
      </w:r>
      <w:bookmarkEnd w:id="12"/>
      <w:bookmarkEnd w:id="13"/>
      <w:bookmarkEnd w:id="14"/>
    </w:p>
    <w:p w14:paraId="4131E06D" w14:textId="77777777" w:rsidR="003326A0" w:rsidRPr="0009358A" w:rsidRDefault="00CE4378">
      <w:pPr>
        <w:keepNext/>
        <w:keepLines/>
        <w:spacing w:after="60" w:line="240" w:lineRule="exact"/>
        <w:ind w:rightChars="100" w:right="180"/>
        <w:outlineLvl w:val="2"/>
        <w:rPr>
          <w:rFonts w:ascii="宋体" w:hAnsi="宋体"/>
          <w:b/>
          <w:bCs/>
          <w:sz w:val="16"/>
          <w:szCs w:val="28"/>
        </w:rPr>
      </w:pPr>
      <w:r w:rsidRPr="0009358A">
        <w:rPr>
          <w:rFonts w:ascii="宋体" w:hAnsi="宋体" w:hint="eastAsia"/>
          <w:b/>
          <w:bCs/>
          <w:sz w:val="16"/>
          <w:szCs w:val="28"/>
        </w:rPr>
        <w:t>安装前：</w:t>
      </w:r>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02"/>
      </w:tblGrid>
      <w:tr w:rsidR="003326A0" w:rsidRPr="0009358A" w14:paraId="6A96E03D" w14:textId="77777777">
        <w:trPr>
          <w:trHeight w:val="51"/>
          <w:jc w:val="center"/>
        </w:trPr>
        <w:tc>
          <w:tcPr>
            <w:tcW w:w="6702" w:type="dxa"/>
          </w:tcPr>
          <w:p w14:paraId="317B8480" w14:textId="77777777" w:rsidR="003326A0" w:rsidRPr="0009358A" w:rsidRDefault="00CE4378">
            <w:pPr>
              <w:rPr>
                <w:rFonts w:ascii="宋体" w:hAnsi="宋体"/>
                <w:sz w:val="16"/>
                <w:szCs w:val="16"/>
              </w:rPr>
            </w:pPr>
            <w:r w:rsidRPr="0009358A">
              <w:rPr>
                <w:rFonts w:ascii="宋体" w:hAnsi="宋体"/>
                <w:noProof/>
                <w:sz w:val="16"/>
                <w:szCs w:val="16"/>
              </w:rPr>
              <w:drawing>
                <wp:inline distT="0" distB="0" distL="0" distR="0" wp14:anchorId="7C036FA8" wp14:editId="2ADF7226">
                  <wp:extent cx="241300" cy="219710"/>
                  <wp:effectExtent l="0" t="0" r="6350" b="8890"/>
                  <wp:docPr id="85"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pic:cNvPicPr>
                            <a:picLocks noChangeAspect="1" noChangeArrowheads="1"/>
                          </pic:cNvPicPr>
                        </pic:nvPicPr>
                        <pic:blipFill>
                          <a:blip r:embed="rId9"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危险</w:t>
            </w:r>
          </w:p>
        </w:tc>
      </w:tr>
      <w:tr w:rsidR="003326A0" w:rsidRPr="0009358A" w14:paraId="1B2FA544" w14:textId="77777777">
        <w:trPr>
          <w:trHeight w:val="158"/>
          <w:jc w:val="center"/>
        </w:trPr>
        <w:tc>
          <w:tcPr>
            <w:tcW w:w="6702" w:type="dxa"/>
          </w:tcPr>
          <w:p w14:paraId="392577C6" w14:textId="77777777" w:rsidR="003326A0" w:rsidRPr="0009358A" w:rsidRDefault="00CE4378">
            <w:pPr>
              <w:widowControl/>
              <w:numPr>
                <w:ilvl w:val="0"/>
                <w:numId w:val="3"/>
              </w:numPr>
              <w:adjustRightInd w:val="0"/>
              <w:snapToGrid w:val="0"/>
              <w:spacing w:line="220" w:lineRule="exact"/>
              <w:ind w:left="317" w:hangingChars="198" w:hanging="317"/>
              <w:jc w:val="left"/>
              <w:rPr>
                <w:rFonts w:ascii="宋体" w:hAnsi="宋体"/>
                <w:sz w:val="16"/>
                <w:szCs w:val="16"/>
              </w:rPr>
            </w:pPr>
            <w:r w:rsidRPr="0009358A">
              <w:rPr>
                <w:rFonts w:ascii="宋体" w:hAnsi="宋体" w:hint="eastAsia"/>
                <w:sz w:val="16"/>
                <w:szCs w:val="16"/>
              </w:rPr>
              <w:t>开箱时发现包装进水、部件缺少或有部件损坏时，请不要安装！</w:t>
            </w:r>
          </w:p>
          <w:p w14:paraId="6D70CB2E" w14:textId="77777777" w:rsidR="003326A0" w:rsidRPr="0009358A" w:rsidRDefault="00CE4378">
            <w:pPr>
              <w:widowControl/>
              <w:numPr>
                <w:ilvl w:val="0"/>
                <w:numId w:val="3"/>
              </w:numPr>
              <w:adjustRightInd w:val="0"/>
              <w:snapToGrid w:val="0"/>
              <w:spacing w:line="220" w:lineRule="exact"/>
              <w:ind w:left="317" w:hangingChars="198" w:hanging="317"/>
              <w:jc w:val="left"/>
              <w:rPr>
                <w:rFonts w:ascii="宋体" w:hAnsi="宋体"/>
                <w:sz w:val="16"/>
                <w:szCs w:val="16"/>
              </w:rPr>
            </w:pPr>
            <w:r w:rsidRPr="0009358A">
              <w:rPr>
                <w:rFonts w:ascii="宋体" w:hAnsi="宋体" w:hint="eastAsia"/>
                <w:sz w:val="16"/>
                <w:szCs w:val="16"/>
              </w:rPr>
              <w:t>外包装标识与实物名称不符时，请不要安装!</w:t>
            </w:r>
          </w:p>
        </w:tc>
      </w:tr>
      <w:tr w:rsidR="003326A0" w:rsidRPr="0009358A" w14:paraId="78CC5380" w14:textId="77777777">
        <w:trPr>
          <w:trHeight w:val="228"/>
          <w:jc w:val="center"/>
        </w:trPr>
        <w:tc>
          <w:tcPr>
            <w:tcW w:w="6702" w:type="dxa"/>
          </w:tcPr>
          <w:p w14:paraId="0DE3D76E" w14:textId="77777777" w:rsidR="003326A0" w:rsidRPr="0009358A" w:rsidRDefault="00CE4378">
            <w:pPr>
              <w:rPr>
                <w:rFonts w:ascii="宋体" w:hAnsi="宋体"/>
                <w:b/>
                <w:sz w:val="16"/>
                <w:szCs w:val="16"/>
              </w:rPr>
            </w:pPr>
            <w:r w:rsidRPr="0009358A">
              <w:rPr>
                <w:noProof/>
                <w:sz w:val="16"/>
                <w:szCs w:val="21"/>
              </w:rPr>
              <w:drawing>
                <wp:inline distT="0" distB="0" distL="0" distR="0" wp14:anchorId="592AE7DB" wp14:editId="5E0DA468">
                  <wp:extent cx="241300" cy="219710"/>
                  <wp:effectExtent l="0" t="0" r="6350" b="8890"/>
                  <wp:docPr id="86"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pic:cNvPicPr>
                            <a:picLocks noChangeAspect="1" noChangeArrowheads="1"/>
                          </pic:cNvPicPr>
                        </pic:nvPicPr>
                        <pic:blipFill>
                          <a:blip r:embed="rId10"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注意</w:t>
            </w:r>
          </w:p>
        </w:tc>
      </w:tr>
      <w:tr w:rsidR="003326A0" w:rsidRPr="0009358A" w14:paraId="075C59AE" w14:textId="77777777">
        <w:trPr>
          <w:trHeight w:val="48"/>
          <w:jc w:val="center"/>
        </w:trPr>
        <w:tc>
          <w:tcPr>
            <w:tcW w:w="6702" w:type="dxa"/>
          </w:tcPr>
          <w:p w14:paraId="51AC4CB6" w14:textId="77777777" w:rsidR="003326A0" w:rsidRPr="0009358A" w:rsidRDefault="00CE4378">
            <w:pPr>
              <w:widowControl/>
              <w:numPr>
                <w:ilvl w:val="0"/>
                <w:numId w:val="4"/>
              </w:numPr>
              <w:adjustRightInd w:val="0"/>
              <w:snapToGrid w:val="0"/>
              <w:spacing w:line="220" w:lineRule="exact"/>
              <w:ind w:left="317" w:hangingChars="198" w:hanging="317"/>
              <w:jc w:val="left"/>
              <w:rPr>
                <w:rFonts w:ascii="宋体" w:hAnsi="宋体"/>
                <w:sz w:val="16"/>
                <w:szCs w:val="16"/>
              </w:rPr>
            </w:pPr>
            <w:r w:rsidRPr="0009358A">
              <w:rPr>
                <w:rFonts w:ascii="宋体" w:hAnsi="宋体" w:hint="eastAsia"/>
                <w:sz w:val="16"/>
                <w:szCs w:val="16"/>
              </w:rPr>
              <w:t>搬运时应该轻抬轻放，否则有损坏设备的危险！</w:t>
            </w:r>
          </w:p>
          <w:p w14:paraId="5A07BBA8" w14:textId="77777777" w:rsidR="003326A0" w:rsidRPr="0009358A" w:rsidRDefault="00CE4378">
            <w:pPr>
              <w:widowControl/>
              <w:numPr>
                <w:ilvl w:val="0"/>
                <w:numId w:val="4"/>
              </w:numPr>
              <w:adjustRightInd w:val="0"/>
              <w:snapToGrid w:val="0"/>
              <w:spacing w:line="220" w:lineRule="exact"/>
              <w:ind w:left="317" w:hangingChars="198" w:hanging="317"/>
              <w:jc w:val="left"/>
              <w:rPr>
                <w:rFonts w:ascii="宋体" w:hAnsi="宋体"/>
                <w:sz w:val="16"/>
                <w:szCs w:val="16"/>
              </w:rPr>
            </w:pPr>
            <w:r w:rsidRPr="0009358A">
              <w:rPr>
                <w:rFonts w:ascii="宋体" w:hAnsi="宋体" w:hint="eastAsia"/>
                <w:sz w:val="16"/>
                <w:szCs w:val="16"/>
              </w:rPr>
              <w:t>有损伤的变频器或缺件的变频器请不要使用，有受伤的危险！</w:t>
            </w:r>
          </w:p>
          <w:p w14:paraId="75B6F831" w14:textId="77777777" w:rsidR="003326A0" w:rsidRPr="0009358A" w:rsidRDefault="00CE4378">
            <w:pPr>
              <w:widowControl/>
              <w:numPr>
                <w:ilvl w:val="0"/>
                <w:numId w:val="4"/>
              </w:numPr>
              <w:adjustRightInd w:val="0"/>
              <w:snapToGrid w:val="0"/>
              <w:spacing w:line="220" w:lineRule="exact"/>
              <w:ind w:left="317" w:hangingChars="198" w:hanging="317"/>
              <w:jc w:val="left"/>
              <w:rPr>
                <w:rFonts w:ascii="宋体" w:hAnsi="宋体"/>
                <w:sz w:val="16"/>
                <w:szCs w:val="16"/>
              </w:rPr>
            </w:pPr>
            <w:r w:rsidRPr="0009358A">
              <w:rPr>
                <w:rFonts w:ascii="宋体" w:hAnsi="宋体" w:hint="eastAsia"/>
                <w:sz w:val="16"/>
                <w:szCs w:val="16"/>
              </w:rPr>
              <w:t>不要用手触及控制系统的元器件，否则有静电损坏的危险！</w:t>
            </w:r>
          </w:p>
        </w:tc>
      </w:tr>
    </w:tbl>
    <w:p w14:paraId="7CE90EA5"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t>安装时：</w:t>
      </w:r>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02"/>
      </w:tblGrid>
      <w:tr w:rsidR="003326A0" w:rsidRPr="0009358A" w14:paraId="26C04116" w14:textId="77777777">
        <w:trPr>
          <w:jc w:val="center"/>
        </w:trPr>
        <w:tc>
          <w:tcPr>
            <w:tcW w:w="6702" w:type="dxa"/>
          </w:tcPr>
          <w:p w14:paraId="13E3D71D" w14:textId="77777777" w:rsidR="003326A0" w:rsidRPr="0009358A" w:rsidRDefault="00CE4378">
            <w:pPr>
              <w:rPr>
                <w:rFonts w:ascii="宋体" w:hAnsi="宋体"/>
                <w:b/>
                <w:sz w:val="16"/>
                <w:szCs w:val="16"/>
              </w:rPr>
            </w:pPr>
            <w:r w:rsidRPr="0009358A">
              <w:rPr>
                <w:rFonts w:ascii="宋体" w:hAnsi="宋体"/>
                <w:noProof/>
                <w:sz w:val="16"/>
                <w:szCs w:val="16"/>
              </w:rPr>
              <w:drawing>
                <wp:inline distT="0" distB="0" distL="0" distR="0" wp14:anchorId="4C69208B" wp14:editId="78124A83">
                  <wp:extent cx="241300" cy="219710"/>
                  <wp:effectExtent l="0" t="0" r="6350" b="8890"/>
                  <wp:docPr id="87" name="图片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7"/>
                          <pic:cNvPicPr>
                            <a:picLocks noChangeAspect="1" noChangeArrowheads="1"/>
                          </pic:cNvPicPr>
                        </pic:nvPicPr>
                        <pic:blipFill>
                          <a:blip r:embed="rId9"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危险</w:t>
            </w:r>
          </w:p>
        </w:tc>
      </w:tr>
      <w:tr w:rsidR="003326A0" w:rsidRPr="0009358A" w14:paraId="7D9E5D38" w14:textId="77777777">
        <w:trPr>
          <w:jc w:val="center"/>
        </w:trPr>
        <w:tc>
          <w:tcPr>
            <w:tcW w:w="6702" w:type="dxa"/>
          </w:tcPr>
          <w:p w14:paraId="388DC2C2" w14:textId="77777777" w:rsidR="003326A0" w:rsidRPr="0009358A" w:rsidRDefault="00CE4378">
            <w:pPr>
              <w:widowControl/>
              <w:numPr>
                <w:ilvl w:val="0"/>
                <w:numId w:val="5"/>
              </w:numPr>
              <w:adjustRightInd w:val="0"/>
              <w:snapToGrid w:val="0"/>
              <w:spacing w:line="220" w:lineRule="exact"/>
              <w:ind w:left="317" w:hangingChars="198" w:hanging="317"/>
              <w:jc w:val="left"/>
              <w:rPr>
                <w:rFonts w:ascii="宋体" w:hAnsi="宋体"/>
                <w:sz w:val="16"/>
                <w:szCs w:val="16"/>
              </w:rPr>
            </w:pPr>
            <w:r w:rsidRPr="0009358A">
              <w:rPr>
                <w:rFonts w:ascii="宋体" w:hAnsi="宋体" w:hint="eastAsia"/>
                <w:sz w:val="16"/>
                <w:szCs w:val="16"/>
              </w:rPr>
              <w:t>请安装在金属等阻燃的物体上，远离可燃物，否则可能引起火警!</w:t>
            </w:r>
          </w:p>
          <w:p w14:paraId="3175572E" w14:textId="77777777" w:rsidR="003326A0" w:rsidRPr="0009358A" w:rsidRDefault="00CE4378">
            <w:pPr>
              <w:widowControl/>
              <w:numPr>
                <w:ilvl w:val="0"/>
                <w:numId w:val="5"/>
              </w:numPr>
              <w:adjustRightInd w:val="0"/>
              <w:snapToGrid w:val="0"/>
              <w:spacing w:line="220" w:lineRule="exact"/>
              <w:ind w:left="317" w:hangingChars="198" w:hanging="317"/>
              <w:jc w:val="left"/>
              <w:rPr>
                <w:rFonts w:ascii="宋体" w:hAnsi="宋体"/>
                <w:b/>
                <w:sz w:val="16"/>
                <w:szCs w:val="16"/>
              </w:rPr>
            </w:pPr>
            <w:r w:rsidRPr="0009358A">
              <w:rPr>
                <w:rFonts w:ascii="宋体" w:hAnsi="宋体" w:hint="eastAsia"/>
                <w:sz w:val="16"/>
                <w:szCs w:val="16"/>
              </w:rPr>
              <w:t>不可随意拧动设备元件的固定螺栓，特别是带有红色标记的螺栓！</w:t>
            </w:r>
          </w:p>
        </w:tc>
      </w:tr>
      <w:tr w:rsidR="003326A0" w:rsidRPr="0009358A" w14:paraId="0BF33A4D" w14:textId="77777777">
        <w:trPr>
          <w:trHeight w:val="411"/>
          <w:jc w:val="center"/>
        </w:trPr>
        <w:tc>
          <w:tcPr>
            <w:tcW w:w="6702" w:type="dxa"/>
          </w:tcPr>
          <w:p w14:paraId="3F6B218F" w14:textId="77777777" w:rsidR="003326A0" w:rsidRPr="0009358A" w:rsidRDefault="00CE4378">
            <w:pPr>
              <w:rPr>
                <w:rFonts w:ascii="宋体" w:hAnsi="宋体"/>
                <w:b/>
                <w:sz w:val="16"/>
                <w:szCs w:val="16"/>
              </w:rPr>
            </w:pPr>
            <w:r w:rsidRPr="0009358A">
              <w:rPr>
                <w:rFonts w:ascii="宋体" w:hAnsi="宋体"/>
                <w:noProof/>
                <w:sz w:val="16"/>
                <w:szCs w:val="16"/>
              </w:rPr>
              <w:drawing>
                <wp:inline distT="0" distB="0" distL="0" distR="0" wp14:anchorId="70C17182" wp14:editId="482C740C">
                  <wp:extent cx="241300" cy="219710"/>
                  <wp:effectExtent l="0" t="0" r="6350" b="8890"/>
                  <wp:docPr id="88"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pic:cNvPicPr>
                            <a:picLocks noChangeAspect="1" noChangeArrowheads="1"/>
                          </pic:cNvPicPr>
                        </pic:nvPicPr>
                        <pic:blipFill>
                          <a:blip r:embed="rId10"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注意</w:t>
            </w:r>
          </w:p>
        </w:tc>
      </w:tr>
      <w:tr w:rsidR="003326A0" w:rsidRPr="0009358A" w14:paraId="10E6F5F5" w14:textId="77777777">
        <w:trPr>
          <w:jc w:val="center"/>
        </w:trPr>
        <w:tc>
          <w:tcPr>
            <w:tcW w:w="6702" w:type="dxa"/>
          </w:tcPr>
          <w:p w14:paraId="0D105D2A" w14:textId="77777777" w:rsidR="003326A0" w:rsidRPr="0009358A" w:rsidRDefault="00CE4378">
            <w:pPr>
              <w:widowControl/>
              <w:numPr>
                <w:ilvl w:val="0"/>
                <w:numId w:val="6"/>
              </w:numPr>
              <w:adjustRightInd w:val="0"/>
              <w:snapToGrid w:val="0"/>
              <w:spacing w:line="220" w:lineRule="exact"/>
              <w:ind w:left="317" w:hangingChars="198" w:hanging="317"/>
              <w:jc w:val="left"/>
              <w:rPr>
                <w:rFonts w:ascii="宋体" w:hAnsi="宋体"/>
                <w:sz w:val="16"/>
                <w:szCs w:val="16"/>
              </w:rPr>
            </w:pPr>
            <w:r w:rsidRPr="0009358A">
              <w:rPr>
                <w:rFonts w:ascii="宋体" w:hAnsi="宋体" w:hint="eastAsia"/>
                <w:sz w:val="16"/>
                <w:szCs w:val="16"/>
              </w:rPr>
              <w:t>不能让导线头或螺钉掉入变频器中，否则引起变频器损坏！</w:t>
            </w:r>
          </w:p>
          <w:p w14:paraId="47D2C8C8" w14:textId="77777777" w:rsidR="003326A0" w:rsidRPr="0009358A" w:rsidRDefault="00CE4378">
            <w:pPr>
              <w:widowControl/>
              <w:numPr>
                <w:ilvl w:val="0"/>
                <w:numId w:val="6"/>
              </w:numPr>
              <w:adjustRightInd w:val="0"/>
              <w:snapToGrid w:val="0"/>
              <w:spacing w:line="220" w:lineRule="exact"/>
              <w:ind w:left="317" w:hangingChars="198" w:hanging="317"/>
              <w:jc w:val="left"/>
              <w:rPr>
                <w:rFonts w:ascii="宋体" w:hAnsi="宋体"/>
                <w:sz w:val="16"/>
                <w:szCs w:val="16"/>
              </w:rPr>
            </w:pPr>
            <w:r w:rsidRPr="0009358A">
              <w:rPr>
                <w:rFonts w:ascii="宋体" w:hAnsi="宋体" w:hint="eastAsia"/>
                <w:sz w:val="16"/>
                <w:szCs w:val="16"/>
              </w:rPr>
              <w:t>请将变频器安装在震动少，避免阳光直射的地方。</w:t>
            </w:r>
          </w:p>
          <w:p w14:paraId="7C6D8728" w14:textId="77777777" w:rsidR="003326A0" w:rsidRPr="0009358A" w:rsidRDefault="00CE4378">
            <w:pPr>
              <w:widowControl/>
              <w:numPr>
                <w:ilvl w:val="0"/>
                <w:numId w:val="6"/>
              </w:numPr>
              <w:adjustRightInd w:val="0"/>
              <w:snapToGrid w:val="0"/>
              <w:spacing w:line="220" w:lineRule="exact"/>
              <w:ind w:left="317" w:hangingChars="198" w:hanging="317"/>
              <w:jc w:val="left"/>
              <w:rPr>
                <w:rFonts w:ascii="宋体" w:hAnsi="宋体"/>
                <w:sz w:val="16"/>
                <w:szCs w:val="16"/>
              </w:rPr>
            </w:pPr>
            <w:r w:rsidRPr="0009358A">
              <w:rPr>
                <w:rFonts w:ascii="宋体" w:hAnsi="宋体" w:hint="eastAsia"/>
                <w:sz w:val="16"/>
                <w:szCs w:val="16"/>
              </w:rPr>
              <w:t>变频器置于相对密闭柜或空间时，请注意安装空隙，保证散热效果。</w:t>
            </w:r>
          </w:p>
        </w:tc>
      </w:tr>
    </w:tbl>
    <w:p w14:paraId="07766530"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lastRenderedPageBreak/>
        <w:t>接线时：</w:t>
      </w:r>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02"/>
      </w:tblGrid>
      <w:tr w:rsidR="003326A0" w:rsidRPr="0009358A" w14:paraId="07D300A3" w14:textId="77777777">
        <w:trPr>
          <w:jc w:val="center"/>
        </w:trPr>
        <w:tc>
          <w:tcPr>
            <w:tcW w:w="6702" w:type="dxa"/>
          </w:tcPr>
          <w:p w14:paraId="6414AA38" w14:textId="77777777" w:rsidR="003326A0" w:rsidRPr="0009358A" w:rsidRDefault="00CE4378">
            <w:pPr>
              <w:rPr>
                <w:rFonts w:ascii="宋体" w:hAnsi="宋体"/>
                <w:b/>
                <w:sz w:val="16"/>
                <w:szCs w:val="16"/>
              </w:rPr>
            </w:pPr>
            <w:r w:rsidRPr="0009358A">
              <w:rPr>
                <w:rFonts w:ascii="宋体" w:hAnsi="宋体"/>
                <w:noProof/>
                <w:sz w:val="16"/>
                <w:szCs w:val="16"/>
              </w:rPr>
              <w:drawing>
                <wp:inline distT="0" distB="0" distL="0" distR="0" wp14:anchorId="6C6CD8E2" wp14:editId="26C93EDA">
                  <wp:extent cx="241300" cy="219710"/>
                  <wp:effectExtent l="0" t="0" r="6350" b="8890"/>
                  <wp:docPr id="89"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pic:cNvPicPr>
                            <a:picLocks noChangeAspect="1" noChangeArrowheads="1"/>
                          </pic:cNvPicPr>
                        </pic:nvPicPr>
                        <pic:blipFill>
                          <a:blip r:embed="rId9"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危险</w:t>
            </w:r>
          </w:p>
        </w:tc>
      </w:tr>
      <w:tr w:rsidR="003326A0" w:rsidRPr="0009358A" w14:paraId="4E7BBDC3" w14:textId="77777777">
        <w:trPr>
          <w:jc w:val="center"/>
        </w:trPr>
        <w:tc>
          <w:tcPr>
            <w:tcW w:w="6702" w:type="dxa"/>
          </w:tcPr>
          <w:p w14:paraId="44CC1BF8" w14:textId="77777777" w:rsidR="003326A0" w:rsidRPr="0009358A" w:rsidRDefault="00CE4378">
            <w:pPr>
              <w:widowControl/>
              <w:numPr>
                <w:ilvl w:val="0"/>
                <w:numId w:val="7"/>
              </w:numPr>
              <w:adjustRightInd w:val="0"/>
              <w:snapToGrid w:val="0"/>
              <w:jc w:val="left"/>
              <w:rPr>
                <w:rFonts w:ascii="宋体" w:hAnsi="宋体"/>
                <w:sz w:val="16"/>
                <w:szCs w:val="16"/>
              </w:rPr>
            </w:pPr>
            <w:r w:rsidRPr="0009358A">
              <w:rPr>
                <w:rFonts w:ascii="宋体" w:hAnsi="宋体" w:hint="eastAsia"/>
                <w:sz w:val="16"/>
                <w:szCs w:val="16"/>
              </w:rPr>
              <w:t>必须遵守本手册的指导，由专业电气工程人员施工，否则会出现意想不到的危险！</w:t>
            </w:r>
          </w:p>
          <w:p w14:paraId="6559E01E" w14:textId="77777777" w:rsidR="003326A0" w:rsidRPr="0009358A" w:rsidRDefault="00CE4378">
            <w:pPr>
              <w:widowControl/>
              <w:numPr>
                <w:ilvl w:val="0"/>
                <w:numId w:val="7"/>
              </w:numPr>
              <w:adjustRightInd w:val="0"/>
              <w:snapToGrid w:val="0"/>
              <w:jc w:val="left"/>
              <w:rPr>
                <w:rFonts w:ascii="宋体" w:hAnsi="宋体"/>
                <w:sz w:val="16"/>
                <w:szCs w:val="16"/>
              </w:rPr>
            </w:pPr>
            <w:r w:rsidRPr="0009358A">
              <w:rPr>
                <w:rFonts w:ascii="宋体" w:hAnsi="宋体" w:hint="eastAsia"/>
                <w:sz w:val="16"/>
                <w:szCs w:val="16"/>
              </w:rPr>
              <w:t>变频器和电源之间必须有断路器隔开（推荐使用大于等于且最接近2倍额定电流的规格），否则可能发生火警！</w:t>
            </w:r>
          </w:p>
          <w:p w14:paraId="43F7D5BC" w14:textId="77777777" w:rsidR="003326A0" w:rsidRPr="0009358A" w:rsidRDefault="00CE4378">
            <w:pPr>
              <w:widowControl/>
              <w:numPr>
                <w:ilvl w:val="0"/>
                <w:numId w:val="7"/>
              </w:numPr>
              <w:adjustRightInd w:val="0"/>
              <w:snapToGrid w:val="0"/>
              <w:jc w:val="left"/>
              <w:rPr>
                <w:rFonts w:ascii="宋体" w:hAnsi="宋体"/>
                <w:sz w:val="16"/>
                <w:szCs w:val="16"/>
              </w:rPr>
            </w:pPr>
            <w:r w:rsidRPr="0009358A">
              <w:rPr>
                <w:rFonts w:ascii="宋体" w:hAnsi="宋体" w:hint="eastAsia"/>
                <w:sz w:val="16"/>
                <w:szCs w:val="16"/>
              </w:rPr>
              <w:t>接线前请确认电源处于零能量状态，否则有触电的危险！！</w:t>
            </w:r>
          </w:p>
          <w:p w14:paraId="15CF6A49" w14:textId="77777777" w:rsidR="003326A0" w:rsidRPr="0009358A" w:rsidRDefault="00CE4378">
            <w:pPr>
              <w:widowControl/>
              <w:numPr>
                <w:ilvl w:val="0"/>
                <w:numId w:val="7"/>
              </w:numPr>
              <w:adjustRightInd w:val="0"/>
              <w:snapToGrid w:val="0"/>
              <w:jc w:val="left"/>
              <w:rPr>
                <w:rFonts w:ascii="宋体" w:hAnsi="宋体"/>
                <w:sz w:val="16"/>
                <w:szCs w:val="16"/>
              </w:rPr>
            </w:pPr>
            <w:r w:rsidRPr="0009358A">
              <w:rPr>
                <w:rFonts w:ascii="宋体" w:hAnsi="宋体" w:hint="eastAsia"/>
                <w:sz w:val="16"/>
                <w:szCs w:val="16"/>
              </w:rPr>
              <w:t>绝不能将输入电源连接到变频器的输出端子（U、V、W）上。注意接线端子的标记,不要接错线！否则引起变频器损坏！</w:t>
            </w:r>
          </w:p>
          <w:p w14:paraId="512D35F4" w14:textId="77777777" w:rsidR="003326A0" w:rsidRPr="0009358A" w:rsidRDefault="00CE4378">
            <w:pPr>
              <w:widowControl/>
              <w:numPr>
                <w:ilvl w:val="0"/>
                <w:numId w:val="7"/>
              </w:numPr>
              <w:adjustRightInd w:val="0"/>
              <w:snapToGrid w:val="0"/>
              <w:jc w:val="left"/>
              <w:rPr>
                <w:rFonts w:ascii="宋体" w:hAnsi="宋体"/>
                <w:sz w:val="16"/>
                <w:szCs w:val="16"/>
              </w:rPr>
            </w:pPr>
            <w:r w:rsidRPr="0009358A">
              <w:rPr>
                <w:rFonts w:ascii="宋体" w:hAnsi="宋体" w:hint="eastAsia"/>
                <w:sz w:val="16"/>
                <w:szCs w:val="16"/>
              </w:rPr>
              <w:t>请按照标准对变频器进行正确规范可靠的接地，否则可能有触电和火灾的危险!</w:t>
            </w:r>
          </w:p>
        </w:tc>
      </w:tr>
      <w:tr w:rsidR="003326A0" w:rsidRPr="0009358A" w14:paraId="3569ECC5" w14:textId="77777777">
        <w:trPr>
          <w:jc w:val="center"/>
        </w:trPr>
        <w:tc>
          <w:tcPr>
            <w:tcW w:w="6702" w:type="dxa"/>
          </w:tcPr>
          <w:p w14:paraId="7C2BBFCC" w14:textId="77777777" w:rsidR="003326A0" w:rsidRPr="0009358A" w:rsidRDefault="00CE4378">
            <w:pPr>
              <w:rPr>
                <w:rFonts w:ascii="宋体" w:hAnsi="宋体"/>
                <w:b/>
                <w:sz w:val="16"/>
                <w:szCs w:val="16"/>
              </w:rPr>
            </w:pPr>
            <w:r w:rsidRPr="0009358A">
              <w:rPr>
                <w:noProof/>
                <w:sz w:val="16"/>
                <w:szCs w:val="21"/>
              </w:rPr>
              <w:drawing>
                <wp:inline distT="0" distB="0" distL="0" distR="0" wp14:anchorId="117D08A4" wp14:editId="04C12E15">
                  <wp:extent cx="241300" cy="219710"/>
                  <wp:effectExtent l="0" t="0" r="6350" b="8890"/>
                  <wp:docPr id="90"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90"/>
                          <pic:cNvPicPr>
                            <a:picLocks noChangeAspect="1" noChangeArrowheads="1"/>
                          </pic:cNvPicPr>
                        </pic:nvPicPr>
                        <pic:blipFill>
                          <a:blip r:embed="rId10"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注意</w:t>
            </w:r>
          </w:p>
        </w:tc>
      </w:tr>
      <w:tr w:rsidR="003326A0" w:rsidRPr="0009358A" w14:paraId="77BB0C2A" w14:textId="77777777">
        <w:trPr>
          <w:jc w:val="center"/>
        </w:trPr>
        <w:tc>
          <w:tcPr>
            <w:tcW w:w="6702" w:type="dxa"/>
          </w:tcPr>
          <w:p w14:paraId="3BAD1E8E" w14:textId="77777777" w:rsidR="003326A0" w:rsidRPr="0009358A" w:rsidRDefault="00CE4378">
            <w:pPr>
              <w:widowControl/>
              <w:numPr>
                <w:ilvl w:val="0"/>
                <w:numId w:val="8"/>
              </w:numPr>
              <w:adjustRightInd w:val="0"/>
              <w:snapToGrid w:val="0"/>
              <w:jc w:val="left"/>
              <w:rPr>
                <w:rFonts w:ascii="宋体" w:hAnsi="宋体"/>
                <w:sz w:val="16"/>
                <w:szCs w:val="16"/>
              </w:rPr>
            </w:pPr>
            <w:r w:rsidRPr="0009358A">
              <w:rPr>
                <w:rFonts w:ascii="宋体" w:hAnsi="宋体" w:hint="eastAsia"/>
                <w:sz w:val="16"/>
                <w:szCs w:val="16"/>
              </w:rPr>
              <w:t>确保所配线路符合EMC要求及所在区域的安全标准。所用导线线径请参考首选建议。否则可能发生事故！</w:t>
            </w:r>
          </w:p>
          <w:p w14:paraId="7B79F105" w14:textId="77777777" w:rsidR="003326A0" w:rsidRPr="0009358A" w:rsidRDefault="00CE4378">
            <w:pPr>
              <w:widowControl/>
              <w:numPr>
                <w:ilvl w:val="0"/>
                <w:numId w:val="8"/>
              </w:numPr>
              <w:adjustRightInd w:val="0"/>
              <w:snapToGrid w:val="0"/>
              <w:jc w:val="left"/>
              <w:rPr>
                <w:rFonts w:ascii="宋体" w:hAnsi="宋体"/>
                <w:sz w:val="16"/>
                <w:szCs w:val="16"/>
              </w:rPr>
            </w:pPr>
            <w:r w:rsidRPr="0009358A">
              <w:rPr>
                <w:rFonts w:ascii="宋体" w:hAnsi="宋体" w:hint="eastAsia"/>
                <w:sz w:val="16"/>
                <w:szCs w:val="16"/>
              </w:rPr>
              <w:t>绝不能将制动电阻直接接于直流母线</w:t>
            </w:r>
            <w:r w:rsidRPr="0009358A">
              <w:rPr>
                <w:rFonts w:ascii="宋体" w:hAnsi="宋体"/>
                <w:noProof/>
                <w:sz w:val="16"/>
                <w:szCs w:val="16"/>
              </w:rPr>
              <w:drawing>
                <wp:inline distT="0" distB="0" distL="0" distR="0" wp14:anchorId="02119F71" wp14:editId="791E7449">
                  <wp:extent cx="95250" cy="87630"/>
                  <wp:effectExtent l="0" t="0" r="0" b="7620"/>
                  <wp:docPr id="91"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pic:cNvPicPr>
                            <a:picLocks noChangeAspect="1" noChangeArrowheads="1"/>
                          </pic:cNvPicPr>
                        </pic:nvPicPr>
                        <pic:blipFill>
                          <a:blip r:embed="rId11" cstate="print">
                            <a:extLst>
                              <a:ext uri="{28A0092B-C50C-407E-A947-70E740481C1C}">
                                <a14:useLocalDpi xmlns:a14="http://schemas.microsoft.com/office/drawing/2010/main" val="0"/>
                              </a:ext>
                            </a:extLst>
                          </a:blip>
                          <a:srcRect l="49533" t="51529" r="43623" b="32687"/>
                          <a:stretch>
                            <a:fillRect/>
                          </a:stretch>
                        </pic:blipFill>
                        <pic:spPr>
                          <a:xfrm>
                            <a:off x="0" y="0"/>
                            <a:ext cx="95250" cy="87630"/>
                          </a:xfrm>
                          <a:prstGeom prst="rect">
                            <a:avLst/>
                          </a:prstGeom>
                          <a:noFill/>
                          <a:ln>
                            <a:noFill/>
                          </a:ln>
                        </pic:spPr>
                      </pic:pic>
                    </a:graphicData>
                  </a:graphic>
                </wp:inline>
              </w:drawing>
            </w:r>
            <w:r w:rsidRPr="0009358A">
              <w:rPr>
                <w:rFonts w:ascii="宋体" w:hAnsi="宋体" w:hint="eastAsia"/>
                <w:sz w:val="16"/>
                <w:szCs w:val="16"/>
              </w:rPr>
              <w:t>、</w:t>
            </w:r>
            <w:r w:rsidRPr="0009358A">
              <w:rPr>
                <w:rFonts w:ascii="宋体" w:hAnsi="宋体"/>
                <w:noProof/>
                <w:sz w:val="16"/>
                <w:szCs w:val="16"/>
              </w:rPr>
              <w:drawing>
                <wp:inline distT="0" distB="0" distL="0" distR="0" wp14:anchorId="2060043E" wp14:editId="1E8F8256">
                  <wp:extent cx="66040" cy="87630"/>
                  <wp:effectExtent l="0" t="0" r="0" b="7620"/>
                  <wp:docPr id="92"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2"/>
                          <pic:cNvPicPr>
                            <a:picLocks noChangeAspect="1" noChangeArrowheads="1"/>
                          </pic:cNvPicPr>
                        </pic:nvPicPr>
                        <pic:blipFill>
                          <a:blip r:embed="rId12" cstate="print">
                            <a:extLst>
                              <a:ext uri="{28A0092B-C50C-407E-A947-70E740481C1C}">
                                <a14:useLocalDpi xmlns:a14="http://schemas.microsoft.com/office/drawing/2010/main" val="0"/>
                              </a:ext>
                            </a:extLst>
                          </a:blip>
                          <a:srcRect l="65604" t="78117" r="27122" b="8463"/>
                          <a:stretch>
                            <a:fillRect/>
                          </a:stretch>
                        </pic:blipFill>
                        <pic:spPr>
                          <a:xfrm>
                            <a:off x="0" y="0"/>
                            <a:ext cx="66040" cy="87630"/>
                          </a:xfrm>
                          <a:prstGeom prst="rect">
                            <a:avLst/>
                          </a:prstGeom>
                          <a:noFill/>
                          <a:ln>
                            <a:noFill/>
                          </a:ln>
                        </pic:spPr>
                      </pic:pic>
                    </a:graphicData>
                  </a:graphic>
                </wp:inline>
              </w:drawing>
            </w:r>
            <w:r w:rsidRPr="0009358A">
              <w:rPr>
                <w:rFonts w:ascii="宋体" w:hAnsi="宋体" w:hint="eastAsia"/>
                <w:sz w:val="16"/>
                <w:szCs w:val="16"/>
              </w:rPr>
              <w:t>端子之间。否则引起火警！</w:t>
            </w:r>
          </w:p>
          <w:p w14:paraId="102038F1" w14:textId="77777777" w:rsidR="003326A0" w:rsidRPr="0009358A" w:rsidRDefault="00CE4378">
            <w:pPr>
              <w:widowControl/>
              <w:numPr>
                <w:ilvl w:val="0"/>
                <w:numId w:val="8"/>
              </w:numPr>
              <w:adjustRightInd w:val="0"/>
              <w:snapToGrid w:val="0"/>
              <w:jc w:val="left"/>
              <w:rPr>
                <w:rFonts w:ascii="宋体" w:hAnsi="宋体"/>
                <w:sz w:val="16"/>
                <w:szCs w:val="16"/>
              </w:rPr>
            </w:pPr>
            <w:r w:rsidRPr="0009358A">
              <w:rPr>
                <w:rFonts w:ascii="宋体" w:hAnsi="宋体" w:hint="eastAsia"/>
                <w:sz w:val="16"/>
                <w:szCs w:val="16"/>
              </w:rPr>
              <w:t>请用指定力矩的螺丝刀紧固端子，否则有火灾的危险。</w:t>
            </w:r>
          </w:p>
          <w:p w14:paraId="3F352D39" w14:textId="77777777" w:rsidR="003326A0" w:rsidRPr="0009358A" w:rsidRDefault="00CE4378">
            <w:pPr>
              <w:widowControl/>
              <w:numPr>
                <w:ilvl w:val="0"/>
                <w:numId w:val="8"/>
              </w:numPr>
              <w:adjustRightInd w:val="0"/>
              <w:snapToGrid w:val="0"/>
              <w:jc w:val="left"/>
              <w:rPr>
                <w:rFonts w:ascii="宋体" w:hAnsi="宋体"/>
                <w:sz w:val="16"/>
                <w:szCs w:val="16"/>
              </w:rPr>
            </w:pPr>
            <w:r w:rsidRPr="0009358A">
              <w:rPr>
                <w:rFonts w:ascii="宋体" w:hAnsi="宋体" w:hint="eastAsia"/>
                <w:sz w:val="16"/>
                <w:szCs w:val="16"/>
              </w:rPr>
              <w:t>请勿将移相电容及LC/RC噪声滤波器接入输出回路。</w:t>
            </w:r>
          </w:p>
          <w:p w14:paraId="7614BBF8" w14:textId="77777777" w:rsidR="003326A0" w:rsidRPr="0009358A" w:rsidRDefault="00CE4378">
            <w:pPr>
              <w:widowControl/>
              <w:numPr>
                <w:ilvl w:val="0"/>
                <w:numId w:val="8"/>
              </w:numPr>
              <w:adjustRightInd w:val="0"/>
              <w:snapToGrid w:val="0"/>
              <w:jc w:val="left"/>
              <w:rPr>
                <w:rFonts w:ascii="宋体" w:hAnsi="宋体"/>
                <w:sz w:val="16"/>
                <w:szCs w:val="16"/>
              </w:rPr>
            </w:pPr>
            <w:r w:rsidRPr="0009358A">
              <w:rPr>
                <w:rFonts w:ascii="宋体" w:hAnsi="宋体" w:hint="eastAsia"/>
                <w:sz w:val="16"/>
                <w:szCs w:val="16"/>
              </w:rPr>
              <w:t>请勿将电磁开关、电磁接触器接入输出回路。否则变频器的过电流保护回路动作，严重时，会导致变频器内部损坏。</w:t>
            </w:r>
          </w:p>
          <w:p w14:paraId="147C1840" w14:textId="77777777" w:rsidR="003326A0" w:rsidRPr="0009358A" w:rsidRDefault="00CE4378">
            <w:pPr>
              <w:widowControl/>
              <w:numPr>
                <w:ilvl w:val="0"/>
                <w:numId w:val="8"/>
              </w:numPr>
              <w:adjustRightInd w:val="0"/>
              <w:snapToGrid w:val="0"/>
              <w:jc w:val="left"/>
              <w:rPr>
                <w:rFonts w:ascii="宋体" w:hAnsi="宋体"/>
                <w:sz w:val="16"/>
                <w:szCs w:val="16"/>
              </w:rPr>
            </w:pPr>
            <w:r w:rsidRPr="0009358A">
              <w:rPr>
                <w:rFonts w:ascii="宋体" w:hAnsi="宋体" w:hint="eastAsia"/>
                <w:sz w:val="16"/>
                <w:szCs w:val="16"/>
              </w:rPr>
              <w:t>请勿拆卸变频器内部的连接线缆，否则可能导致变频器内部损坏。</w:t>
            </w:r>
          </w:p>
        </w:tc>
      </w:tr>
    </w:tbl>
    <w:p w14:paraId="5DCE9AF2"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t>上电前:</w:t>
      </w:r>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02"/>
      </w:tblGrid>
      <w:tr w:rsidR="003326A0" w:rsidRPr="0009358A" w14:paraId="5DD312C8" w14:textId="77777777">
        <w:trPr>
          <w:trHeight w:val="354"/>
          <w:jc w:val="center"/>
        </w:trPr>
        <w:tc>
          <w:tcPr>
            <w:tcW w:w="6702" w:type="dxa"/>
          </w:tcPr>
          <w:p w14:paraId="5A1B2123" w14:textId="77777777" w:rsidR="003326A0" w:rsidRPr="0009358A" w:rsidRDefault="00CE4378">
            <w:pPr>
              <w:rPr>
                <w:rFonts w:ascii="宋体" w:hAnsi="宋体"/>
                <w:b/>
                <w:sz w:val="16"/>
                <w:szCs w:val="16"/>
              </w:rPr>
            </w:pPr>
            <w:r w:rsidRPr="0009358A">
              <w:rPr>
                <w:noProof/>
                <w:sz w:val="16"/>
                <w:szCs w:val="21"/>
              </w:rPr>
              <w:drawing>
                <wp:inline distT="0" distB="0" distL="0" distR="0" wp14:anchorId="0287DF7C" wp14:editId="31953B0A">
                  <wp:extent cx="241300" cy="219710"/>
                  <wp:effectExtent l="0" t="0" r="6350" b="8890"/>
                  <wp:docPr id="93" name="图片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3"/>
                          <pic:cNvPicPr>
                            <a:picLocks noChangeAspect="1" noChangeArrowheads="1"/>
                          </pic:cNvPicPr>
                        </pic:nvPicPr>
                        <pic:blipFill>
                          <a:blip r:embed="rId9"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危险</w:t>
            </w:r>
          </w:p>
        </w:tc>
      </w:tr>
      <w:tr w:rsidR="003326A0" w:rsidRPr="0009358A" w14:paraId="0625FFE0" w14:textId="77777777">
        <w:trPr>
          <w:jc w:val="center"/>
        </w:trPr>
        <w:tc>
          <w:tcPr>
            <w:tcW w:w="6702" w:type="dxa"/>
          </w:tcPr>
          <w:p w14:paraId="05845F0C" w14:textId="77777777" w:rsidR="003326A0" w:rsidRPr="0009358A" w:rsidRDefault="00CE4378">
            <w:pPr>
              <w:widowControl/>
              <w:numPr>
                <w:ilvl w:val="0"/>
                <w:numId w:val="9"/>
              </w:numPr>
              <w:adjustRightInd w:val="0"/>
              <w:snapToGrid w:val="0"/>
              <w:jc w:val="left"/>
              <w:rPr>
                <w:rFonts w:ascii="宋体" w:hAnsi="宋体"/>
                <w:sz w:val="16"/>
                <w:szCs w:val="16"/>
              </w:rPr>
            </w:pPr>
            <w:r w:rsidRPr="0009358A">
              <w:rPr>
                <w:rFonts w:ascii="宋体" w:hAnsi="宋体" w:hint="eastAsia"/>
                <w:sz w:val="16"/>
                <w:szCs w:val="16"/>
              </w:rPr>
              <w:t>请确认输入电源的电压等级是否和变频器的额定电压等级一致；电源输入端子（R、S、T）和输出端子（U、V、W</w:t>
            </w:r>
            <w:r w:rsidRPr="0009358A">
              <w:rPr>
                <w:rFonts w:ascii="宋体" w:hAnsi="宋体"/>
                <w:sz w:val="16"/>
                <w:szCs w:val="16"/>
              </w:rPr>
              <w:t>）</w:t>
            </w:r>
            <w:r w:rsidRPr="0009358A">
              <w:rPr>
                <w:rFonts w:ascii="宋体" w:hAnsi="宋体" w:hint="eastAsia"/>
                <w:sz w:val="16"/>
                <w:szCs w:val="16"/>
              </w:rPr>
              <w:t>上的接线位置是否正确；并注意检查与变频器相连接的外围电路中是否有短路现象，所连接线路是否紧固，否则引起变频器损坏！</w:t>
            </w:r>
          </w:p>
          <w:p w14:paraId="423F0169" w14:textId="77777777" w:rsidR="003326A0" w:rsidRPr="0009358A" w:rsidRDefault="00CE4378">
            <w:pPr>
              <w:widowControl/>
              <w:numPr>
                <w:ilvl w:val="0"/>
                <w:numId w:val="9"/>
              </w:numPr>
              <w:adjustRightInd w:val="0"/>
              <w:snapToGrid w:val="0"/>
              <w:jc w:val="left"/>
              <w:rPr>
                <w:rFonts w:ascii="宋体" w:hAnsi="宋体"/>
                <w:sz w:val="16"/>
                <w:szCs w:val="16"/>
              </w:rPr>
            </w:pPr>
            <w:r w:rsidRPr="0009358A">
              <w:rPr>
                <w:rFonts w:ascii="宋体" w:hAnsi="宋体" w:hint="eastAsia"/>
                <w:sz w:val="16"/>
                <w:szCs w:val="16"/>
              </w:rPr>
              <w:t>变频器的任何部分无须进行耐压试验，出厂时产品已作过此项测试。否则引起事故！</w:t>
            </w:r>
          </w:p>
        </w:tc>
      </w:tr>
      <w:tr w:rsidR="003326A0" w:rsidRPr="0009358A" w14:paraId="7B5785ED" w14:textId="77777777">
        <w:trPr>
          <w:jc w:val="center"/>
        </w:trPr>
        <w:tc>
          <w:tcPr>
            <w:tcW w:w="6702" w:type="dxa"/>
          </w:tcPr>
          <w:p w14:paraId="7AD5E8F9" w14:textId="77777777" w:rsidR="003326A0" w:rsidRPr="0009358A" w:rsidRDefault="00CE4378">
            <w:pPr>
              <w:rPr>
                <w:rFonts w:ascii="宋体" w:hAnsi="宋体"/>
                <w:b/>
                <w:sz w:val="16"/>
                <w:szCs w:val="16"/>
              </w:rPr>
            </w:pPr>
            <w:r w:rsidRPr="0009358A">
              <w:rPr>
                <w:noProof/>
                <w:sz w:val="16"/>
                <w:szCs w:val="21"/>
              </w:rPr>
              <w:drawing>
                <wp:inline distT="0" distB="0" distL="0" distR="0" wp14:anchorId="4506C1CE" wp14:editId="2F45DE25">
                  <wp:extent cx="241300" cy="219710"/>
                  <wp:effectExtent l="0" t="0" r="6350" b="8890"/>
                  <wp:docPr id="94"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pic:cNvPicPr>
                            <a:picLocks noChangeAspect="1" noChangeArrowheads="1"/>
                          </pic:cNvPicPr>
                        </pic:nvPicPr>
                        <pic:blipFill>
                          <a:blip r:embed="rId10"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注意</w:t>
            </w:r>
          </w:p>
        </w:tc>
      </w:tr>
      <w:tr w:rsidR="003326A0" w:rsidRPr="0009358A" w14:paraId="233535F9" w14:textId="77777777">
        <w:trPr>
          <w:jc w:val="center"/>
        </w:trPr>
        <w:tc>
          <w:tcPr>
            <w:tcW w:w="6702" w:type="dxa"/>
          </w:tcPr>
          <w:p w14:paraId="67B9BD78" w14:textId="77777777" w:rsidR="003326A0" w:rsidRPr="0009358A" w:rsidRDefault="00CE4378">
            <w:pPr>
              <w:widowControl/>
              <w:numPr>
                <w:ilvl w:val="0"/>
                <w:numId w:val="10"/>
              </w:numPr>
              <w:adjustRightInd w:val="0"/>
              <w:snapToGrid w:val="0"/>
              <w:jc w:val="left"/>
              <w:rPr>
                <w:rFonts w:ascii="宋体" w:hAnsi="宋体"/>
                <w:sz w:val="16"/>
                <w:szCs w:val="16"/>
              </w:rPr>
            </w:pPr>
            <w:r w:rsidRPr="0009358A">
              <w:rPr>
                <w:rFonts w:ascii="宋体" w:hAnsi="宋体" w:hint="eastAsia"/>
                <w:sz w:val="16"/>
                <w:szCs w:val="16"/>
              </w:rPr>
              <w:t>变频器必须盖好盖板后才能上电，否则可能引起触电！</w:t>
            </w:r>
          </w:p>
          <w:p w14:paraId="5BA6A5D8" w14:textId="77777777" w:rsidR="003326A0" w:rsidRPr="0009358A" w:rsidRDefault="00CE4378">
            <w:pPr>
              <w:widowControl/>
              <w:numPr>
                <w:ilvl w:val="0"/>
                <w:numId w:val="10"/>
              </w:numPr>
              <w:adjustRightInd w:val="0"/>
              <w:snapToGrid w:val="0"/>
              <w:jc w:val="left"/>
              <w:rPr>
                <w:rFonts w:ascii="宋体" w:hAnsi="宋体"/>
                <w:sz w:val="16"/>
                <w:szCs w:val="16"/>
              </w:rPr>
            </w:pPr>
            <w:r w:rsidRPr="0009358A">
              <w:rPr>
                <w:rFonts w:ascii="宋体" w:hAnsi="宋体" w:hint="eastAsia"/>
                <w:sz w:val="16"/>
                <w:szCs w:val="16"/>
              </w:rPr>
              <w:t>所有外围配件的接线必须遵守本手册的指导，按照本手册提供电路连接方法正确接线。否则可能会引起事故！</w:t>
            </w:r>
          </w:p>
        </w:tc>
      </w:tr>
    </w:tbl>
    <w:p w14:paraId="4B645784" w14:textId="77777777" w:rsidR="003326A0" w:rsidRPr="0009358A" w:rsidRDefault="00CE4378">
      <w:pPr>
        <w:keepNext/>
        <w:keepLines/>
        <w:spacing w:beforeLines="100" w:before="309" w:after="60" w:line="240" w:lineRule="exact"/>
        <w:ind w:rightChars="100" w:right="180"/>
        <w:outlineLvl w:val="2"/>
        <w:rPr>
          <w:rFonts w:ascii="宋体" w:hAnsi="宋体"/>
          <w:b/>
          <w:bCs/>
          <w:sz w:val="16"/>
          <w:szCs w:val="28"/>
        </w:rPr>
      </w:pPr>
      <w:r w:rsidRPr="0009358A">
        <w:rPr>
          <w:rFonts w:ascii="宋体" w:hAnsi="宋体" w:hint="eastAsia"/>
          <w:b/>
          <w:bCs/>
          <w:sz w:val="16"/>
          <w:szCs w:val="28"/>
        </w:rPr>
        <w:t>上电后：</w:t>
      </w:r>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02"/>
      </w:tblGrid>
      <w:tr w:rsidR="003326A0" w:rsidRPr="0009358A" w14:paraId="7BFAB468" w14:textId="77777777">
        <w:trPr>
          <w:jc w:val="center"/>
        </w:trPr>
        <w:tc>
          <w:tcPr>
            <w:tcW w:w="6702" w:type="dxa"/>
          </w:tcPr>
          <w:p w14:paraId="637E366C" w14:textId="77777777" w:rsidR="003326A0" w:rsidRPr="0009358A" w:rsidRDefault="00CE4378">
            <w:pPr>
              <w:rPr>
                <w:rFonts w:ascii="宋体" w:hAnsi="宋体"/>
                <w:b/>
                <w:sz w:val="16"/>
                <w:szCs w:val="16"/>
              </w:rPr>
            </w:pPr>
            <w:r w:rsidRPr="0009358A">
              <w:rPr>
                <w:rFonts w:ascii="宋体" w:hAnsi="宋体"/>
                <w:noProof/>
                <w:sz w:val="16"/>
                <w:szCs w:val="16"/>
              </w:rPr>
              <w:drawing>
                <wp:inline distT="0" distB="0" distL="0" distR="0" wp14:anchorId="2667F0E8" wp14:editId="7C91C859">
                  <wp:extent cx="241300" cy="219710"/>
                  <wp:effectExtent l="0" t="0" r="6350" b="8890"/>
                  <wp:docPr id="95" name="图片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5"/>
                          <pic:cNvPicPr>
                            <a:picLocks noChangeAspect="1" noChangeArrowheads="1"/>
                          </pic:cNvPicPr>
                        </pic:nvPicPr>
                        <pic:blipFill>
                          <a:blip r:embed="rId9"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危险</w:t>
            </w:r>
          </w:p>
        </w:tc>
      </w:tr>
      <w:tr w:rsidR="003326A0" w:rsidRPr="0009358A" w14:paraId="7024DAC1" w14:textId="77777777">
        <w:trPr>
          <w:jc w:val="center"/>
        </w:trPr>
        <w:tc>
          <w:tcPr>
            <w:tcW w:w="6702" w:type="dxa"/>
          </w:tcPr>
          <w:p w14:paraId="5BE7FE8E" w14:textId="77777777" w:rsidR="003326A0" w:rsidRPr="0009358A" w:rsidRDefault="00CE4378">
            <w:pPr>
              <w:widowControl/>
              <w:numPr>
                <w:ilvl w:val="0"/>
                <w:numId w:val="11"/>
              </w:numPr>
              <w:adjustRightInd w:val="0"/>
              <w:snapToGrid w:val="0"/>
              <w:jc w:val="left"/>
              <w:textAlignment w:val="auto"/>
              <w:rPr>
                <w:rFonts w:ascii="宋体" w:hAnsi="宋体" w:cs="Times New Roman"/>
                <w:kern w:val="0"/>
                <w:sz w:val="16"/>
                <w:szCs w:val="16"/>
                <w:lang w:bidi="en-US"/>
              </w:rPr>
            </w:pPr>
            <w:r w:rsidRPr="0009358A">
              <w:rPr>
                <w:rFonts w:ascii="宋体" w:hAnsi="宋体" w:cs="Times New Roman" w:hint="eastAsia"/>
                <w:kern w:val="0"/>
                <w:sz w:val="16"/>
                <w:szCs w:val="16"/>
                <w:lang w:bidi="en-US"/>
              </w:rPr>
              <w:t>不要用湿手触摸变频器及周边电路，否则有触电危险！</w:t>
            </w:r>
          </w:p>
          <w:p w14:paraId="6E1D6254" w14:textId="77777777" w:rsidR="003326A0" w:rsidRPr="0009358A" w:rsidRDefault="00CE4378">
            <w:pPr>
              <w:widowControl/>
              <w:numPr>
                <w:ilvl w:val="0"/>
                <w:numId w:val="11"/>
              </w:numPr>
              <w:adjustRightInd w:val="0"/>
              <w:snapToGrid w:val="0"/>
              <w:jc w:val="left"/>
              <w:textAlignment w:val="auto"/>
              <w:rPr>
                <w:rFonts w:ascii="宋体" w:hAnsi="宋体" w:cs="Times New Roman"/>
                <w:kern w:val="0"/>
                <w:sz w:val="16"/>
                <w:szCs w:val="16"/>
                <w:lang w:bidi="en-US"/>
              </w:rPr>
            </w:pPr>
            <w:r w:rsidRPr="0009358A">
              <w:rPr>
                <w:rFonts w:ascii="宋体" w:hAnsi="宋体" w:cs="Times New Roman" w:hint="eastAsia"/>
                <w:kern w:val="0"/>
                <w:sz w:val="16"/>
                <w:szCs w:val="16"/>
                <w:lang w:bidi="en-US"/>
              </w:rPr>
              <w:lastRenderedPageBreak/>
              <w:t>上电后如遇指示灯不亮、键盘不显示情况时，请立即断开电源开关，请勿人手或者螺丝刀触碰变频器R、S、T以及接线端子上的任何端子，否则有触电危险。断开电源开关后应立即联系我司客服人员。</w:t>
            </w:r>
          </w:p>
          <w:p w14:paraId="78521B10" w14:textId="77777777" w:rsidR="003326A0" w:rsidRPr="0009358A" w:rsidRDefault="00CE4378">
            <w:pPr>
              <w:widowControl/>
              <w:numPr>
                <w:ilvl w:val="0"/>
                <w:numId w:val="11"/>
              </w:numPr>
              <w:adjustRightInd w:val="0"/>
              <w:snapToGrid w:val="0"/>
              <w:jc w:val="left"/>
              <w:rPr>
                <w:rFonts w:ascii="宋体" w:hAnsi="宋体"/>
                <w:sz w:val="16"/>
                <w:szCs w:val="16"/>
              </w:rPr>
            </w:pPr>
            <w:r w:rsidRPr="0009358A">
              <w:rPr>
                <w:rFonts w:ascii="宋体" w:hAnsi="宋体" w:cs="Times New Roman" w:hint="eastAsia"/>
                <w:kern w:val="0"/>
                <w:sz w:val="16"/>
                <w:szCs w:val="16"/>
                <w:lang w:bidi="en-US"/>
              </w:rPr>
              <w:t>上电初，变频器自动对外部强电回路进行安全检测，此时，绝不能触摸变频器U、 V、W接线端子或电机接线端子，否则有触电危险！</w:t>
            </w:r>
          </w:p>
          <w:p w14:paraId="00E51A0B" w14:textId="77777777" w:rsidR="003326A0" w:rsidRPr="0009358A" w:rsidRDefault="00CE4378">
            <w:pPr>
              <w:widowControl/>
              <w:numPr>
                <w:ilvl w:val="0"/>
                <w:numId w:val="11"/>
              </w:numPr>
              <w:adjustRightInd w:val="0"/>
              <w:snapToGrid w:val="0"/>
              <w:jc w:val="left"/>
              <w:rPr>
                <w:rFonts w:ascii="宋体" w:hAnsi="宋体"/>
                <w:sz w:val="16"/>
                <w:szCs w:val="16"/>
              </w:rPr>
            </w:pPr>
            <w:r w:rsidRPr="0009358A">
              <w:rPr>
                <w:rFonts w:ascii="宋体" w:hAnsi="宋体" w:cs="Times New Roman" w:hint="eastAsia"/>
                <w:kern w:val="0"/>
                <w:sz w:val="16"/>
                <w:szCs w:val="16"/>
                <w:lang w:bidi="en-US"/>
              </w:rPr>
              <w:t>不要在变频器上电状态拆卸变频器任何部件。</w:t>
            </w:r>
          </w:p>
        </w:tc>
      </w:tr>
      <w:tr w:rsidR="003326A0" w:rsidRPr="0009358A" w14:paraId="1954111D" w14:textId="77777777">
        <w:trPr>
          <w:trHeight w:val="438"/>
          <w:jc w:val="center"/>
        </w:trPr>
        <w:tc>
          <w:tcPr>
            <w:tcW w:w="6702" w:type="dxa"/>
          </w:tcPr>
          <w:p w14:paraId="50E9183F" w14:textId="77777777" w:rsidR="003326A0" w:rsidRPr="0009358A" w:rsidRDefault="00CE4378">
            <w:pPr>
              <w:rPr>
                <w:rFonts w:ascii="宋体" w:hAnsi="宋体"/>
                <w:b/>
                <w:sz w:val="16"/>
                <w:szCs w:val="16"/>
              </w:rPr>
            </w:pPr>
            <w:r w:rsidRPr="0009358A">
              <w:rPr>
                <w:noProof/>
                <w:sz w:val="16"/>
                <w:szCs w:val="21"/>
              </w:rPr>
              <w:lastRenderedPageBreak/>
              <w:drawing>
                <wp:inline distT="0" distB="0" distL="0" distR="0" wp14:anchorId="7FBFF6E3" wp14:editId="026F6CB6">
                  <wp:extent cx="227330" cy="207010"/>
                  <wp:effectExtent l="0" t="0" r="1270" b="2540"/>
                  <wp:docPr id="96" name="图片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pic:cNvPicPr>
                            <a:picLocks noChangeAspect="1" noChangeArrowheads="1"/>
                          </pic:cNvPicPr>
                        </pic:nvPicPr>
                        <pic:blipFill>
                          <a:blip r:embed="rId10" cstate="print">
                            <a:biLevel thresh="50000"/>
                            <a:grayscl/>
                            <a:extLst>
                              <a:ext uri="{28A0092B-C50C-407E-A947-70E740481C1C}">
                                <a14:useLocalDpi xmlns:a14="http://schemas.microsoft.com/office/drawing/2010/main" val="0"/>
                              </a:ext>
                            </a:extLst>
                          </a:blip>
                          <a:srcRect/>
                          <a:stretch>
                            <a:fillRect/>
                          </a:stretch>
                        </pic:blipFill>
                        <pic:spPr>
                          <a:xfrm>
                            <a:off x="0" y="0"/>
                            <a:ext cx="231409" cy="210702"/>
                          </a:xfrm>
                          <a:prstGeom prst="rect">
                            <a:avLst/>
                          </a:prstGeom>
                          <a:noFill/>
                          <a:ln>
                            <a:noFill/>
                          </a:ln>
                        </pic:spPr>
                      </pic:pic>
                    </a:graphicData>
                  </a:graphic>
                </wp:inline>
              </w:drawing>
            </w:r>
            <w:r w:rsidRPr="0009358A">
              <w:rPr>
                <w:rFonts w:ascii="宋体" w:hAnsi="宋体" w:hint="eastAsia"/>
                <w:b/>
                <w:bCs/>
                <w:sz w:val="16"/>
                <w:szCs w:val="16"/>
              </w:rPr>
              <w:t>注意</w:t>
            </w:r>
          </w:p>
        </w:tc>
      </w:tr>
      <w:tr w:rsidR="003326A0" w:rsidRPr="0009358A" w14:paraId="677CC029" w14:textId="77777777">
        <w:trPr>
          <w:jc w:val="center"/>
        </w:trPr>
        <w:tc>
          <w:tcPr>
            <w:tcW w:w="6702" w:type="dxa"/>
          </w:tcPr>
          <w:p w14:paraId="49215269" w14:textId="77777777" w:rsidR="003326A0" w:rsidRPr="0009358A" w:rsidRDefault="00CE4378">
            <w:pPr>
              <w:widowControl/>
              <w:numPr>
                <w:ilvl w:val="0"/>
                <w:numId w:val="12"/>
              </w:numPr>
              <w:adjustRightInd w:val="0"/>
              <w:snapToGrid w:val="0"/>
              <w:jc w:val="left"/>
              <w:rPr>
                <w:rFonts w:ascii="宋体" w:hAnsi="宋体"/>
                <w:sz w:val="16"/>
                <w:szCs w:val="16"/>
              </w:rPr>
            </w:pPr>
            <w:r w:rsidRPr="0009358A">
              <w:rPr>
                <w:rFonts w:ascii="宋体" w:hAnsi="宋体" w:hint="eastAsia"/>
                <w:sz w:val="16"/>
                <w:szCs w:val="16"/>
              </w:rPr>
              <w:t>若需要进行参数辨识，请注意电机旋转中伤人的危险，否则可能引起事故！</w:t>
            </w:r>
          </w:p>
          <w:p w14:paraId="1E636DEC" w14:textId="77777777" w:rsidR="003326A0" w:rsidRPr="0009358A" w:rsidRDefault="00CE4378">
            <w:pPr>
              <w:widowControl/>
              <w:numPr>
                <w:ilvl w:val="0"/>
                <w:numId w:val="12"/>
              </w:numPr>
              <w:adjustRightInd w:val="0"/>
              <w:snapToGrid w:val="0"/>
              <w:jc w:val="left"/>
              <w:rPr>
                <w:rFonts w:ascii="宋体" w:hAnsi="宋体"/>
                <w:sz w:val="16"/>
                <w:szCs w:val="16"/>
              </w:rPr>
            </w:pPr>
            <w:r w:rsidRPr="0009358A">
              <w:rPr>
                <w:rFonts w:ascii="宋体" w:hAnsi="宋体" w:hint="eastAsia"/>
                <w:sz w:val="16"/>
                <w:szCs w:val="16"/>
              </w:rPr>
              <w:t>请勿随意更改变频器厂家参数，否则可能造成设备的损害！</w:t>
            </w:r>
          </w:p>
        </w:tc>
      </w:tr>
    </w:tbl>
    <w:p w14:paraId="37E4E566"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t>运行中：</w:t>
      </w:r>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02"/>
      </w:tblGrid>
      <w:tr w:rsidR="003326A0" w:rsidRPr="0009358A" w14:paraId="59708A10" w14:textId="77777777">
        <w:trPr>
          <w:trHeight w:val="540"/>
          <w:jc w:val="center"/>
        </w:trPr>
        <w:tc>
          <w:tcPr>
            <w:tcW w:w="6702" w:type="dxa"/>
          </w:tcPr>
          <w:p w14:paraId="6341413C" w14:textId="77777777" w:rsidR="003326A0" w:rsidRPr="0009358A" w:rsidRDefault="00CE4378">
            <w:pPr>
              <w:rPr>
                <w:rFonts w:ascii="宋体" w:hAnsi="宋体"/>
                <w:b/>
                <w:sz w:val="16"/>
                <w:szCs w:val="16"/>
              </w:rPr>
            </w:pPr>
            <w:r w:rsidRPr="0009358A">
              <w:rPr>
                <w:rFonts w:ascii="宋体" w:hAnsi="宋体"/>
                <w:noProof/>
                <w:sz w:val="16"/>
                <w:szCs w:val="16"/>
              </w:rPr>
              <w:drawing>
                <wp:inline distT="0" distB="0" distL="0" distR="0" wp14:anchorId="07AA3A8B" wp14:editId="2894915C">
                  <wp:extent cx="221615" cy="201930"/>
                  <wp:effectExtent l="0" t="0" r="6985" b="7620"/>
                  <wp:docPr id="97" name="图片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pic:cNvPicPr>
                            <a:picLocks noChangeAspect="1" noChangeArrowheads="1"/>
                          </pic:cNvPicPr>
                        </pic:nvPicPr>
                        <pic:blipFill>
                          <a:blip r:embed="rId9" cstate="print">
                            <a:biLevel thresh="50000"/>
                            <a:grayscl/>
                            <a:extLst>
                              <a:ext uri="{28A0092B-C50C-407E-A947-70E740481C1C}">
                                <a14:useLocalDpi xmlns:a14="http://schemas.microsoft.com/office/drawing/2010/main" val="0"/>
                              </a:ext>
                            </a:extLst>
                          </a:blip>
                          <a:srcRect/>
                          <a:stretch>
                            <a:fillRect/>
                          </a:stretch>
                        </pic:blipFill>
                        <pic:spPr>
                          <a:xfrm>
                            <a:off x="0" y="0"/>
                            <a:ext cx="225288" cy="205218"/>
                          </a:xfrm>
                          <a:prstGeom prst="rect">
                            <a:avLst/>
                          </a:prstGeom>
                          <a:noFill/>
                          <a:ln>
                            <a:noFill/>
                          </a:ln>
                        </pic:spPr>
                      </pic:pic>
                    </a:graphicData>
                  </a:graphic>
                </wp:inline>
              </w:drawing>
            </w:r>
            <w:r w:rsidRPr="0009358A">
              <w:rPr>
                <w:rFonts w:ascii="宋体" w:hAnsi="宋体" w:hint="eastAsia"/>
                <w:b/>
                <w:bCs/>
                <w:sz w:val="16"/>
                <w:szCs w:val="16"/>
              </w:rPr>
              <w:t>危险</w:t>
            </w:r>
          </w:p>
        </w:tc>
      </w:tr>
      <w:tr w:rsidR="003326A0" w:rsidRPr="0009358A" w14:paraId="661974C6" w14:textId="77777777">
        <w:trPr>
          <w:jc w:val="center"/>
        </w:trPr>
        <w:tc>
          <w:tcPr>
            <w:tcW w:w="6702" w:type="dxa"/>
          </w:tcPr>
          <w:p w14:paraId="4D6D7DE6" w14:textId="77777777" w:rsidR="003326A0" w:rsidRPr="0009358A" w:rsidRDefault="00CE4378">
            <w:pPr>
              <w:widowControl/>
              <w:numPr>
                <w:ilvl w:val="0"/>
                <w:numId w:val="13"/>
              </w:numPr>
              <w:adjustRightInd w:val="0"/>
              <w:snapToGrid w:val="0"/>
              <w:jc w:val="left"/>
              <w:rPr>
                <w:rFonts w:ascii="宋体" w:hAnsi="宋体"/>
                <w:sz w:val="16"/>
                <w:szCs w:val="16"/>
              </w:rPr>
            </w:pPr>
            <w:r w:rsidRPr="0009358A">
              <w:rPr>
                <w:rFonts w:ascii="宋体" w:hAnsi="宋体" w:hint="eastAsia"/>
                <w:sz w:val="16"/>
                <w:szCs w:val="16"/>
              </w:rPr>
              <w:t>请勿触摸散热风扇、散热器及放电电阻以试探温度，否则可能引起灼伤！</w:t>
            </w:r>
          </w:p>
          <w:p w14:paraId="7C83C495" w14:textId="77777777" w:rsidR="003326A0" w:rsidRPr="0009358A" w:rsidRDefault="00CE4378">
            <w:pPr>
              <w:widowControl/>
              <w:numPr>
                <w:ilvl w:val="0"/>
                <w:numId w:val="13"/>
              </w:numPr>
              <w:adjustRightInd w:val="0"/>
              <w:snapToGrid w:val="0"/>
              <w:jc w:val="left"/>
              <w:rPr>
                <w:rFonts w:ascii="宋体" w:hAnsi="宋体"/>
                <w:sz w:val="16"/>
                <w:szCs w:val="16"/>
              </w:rPr>
            </w:pPr>
            <w:r w:rsidRPr="0009358A">
              <w:rPr>
                <w:rFonts w:ascii="宋体" w:hAnsi="宋体" w:hint="eastAsia"/>
                <w:sz w:val="16"/>
                <w:szCs w:val="16"/>
              </w:rPr>
              <w:t>非专业技术人员请勿在运行中检测信号，否则可能引起人身伤害或设备损坏！</w:t>
            </w:r>
          </w:p>
        </w:tc>
      </w:tr>
      <w:tr w:rsidR="003326A0" w:rsidRPr="0009358A" w14:paraId="4C2E22E4" w14:textId="77777777">
        <w:trPr>
          <w:jc w:val="center"/>
        </w:trPr>
        <w:tc>
          <w:tcPr>
            <w:tcW w:w="6702" w:type="dxa"/>
          </w:tcPr>
          <w:p w14:paraId="79A1B874" w14:textId="77777777" w:rsidR="003326A0" w:rsidRPr="0009358A" w:rsidRDefault="00CE4378">
            <w:pPr>
              <w:rPr>
                <w:rFonts w:ascii="宋体" w:hAnsi="宋体"/>
                <w:b/>
                <w:sz w:val="16"/>
                <w:szCs w:val="16"/>
              </w:rPr>
            </w:pPr>
            <w:r w:rsidRPr="0009358A">
              <w:rPr>
                <w:rFonts w:ascii="宋体" w:hAnsi="宋体"/>
                <w:noProof/>
                <w:sz w:val="16"/>
                <w:szCs w:val="16"/>
              </w:rPr>
              <w:drawing>
                <wp:inline distT="0" distB="0" distL="0" distR="0" wp14:anchorId="66993CFE" wp14:editId="1FC5D147">
                  <wp:extent cx="241300" cy="219710"/>
                  <wp:effectExtent l="0" t="0" r="6350" b="8890"/>
                  <wp:docPr id="98"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pic:cNvPicPr>
                            <a:picLocks noChangeAspect="1" noChangeArrowheads="1"/>
                          </pic:cNvPicPr>
                        </pic:nvPicPr>
                        <pic:blipFill>
                          <a:blip r:embed="rId10" cstate="print">
                            <a:biLevel thresh="50000"/>
                            <a:grayscl/>
                            <a:extLst>
                              <a:ext uri="{28A0092B-C50C-407E-A947-70E740481C1C}">
                                <a14:useLocalDpi xmlns:a14="http://schemas.microsoft.com/office/drawing/2010/main" val="0"/>
                              </a:ext>
                            </a:extLst>
                          </a:blip>
                          <a:srcRect/>
                          <a:stretch>
                            <a:fillRect/>
                          </a:stretch>
                        </pic:blipFill>
                        <pic:spPr>
                          <a:xfrm>
                            <a:off x="0" y="0"/>
                            <a:ext cx="241300" cy="219710"/>
                          </a:xfrm>
                          <a:prstGeom prst="rect">
                            <a:avLst/>
                          </a:prstGeom>
                          <a:noFill/>
                          <a:ln>
                            <a:noFill/>
                          </a:ln>
                        </pic:spPr>
                      </pic:pic>
                    </a:graphicData>
                  </a:graphic>
                </wp:inline>
              </w:drawing>
            </w:r>
            <w:r w:rsidRPr="0009358A">
              <w:rPr>
                <w:rFonts w:ascii="宋体" w:hAnsi="宋体" w:hint="eastAsia"/>
                <w:b/>
                <w:bCs/>
                <w:sz w:val="16"/>
                <w:szCs w:val="16"/>
              </w:rPr>
              <w:t>注意</w:t>
            </w:r>
          </w:p>
        </w:tc>
      </w:tr>
      <w:tr w:rsidR="003326A0" w:rsidRPr="0009358A" w14:paraId="7B6FE3A2" w14:textId="77777777">
        <w:trPr>
          <w:jc w:val="center"/>
        </w:trPr>
        <w:tc>
          <w:tcPr>
            <w:tcW w:w="6702" w:type="dxa"/>
          </w:tcPr>
          <w:p w14:paraId="20FD5C46" w14:textId="77777777" w:rsidR="003326A0" w:rsidRPr="0009358A" w:rsidRDefault="00CE4378">
            <w:pPr>
              <w:widowControl/>
              <w:numPr>
                <w:ilvl w:val="0"/>
                <w:numId w:val="14"/>
              </w:numPr>
              <w:adjustRightInd w:val="0"/>
              <w:snapToGrid w:val="0"/>
              <w:jc w:val="left"/>
              <w:rPr>
                <w:rFonts w:ascii="宋体" w:hAnsi="宋体"/>
                <w:sz w:val="16"/>
                <w:szCs w:val="16"/>
              </w:rPr>
            </w:pPr>
            <w:r w:rsidRPr="0009358A">
              <w:rPr>
                <w:rFonts w:ascii="宋体" w:hAnsi="宋体" w:hint="eastAsia"/>
                <w:sz w:val="16"/>
                <w:szCs w:val="16"/>
              </w:rPr>
              <w:t>变频器运行中，应避免有东西掉入设备中，否则引起设备损坏！</w:t>
            </w:r>
          </w:p>
          <w:p w14:paraId="32C99BEF" w14:textId="77777777" w:rsidR="003326A0" w:rsidRPr="0009358A" w:rsidRDefault="00CE4378">
            <w:pPr>
              <w:widowControl/>
              <w:numPr>
                <w:ilvl w:val="0"/>
                <w:numId w:val="14"/>
              </w:numPr>
              <w:adjustRightInd w:val="0"/>
              <w:snapToGrid w:val="0"/>
              <w:jc w:val="left"/>
              <w:rPr>
                <w:rFonts w:ascii="宋体" w:hAnsi="宋体"/>
                <w:b/>
                <w:sz w:val="16"/>
                <w:szCs w:val="16"/>
              </w:rPr>
            </w:pPr>
            <w:r w:rsidRPr="0009358A">
              <w:rPr>
                <w:rFonts w:ascii="宋体" w:hAnsi="宋体" w:hint="eastAsia"/>
                <w:sz w:val="16"/>
                <w:szCs w:val="16"/>
              </w:rPr>
              <w:t>不要采用接触器通断的方法来控制变频器的启停，否则引起设备损坏！</w:t>
            </w:r>
          </w:p>
        </w:tc>
      </w:tr>
    </w:tbl>
    <w:p w14:paraId="0E7CA674"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t>保养时：</w:t>
      </w:r>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02"/>
      </w:tblGrid>
      <w:tr w:rsidR="003326A0" w:rsidRPr="0009358A" w14:paraId="2FE3D04F" w14:textId="77777777">
        <w:trPr>
          <w:jc w:val="center"/>
        </w:trPr>
        <w:tc>
          <w:tcPr>
            <w:tcW w:w="6702" w:type="dxa"/>
          </w:tcPr>
          <w:p w14:paraId="5F0A797E" w14:textId="77777777" w:rsidR="003326A0" w:rsidRPr="0009358A" w:rsidRDefault="00CE4378">
            <w:pPr>
              <w:rPr>
                <w:rFonts w:ascii="宋体" w:hAnsi="宋体"/>
                <w:b/>
                <w:bCs/>
                <w:sz w:val="16"/>
                <w:szCs w:val="16"/>
              </w:rPr>
            </w:pPr>
            <w:r w:rsidRPr="0009358A">
              <w:rPr>
                <w:rFonts w:ascii="宋体" w:hAnsi="宋体"/>
                <w:noProof/>
                <w:sz w:val="16"/>
                <w:szCs w:val="16"/>
              </w:rPr>
              <w:drawing>
                <wp:inline distT="0" distB="0" distL="0" distR="0" wp14:anchorId="02FA494B" wp14:editId="56DA7413">
                  <wp:extent cx="207010" cy="188595"/>
                  <wp:effectExtent l="0" t="0" r="2540" b="1905"/>
                  <wp:docPr id="99" name="图片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9"/>
                          <pic:cNvPicPr>
                            <a:picLocks noChangeAspect="1" noChangeArrowheads="1"/>
                          </pic:cNvPicPr>
                        </pic:nvPicPr>
                        <pic:blipFill>
                          <a:blip r:embed="rId9" cstate="print">
                            <a:biLevel thresh="50000"/>
                            <a:grayscl/>
                            <a:extLst>
                              <a:ext uri="{28A0092B-C50C-407E-A947-70E740481C1C}">
                                <a14:useLocalDpi xmlns:a14="http://schemas.microsoft.com/office/drawing/2010/main" val="0"/>
                              </a:ext>
                            </a:extLst>
                          </a:blip>
                          <a:srcRect/>
                          <a:stretch>
                            <a:fillRect/>
                          </a:stretch>
                        </pic:blipFill>
                        <pic:spPr>
                          <a:xfrm>
                            <a:off x="0" y="0"/>
                            <a:ext cx="214196" cy="195029"/>
                          </a:xfrm>
                          <a:prstGeom prst="rect">
                            <a:avLst/>
                          </a:prstGeom>
                          <a:noFill/>
                          <a:ln>
                            <a:noFill/>
                          </a:ln>
                        </pic:spPr>
                      </pic:pic>
                    </a:graphicData>
                  </a:graphic>
                </wp:inline>
              </w:drawing>
            </w:r>
            <w:r w:rsidRPr="0009358A">
              <w:rPr>
                <w:rFonts w:ascii="宋体" w:hAnsi="宋体" w:hint="eastAsia"/>
                <w:b/>
                <w:bCs/>
                <w:sz w:val="16"/>
                <w:szCs w:val="16"/>
              </w:rPr>
              <w:t>危险</w:t>
            </w:r>
          </w:p>
        </w:tc>
      </w:tr>
      <w:tr w:rsidR="003326A0" w:rsidRPr="0009358A" w14:paraId="156958EA" w14:textId="77777777">
        <w:trPr>
          <w:jc w:val="center"/>
        </w:trPr>
        <w:tc>
          <w:tcPr>
            <w:tcW w:w="6702" w:type="dxa"/>
          </w:tcPr>
          <w:p w14:paraId="51BB3200" w14:textId="77777777" w:rsidR="003326A0" w:rsidRPr="0009358A" w:rsidRDefault="00CE4378">
            <w:pPr>
              <w:widowControl/>
              <w:numPr>
                <w:ilvl w:val="0"/>
                <w:numId w:val="15"/>
              </w:numPr>
              <w:adjustRightInd w:val="0"/>
              <w:snapToGrid w:val="0"/>
              <w:jc w:val="left"/>
              <w:rPr>
                <w:rFonts w:ascii="宋体" w:hAnsi="宋体"/>
                <w:sz w:val="16"/>
                <w:szCs w:val="16"/>
              </w:rPr>
            </w:pPr>
            <w:r w:rsidRPr="0009358A">
              <w:rPr>
                <w:rFonts w:ascii="宋体" w:hAnsi="宋体" w:hint="eastAsia"/>
                <w:sz w:val="16"/>
                <w:szCs w:val="16"/>
              </w:rPr>
              <w:t>请勿带电对设备进行维修及保养，否则有触电危险！</w:t>
            </w:r>
          </w:p>
          <w:p w14:paraId="157A18E6" w14:textId="77777777" w:rsidR="003326A0" w:rsidRPr="0009358A" w:rsidRDefault="00CE4378">
            <w:pPr>
              <w:widowControl/>
              <w:numPr>
                <w:ilvl w:val="0"/>
                <w:numId w:val="15"/>
              </w:numPr>
              <w:adjustRightInd w:val="0"/>
              <w:snapToGrid w:val="0"/>
              <w:jc w:val="left"/>
              <w:rPr>
                <w:rFonts w:ascii="宋体" w:hAnsi="宋体"/>
                <w:sz w:val="16"/>
                <w:szCs w:val="16"/>
              </w:rPr>
            </w:pPr>
            <w:r w:rsidRPr="0009358A">
              <w:rPr>
                <w:rFonts w:ascii="宋体" w:hAnsi="宋体" w:hint="eastAsia"/>
                <w:bCs/>
                <w:sz w:val="16"/>
                <w:szCs w:val="16"/>
              </w:rPr>
              <w:t>切断主回路电源，确</w:t>
            </w:r>
            <w:r w:rsidRPr="0009358A">
              <w:rPr>
                <w:rFonts w:ascii="宋体" w:hAnsi="宋体" w:hint="eastAsia"/>
                <w:sz w:val="16"/>
                <w:szCs w:val="16"/>
              </w:rPr>
              <w:t>认键盘显示界面熄灭至少10分钟后才能对变频器实施保养及维修，否则电容上残余电荷对人会造成伤害！</w:t>
            </w:r>
          </w:p>
          <w:p w14:paraId="0819DC71" w14:textId="77777777" w:rsidR="003326A0" w:rsidRPr="0009358A" w:rsidRDefault="00CE4378">
            <w:pPr>
              <w:widowControl/>
              <w:numPr>
                <w:ilvl w:val="0"/>
                <w:numId w:val="15"/>
              </w:numPr>
              <w:adjustRightInd w:val="0"/>
              <w:snapToGrid w:val="0"/>
              <w:jc w:val="left"/>
              <w:rPr>
                <w:rFonts w:ascii="宋体" w:hAnsi="宋体"/>
                <w:sz w:val="16"/>
                <w:szCs w:val="16"/>
              </w:rPr>
            </w:pPr>
            <w:r w:rsidRPr="0009358A">
              <w:rPr>
                <w:rFonts w:ascii="宋体" w:hAnsi="宋体" w:hint="eastAsia"/>
                <w:sz w:val="16"/>
                <w:szCs w:val="16"/>
              </w:rPr>
              <w:t>没有经过专业培训的人员请勿对变频器实施维修及保养，否则造成人身伤害或设备损坏！</w:t>
            </w:r>
          </w:p>
          <w:p w14:paraId="632A86F5" w14:textId="77777777" w:rsidR="003326A0" w:rsidRPr="0009358A" w:rsidRDefault="00CE4378">
            <w:pPr>
              <w:widowControl/>
              <w:numPr>
                <w:ilvl w:val="0"/>
                <w:numId w:val="15"/>
              </w:numPr>
              <w:adjustRightInd w:val="0"/>
              <w:snapToGrid w:val="0"/>
              <w:jc w:val="left"/>
              <w:rPr>
                <w:rFonts w:ascii="宋体" w:hAnsi="宋体"/>
                <w:sz w:val="16"/>
                <w:szCs w:val="16"/>
              </w:rPr>
            </w:pPr>
            <w:r w:rsidRPr="0009358A">
              <w:rPr>
                <w:rFonts w:ascii="宋体" w:hAnsi="宋体" w:hint="eastAsia"/>
                <w:sz w:val="16"/>
                <w:szCs w:val="16"/>
              </w:rPr>
              <w:t>更换变频器后必须进行参数的设置，所有可插拔接口必须在断电情况下插拔！</w:t>
            </w:r>
          </w:p>
          <w:p w14:paraId="71884FC6" w14:textId="77777777" w:rsidR="003326A0" w:rsidRPr="0009358A" w:rsidRDefault="00CE4378">
            <w:pPr>
              <w:widowControl/>
              <w:numPr>
                <w:ilvl w:val="0"/>
                <w:numId w:val="15"/>
              </w:numPr>
              <w:adjustRightInd w:val="0"/>
              <w:snapToGrid w:val="0"/>
              <w:jc w:val="left"/>
              <w:rPr>
                <w:rFonts w:ascii="宋体" w:hAnsi="宋体"/>
                <w:b/>
                <w:sz w:val="16"/>
                <w:szCs w:val="16"/>
              </w:rPr>
            </w:pPr>
            <w:r w:rsidRPr="0009358A">
              <w:rPr>
                <w:rFonts w:ascii="宋体" w:hAnsi="宋体" w:hint="eastAsia"/>
                <w:sz w:val="16"/>
                <w:szCs w:val="16"/>
              </w:rPr>
              <w:t>同步机旋转时会发电，断电情况下需等电机停下后10分钟才能对变频器实施保养及维修，否则有触电危险！</w:t>
            </w:r>
          </w:p>
        </w:tc>
      </w:tr>
    </w:tbl>
    <w:p w14:paraId="0584D7C3" w14:textId="77777777" w:rsidR="003326A0" w:rsidRPr="0009358A" w:rsidRDefault="00CE4378">
      <w:pPr>
        <w:keepNext/>
        <w:keepLines/>
        <w:spacing w:after="60"/>
        <w:ind w:rightChars="100" w:right="180"/>
        <w:outlineLvl w:val="1"/>
        <w:rPr>
          <w:rFonts w:ascii="宋体" w:hAnsi="宋体" w:cstheme="majorBidi"/>
          <w:b/>
          <w:bCs/>
          <w:sz w:val="20"/>
          <w:szCs w:val="20"/>
        </w:rPr>
      </w:pPr>
      <w:bookmarkStart w:id="15" w:name="_Toc72929834"/>
      <w:bookmarkStart w:id="16" w:name="_Toc72928068"/>
      <w:bookmarkStart w:id="17" w:name="_Toc14012"/>
      <w:r w:rsidRPr="0009358A">
        <w:rPr>
          <w:rFonts w:ascii="宋体" w:hAnsi="宋体" w:cstheme="majorBidi" w:hint="eastAsia"/>
          <w:b/>
          <w:bCs/>
          <w:sz w:val="20"/>
          <w:szCs w:val="20"/>
        </w:rPr>
        <w:t>注意事项</w:t>
      </w:r>
      <w:bookmarkEnd w:id="15"/>
      <w:bookmarkEnd w:id="16"/>
      <w:bookmarkEnd w:id="17"/>
    </w:p>
    <w:p w14:paraId="545603A5" w14:textId="77777777" w:rsidR="003326A0" w:rsidRPr="0009358A" w:rsidRDefault="00CE4378">
      <w:pPr>
        <w:keepNext/>
        <w:keepLines/>
        <w:spacing w:after="60" w:line="240" w:lineRule="exact"/>
        <w:ind w:rightChars="100" w:right="180"/>
        <w:outlineLvl w:val="2"/>
        <w:rPr>
          <w:rFonts w:ascii="宋体" w:hAnsi="宋体"/>
          <w:b/>
          <w:bCs/>
          <w:sz w:val="16"/>
          <w:szCs w:val="28"/>
        </w:rPr>
      </w:pPr>
      <w:r w:rsidRPr="0009358A">
        <w:rPr>
          <w:rFonts w:ascii="宋体" w:hAnsi="宋体" w:hint="eastAsia"/>
          <w:b/>
          <w:bCs/>
          <w:sz w:val="16"/>
          <w:szCs w:val="28"/>
        </w:rPr>
        <w:t>电机绝缘检查</w:t>
      </w:r>
    </w:p>
    <w:p w14:paraId="02D6A670" w14:textId="77777777" w:rsidR="003326A0" w:rsidRPr="0009358A" w:rsidRDefault="00CE4378">
      <w:pPr>
        <w:adjustRightInd w:val="0"/>
        <w:snapToGrid w:val="0"/>
        <w:rPr>
          <w:rFonts w:ascii="宋体" w:hAnsi="宋体" w:cs="Times New Roman"/>
          <w:sz w:val="16"/>
          <w:szCs w:val="16"/>
        </w:rPr>
      </w:pPr>
      <w:r w:rsidRPr="0009358A">
        <w:rPr>
          <w:rFonts w:ascii="宋体" w:hAnsi="宋体" w:cs="Times New Roman" w:hint="eastAsia"/>
          <w:sz w:val="16"/>
          <w:szCs w:val="16"/>
        </w:rPr>
        <w:t>电机在首次使用、长时间放置后的再使用之前及定期检查时，应做电机绝缘检查，防止因电机绕组的绝缘失效而损坏变频器。绝缘检查时一定要将电机连线从变频器分开，建议采用500V电压型兆欧表，应保证测得绝缘电阻不小于5MΩ。</w:t>
      </w:r>
    </w:p>
    <w:p w14:paraId="7FBBD3D3"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t>电机的热保护</w:t>
      </w:r>
    </w:p>
    <w:p w14:paraId="63BA4E3F" w14:textId="77777777" w:rsidR="003326A0" w:rsidRPr="0009358A" w:rsidRDefault="00CE4378">
      <w:pPr>
        <w:adjustRightInd w:val="0"/>
        <w:snapToGrid w:val="0"/>
        <w:rPr>
          <w:rFonts w:ascii="宋体" w:hAnsi="宋体" w:cs="Times New Roman"/>
          <w:sz w:val="16"/>
          <w:szCs w:val="16"/>
        </w:rPr>
      </w:pPr>
      <w:r w:rsidRPr="0009358A">
        <w:rPr>
          <w:rFonts w:ascii="宋体" w:hAnsi="宋体" w:cs="Times New Roman" w:hint="eastAsia"/>
          <w:sz w:val="16"/>
          <w:szCs w:val="16"/>
        </w:rPr>
        <w:t>若选用电机与变频器额定容量不匹配时，特别是变频器额定功率大于电机额定功率时，务必调整变频器内电机保护相关参数值或在电机前加装热继电器以对电机保护。</w:t>
      </w:r>
    </w:p>
    <w:p w14:paraId="7D58BCBF"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lastRenderedPageBreak/>
        <w:t>工频以上运行</w:t>
      </w:r>
    </w:p>
    <w:p w14:paraId="504DE0E0" w14:textId="77777777" w:rsidR="003326A0" w:rsidRPr="0009358A" w:rsidRDefault="00CE4378">
      <w:pPr>
        <w:adjustRightInd w:val="0"/>
        <w:snapToGrid w:val="0"/>
        <w:rPr>
          <w:rFonts w:ascii="宋体" w:hAnsi="宋体" w:cs="Times New Roman"/>
          <w:sz w:val="16"/>
          <w:szCs w:val="16"/>
        </w:rPr>
      </w:pPr>
      <w:r w:rsidRPr="0009358A">
        <w:rPr>
          <w:rFonts w:ascii="宋体" w:hAnsi="宋体" w:cs="Times New Roman" w:hint="eastAsia"/>
          <w:sz w:val="16"/>
          <w:szCs w:val="16"/>
        </w:rPr>
        <w:t>本变频器可提供0.00Hz～600.00Hz/0.0Hz～3000.0Hz的输出频率。若客户需在电机额定频率以上运行时，请考虑机械装置的承受力。</w:t>
      </w:r>
    </w:p>
    <w:p w14:paraId="56B8C405"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t>关于电机发热及噪声</w:t>
      </w:r>
    </w:p>
    <w:p w14:paraId="0944DB12" w14:textId="77777777" w:rsidR="003326A0" w:rsidRPr="0009358A" w:rsidRDefault="00CE4378">
      <w:pPr>
        <w:adjustRightInd w:val="0"/>
        <w:snapToGrid w:val="0"/>
        <w:rPr>
          <w:rFonts w:ascii="宋体" w:hAnsi="宋体" w:cs="Times New Roman"/>
          <w:sz w:val="16"/>
          <w:szCs w:val="16"/>
        </w:rPr>
      </w:pPr>
      <w:r w:rsidRPr="0009358A">
        <w:rPr>
          <w:rFonts w:ascii="宋体" w:hAnsi="宋体" w:cs="Times New Roman" w:hint="eastAsia"/>
          <w:sz w:val="16"/>
          <w:szCs w:val="16"/>
        </w:rPr>
        <w:t>因变频器输出电压是PWM波，含有一定的谐波，因此电机的温升、噪声和振动同工频运行相比会略有增加。</w:t>
      </w:r>
    </w:p>
    <w:p w14:paraId="3195008E" w14:textId="77777777" w:rsidR="003326A0" w:rsidRPr="0009358A" w:rsidRDefault="00CE4378">
      <w:pPr>
        <w:keepNext/>
        <w:keepLines/>
        <w:spacing w:beforeLines="50" w:before="154" w:after="60" w:line="240" w:lineRule="exact"/>
        <w:ind w:rightChars="100" w:right="180"/>
        <w:outlineLvl w:val="2"/>
        <w:rPr>
          <w:rFonts w:ascii="宋体" w:hAnsi="宋体"/>
          <w:bCs/>
          <w:sz w:val="16"/>
          <w:szCs w:val="16"/>
        </w:rPr>
      </w:pPr>
      <w:r w:rsidRPr="0009358A">
        <w:rPr>
          <w:rFonts w:ascii="宋体" w:hAnsi="宋体" w:hint="eastAsia"/>
          <w:b/>
          <w:bCs/>
          <w:sz w:val="16"/>
          <w:szCs w:val="28"/>
        </w:rPr>
        <w:t>输出侧有压敏器件或改善功率因数的电容的情况</w:t>
      </w:r>
    </w:p>
    <w:p w14:paraId="3C431836" w14:textId="77777777" w:rsidR="003326A0" w:rsidRPr="0009358A" w:rsidRDefault="00CE4378">
      <w:pPr>
        <w:adjustRightInd w:val="0"/>
        <w:snapToGrid w:val="0"/>
        <w:rPr>
          <w:rFonts w:ascii="宋体" w:hAnsi="宋体" w:cs="Times New Roman"/>
          <w:sz w:val="16"/>
          <w:szCs w:val="16"/>
        </w:rPr>
      </w:pPr>
      <w:r w:rsidRPr="0009358A">
        <w:rPr>
          <w:rFonts w:ascii="宋体" w:hAnsi="宋体" w:cs="Times New Roman" w:hint="eastAsia"/>
          <w:sz w:val="16"/>
          <w:szCs w:val="16"/>
        </w:rPr>
        <w:t>变频器输出是PWM波，输出侧若安装有改善功率因数电容或防雷用压敏电阻等，则易引发变频器瞬间过电流甚至损坏变频器，请不要使用。</w:t>
      </w:r>
    </w:p>
    <w:p w14:paraId="7504942C"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t>额定电压值以外的使用</w:t>
      </w:r>
    </w:p>
    <w:p w14:paraId="4BB563E7" w14:textId="52013F4D" w:rsidR="003326A0" w:rsidRPr="0009358A" w:rsidRDefault="00CE4378">
      <w:pPr>
        <w:adjustRightInd w:val="0"/>
        <w:snapToGrid w:val="0"/>
        <w:rPr>
          <w:rFonts w:ascii="宋体" w:hAnsi="宋体" w:cs="Times New Roman"/>
          <w:sz w:val="16"/>
          <w:szCs w:val="16"/>
        </w:rPr>
      </w:pPr>
      <w:r w:rsidRPr="0009358A">
        <w:rPr>
          <w:rFonts w:ascii="宋体" w:hAnsi="宋体" w:cs="Times New Roman" w:hint="eastAsia"/>
          <w:sz w:val="16"/>
          <w:szCs w:val="16"/>
        </w:rPr>
        <w:t>不适合在手册所规定的允许工作电压范围之外使用</w:t>
      </w:r>
      <w:r w:rsidR="005E73B3">
        <w:rPr>
          <w:rFonts w:ascii="宋体" w:hAnsi="宋体" w:cs="Times New Roman" w:hint="eastAsia"/>
          <w:sz w:val="16"/>
          <w:szCs w:val="16"/>
        </w:rPr>
        <w:t>HGD730</w:t>
      </w:r>
      <w:r w:rsidRPr="0009358A">
        <w:rPr>
          <w:rFonts w:ascii="宋体" w:hAnsi="宋体" w:cs="Times New Roman" w:hint="eastAsia"/>
          <w:sz w:val="16"/>
          <w:szCs w:val="16"/>
        </w:rPr>
        <w:t>系列开环矢量变频器，易造成变频器内器件损坏，如果需要，请使用相应的升压或降压装置进行变压处理。</w:t>
      </w:r>
    </w:p>
    <w:p w14:paraId="08C681F1" w14:textId="77777777" w:rsidR="003326A0" w:rsidRPr="0009358A" w:rsidRDefault="00CE4378">
      <w:pPr>
        <w:keepNext/>
        <w:keepLines/>
        <w:spacing w:beforeLines="50" w:before="154" w:after="60" w:line="240" w:lineRule="exact"/>
        <w:ind w:rightChars="100" w:right="180"/>
        <w:outlineLvl w:val="2"/>
        <w:rPr>
          <w:rFonts w:ascii="宋体" w:hAnsi="宋体"/>
          <w:bCs/>
          <w:sz w:val="16"/>
          <w:szCs w:val="16"/>
        </w:rPr>
      </w:pPr>
      <w:r w:rsidRPr="0009358A">
        <w:rPr>
          <w:rFonts w:ascii="宋体" w:hAnsi="宋体" w:hint="eastAsia"/>
          <w:b/>
          <w:bCs/>
          <w:sz w:val="16"/>
          <w:szCs w:val="28"/>
        </w:rPr>
        <w:t>雷电冲击保护</w:t>
      </w:r>
    </w:p>
    <w:p w14:paraId="4273B90B" w14:textId="77777777" w:rsidR="003326A0" w:rsidRPr="0009358A" w:rsidRDefault="00CE4378">
      <w:pPr>
        <w:adjustRightInd w:val="0"/>
        <w:snapToGrid w:val="0"/>
        <w:rPr>
          <w:rFonts w:ascii="宋体" w:hAnsi="宋体" w:cs="Times New Roman"/>
          <w:sz w:val="16"/>
          <w:szCs w:val="16"/>
        </w:rPr>
      </w:pPr>
      <w:r w:rsidRPr="0009358A">
        <w:rPr>
          <w:rFonts w:ascii="宋体" w:hAnsi="宋体" w:cs="Times New Roman" w:hint="eastAsia"/>
          <w:sz w:val="16"/>
          <w:szCs w:val="16"/>
        </w:rPr>
        <w:t>本系列变频器内装有雷击过电流保护装置，对于感应雷有一定的自我保护能力，对于雷电频发处客户还应在变频器前端加装保护。</w:t>
      </w:r>
    </w:p>
    <w:p w14:paraId="6C8EA134"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t>海拔高度与降额使用</w:t>
      </w:r>
    </w:p>
    <w:p w14:paraId="36CB294C" w14:textId="77777777" w:rsidR="003326A0" w:rsidRPr="0009358A" w:rsidRDefault="00CE4378">
      <w:pPr>
        <w:adjustRightInd w:val="0"/>
        <w:snapToGrid w:val="0"/>
        <w:spacing w:line="140" w:lineRule="atLeast"/>
        <w:rPr>
          <w:rFonts w:ascii="宋体" w:hAnsi="宋体" w:cs="Times New Roman"/>
          <w:sz w:val="16"/>
          <w:szCs w:val="16"/>
        </w:rPr>
      </w:pPr>
      <w:r w:rsidRPr="0009358A">
        <w:rPr>
          <w:rFonts w:ascii="宋体" w:hAnsi="宋体" w:hint="eastAsia"/>
          <w:sz w:val="16"/>
          <w:szCs w:val="16"/>
        </w:rPr>
        <w:t xml:space="preserve">在海拔高度超过 1000m 的地区，由于空气稀薄造成变频器的散热效果变差，有必要降额使用（高度每升高 100m，降额 1%，最高使用海拔 3000m；超过 </w:t>
      </w:r>
      <w:r w:rsidRPr="0009358A">
        <w:rPr>
          <w:rFonts w:ascii="宋体" w:hAnsi="宋体"/>
          <w:sz w:val="16"/>
          <w:szCs w:val="16"/>
        </w:rPr>
        <w:t>5</w:t>
      </w:r>
      <w:r w:rsidRPr="0009358A">
        <w:rPr>
          <w:rFonts w:ascii="宋体" w:hAnsi="宋体" w:hint="eastAsia"/>
          <w:sz w:val="16"/>
          <w:szCs w:val="16"/>
        </w:rPr>
        <w:t xml:space="preserve">0℃时，需按温度每升高 1℃降额 1.5%使用，最高使用温度 </w:t>
      </w:r>
      <w:r w:rsidRPr="0009358A">
        <w:rPr>
          <w:rFonts w:ascii="宋体" w:hAnsi="宋体"/>
          <w:sz w:val="16"/>
          <w:szCs w:val="16"/>
        </w:rPr>
        <w:t>6</w:t>
      </w:r>
      <w:r w:rsidRPr="0009358A">
        <w:rPr>
          <w:rFonts w:ascii="宋体" w:hAnsi="宋体" w:hint="eastAsia"/>
          <w:sz w:val="16"/>
          <w:szCs w:val="16"/>
        </w:rPr>
        <w:t>0℃）。此情况请向我公司进行技术咨询。</w:t>
      </w:r>
    </w:p>
    <w:p w14:paraId="2AFC278C" w14:textId="77777777" w:rsidR="003326A0" w:rsidRPr="0009358A" w:rsidRDefault="00CE4378">
      <w:pPr>
        <w:keepNext/>
        <w:keepLines/>
        <w:spacing w:beforeLines="50" w:before="154" w:after="60" w:line="240" w:lineRule="exact"/>
        <w:ind w:rightChars="100" w:right="180"/>
        <w:outlineLvl w:val="2"/>
        <w:rPr>
          <w:rFonts w:ascii="宋体" w:hAnsi="宋体"/>
          <w:b/>
          <w:bCs/>
          <w:sz w:val="16"/>
          <w:szCs w:val="28"/>
        </w:rPr>
      </w:pPr>
      <w:r w:rsidRPr="0009358A">
        <w:rPr>
          <w:rFonts w:ascii="宋体" w:hAnsi="宋体" w:hint="eastAsia"/>
          <w:b/>
          <w:bCs/>
          <w:sz w:val="16"/>
          <w:szCs w:val="28"/>
        </w:rPr>
        <w:t>变频器的报废时注意</w:t>
      </w:r>
    </w:p>
    <w:p w14:paraId="2685DEA8" w14:textId="77777777" w:rsidR="003326A0" w:rsidRPr="0009358A" w:rsidRDefault="00CE4378">
      <w:pPr>
        <w:adjustRightInd w:val="0"/>
        <w:snapToGrid w:val="0"/>
        <w:rPr>
          <w:rFonts w:ascii="宋体" w:hAnsi="宋体" w:cs="Times New Roman"/>
          <w:sz w:val="16"/>
          <w:szCs w:val="16"/>
        </w:rPr>
      </w:pPr>
      <w:r w:rsidRPr="0009358A">
        <w:rPr>
          <w:rFonts w:ascii="宋体" w:hAnsi="宋体" w:cs="Times New Roman" w:hint="eastAsia"/>
          <w:sz w:val="16"/>
          <w:szCs w:val="16"/>
        </w:rPr>
        <w:t>主回路的电解电容和印制板上电解电容焚烧时可能爆炸，塑胶件焚烧时会产生有毒气体，请按工业垃圾进行处理。</w:t>
      </w:r>
    </w:p>
    <w:p w14:paraId="78BBA0BB" w14:textId="77777777" w:rsidR="003326A0" w:rsidRPr="0009358A" w:rsidRDefault="003326A0">
      <w:pPr>
        <w:adjustRightInd w:val="0"/>
        <w:snapToGrid w:val="0"/>
        <w:rPr>
          <w:rFonts w:ascii="宋体" w:hAnsi="宋体" w:cs="Times New Roman"/>
          <w:sz w:val="16"/>
          <w:szCs w:val="16"/>
        </w:rPr>
      </w:pPr>
    </w:p>
    <w:p w14:paraId="1BCF1F73" w14:textId="77777777" w:rsidR="0009358A" w:rsidRDefault="0009358A">
      <w:pPr>
        <w:jc w:val="center"/>
        <w:rPr>
          <w:b/>
          <w:color w:val="FF0000"/>
          <w:sz w:val="32"/>
          <w:szCs w:val="32"/>
        </w:rPr>
      </w:pPr>
    </w:p>
    <w:p w14:paraId="48544961" w14:textId="77777777" w:rsidR="0009358A" w:rsidRDefault="0009358A">
      <w:pPr>
        <w:jc w:val="center"/>
        <w:rPr>
          <w:b/>
          <w:color w:val="FF0000"/>
          <w:sz w:val="32"/>
          <w:szCs w:val="32"/>
        </w:rPr>
      </w:pPr>
    </w:p>
    <w:p w14:paraId="7E7F67AD" w14:textId="77777777" w:rsidR="0009358A" w:rsidRDefault="0009358A">
      <w:pPr>
        <w:jc w:val="center"/>
        <w:rPr>
          <w:b/>
          <w:color w:val="FF0000"/>
          <w:sz w:val="32"/>
          <w:szCs w:val="32"/>
        </w:rPr>
      </w:pPr>
    </w:p>
    <w:p w14:paraId="7ACCACF2" w14:textId="77777777" w:rsidR="0009358A" w:rsidRDefault="0009358A">
      <w:pPr>
        <w:jc w:val="center"/>
        <w:rPr>
          <w:b/>
          <w:color w:val="FF0000"/>
          <w:sz w:val="32"/>
          <w:szCs w:val="32"/>
        </w:rPr>
      </w:pPr>
    </w:p>
    <w:p w14:paraId="275BFE06" w14:textId="77777777" w:rsidR="0009358A" w:rsidRDefault="0009358A">
      <w:pPr>
        <w:jc w:val="center"/>
        <w:rPr>
          <w:b/>
          <w:color w:val="FF0000"/>
          <w:sz w:val="32"/>
          <w:szCs w:val="32"/>
        </w:rPr>
      </w:pPr>
    </w:p>
    <w:p w14:paraId="51120DA2" w14:textId="1913CAE9" w:rsidR="003326A0" w:rsidRPr="00752C0A" w:rsidRDefault="00CE4378">
      <w:pPr>
        <w:jc w:val="center"/>
        <w:rPr>
          <w:sz w:val="32"/>
          <w:szCs w:val="32"/>
        </w:rPr>
      </w:pPr>
      <w:r w:rsidRPr="00752C0A">
        <w:rPr>
          <w:rFonts w:hint="eastAsia"/>
          <w:b/>
          <w:sz w:val="32"/>
          <w:szCs w:val="32"/>
        </w:rPr>
        <w:lastRenderedPageBreak/>
        <w:t>目</w:t>
      </w:r>
      <w:r w:rsidRPr="00752C0A">
        <w:rPr>
          <w:b/>
          <w:sz w:val="32"/>
          <w:szCs w:val="32"/>
        </w:rPr>
        <w:t xml:space="preserve"> </w:t>
      </w:r>
      <w:r w:rsidRPr="00752C0A">
        <w:rPr>
          <w:rFonts w:hint="eastAsia"/>
          <w:b/>
          <w:sz w:val="32"/>
          <w:szCs w:val="32"/>
        </w:rPr>
        <w:t>录</w:t>
      </w:r>
    </w:p>
    <w:p w14:paraId="3CA1E8AD" w14:textId="77777777" w:rsidR="003326A0" w:rsidRDefault="00CE4378">
      <w:pPr>
        <w:pStyle w:val="10"/>
        <w:tabs>
          <w:tab w:val="right" w:leader="dot" w:pos="6624"/>
        </w:tabs>
        <w:spacing w:before="92" w:after="61"/>
        <w:rPr>
          <w:rFonts w:asciiTheme="minorHAnsi" w:eastAsiaTheme="minorEastAsia" w:hAnsiTheme="minorHAnsi"/>
          <w:b w:val="0"/>
          <w:bCs w:val="0"/>
          <w:caps w:val="0"/>
          <w:color w:val="auto"/>
        </w:rPr>
      </w:pPr>
      <w:r>
        <w:rPr>
          <w:rFonts w:ascii="宋体" w:hAnsi="宋体" w:cstheme="majorBidi"/>
          <w:sz w:val="32"/>
          <w:szCs w:val="32"/>
        </w:rPr>
        <w:fldChar w:fldCharType="begin"/>
      </w:r>
      <w:r>
        <w:rPr>
          <w:rFonts w:ascii="宋体" w:hAnsi="宋体" w:cstheme="majorBidi"/>
          <w:sz w:val="32"/>
          <w:szCs w:val="32"/>
        </w:rPr>
        <w:instrText xml:space="preserve"> TOC \o "1-2" \h \z \u </w:instrText>
      </w:r>
      <w:r>
        <w:rPr>
          <w:rFonts w:ascii="宋体" w:hAnsi="宋体" w:cstheme="majorBidi"/>
          <w:sz w:val="32"/>
          <w:szCs w:val="32"/>
        </w:rPr>
        <w:fldChar w:fldCharType="separate"/>
      </w:r>
      <w:bookmarkStart w:id="18" w:name="表三3异常码定义"/>
      <w:bookmarkEnd w:id="18"/>
      <w:r>
        <w:rPr>
          <w:rStyle w:val="afa"/>
        </w:rPr>
        <w:fldChar w:fldCharType="begin"/>
      </w:r>
      <w:r>
        <w:rPr>
          <w:rStyle w:val="afa"/>
        </w:rPr>
        <w:instrText xml:space="preserve"> </w:instrText>
      </w:r>
      <w:r>
        <w:instrText>HYPERLINK \l "_Toc72929831"</w:instrText>
      </w:r>
      <w:r>
        <w:rPr>
          <w:rStyle w:val="afa"/>
        </w:rPr>
        <w:instrText xml:space="preserve"> </w:instrText>
      </w:r>
      <w:r>
        <w:rPr>
          <w:rStyle w:val="afa"/>
        </w:rPr>
        <w:fldChar w:fldCharType="separate"/>
      </w:r>
      <w:r>
        <w:rPr>
          <w:rStyle w:val="afa"/>
          <w:rFonts w:ascii="宋体" w:hAnsi="宋体" w:hint="eastAsia"/>
        </w:rPr>
        <w:t>前言</w:t>
      </w:r>
      <w:r>
        <w:tab/>
      </w:r>
      <w:r>
        <w:fldChar w:fldCharType="begin"/>
      </w:r>
      <w:r>
        <w:instrText xml:space="preserve"> PAGEREF _Toc72929831 \h </w:instrText>
      </w:r>
      <w:r>
        <w:fldChar w:fldCharType="separate"/>
      </w:r>
      <w:r w:rsidR="003B1654">
        <w:rPr>
          <w:noProof/>
        </w:rPr>
        <w:t>1</w:t>
      </w:r>
      <w:r>
        <w:fldChar w:fldCharType="end"/>
      </w:r>
      <w:r>
        <w:rPr>
          <w:rStyle w:val="afa"/>
        </w:rPr>
        <w:fldChar w:fldCharType="end"/>
      </w:r>
    </w:p>
    <w:p w14:paraId="2A68131C" w14:textId="77777777" w:rsidR="003326A0" w:rsidRDefault="00495590">
      <w:pPr>
        <w:pStyle w:val="10"/>
        <w:tabs>
          <w:tab w:val="right" w:leader="dot" w:pos="6624"/>
        </w:tabs>
        <w:spacing w:before="92" w:after="61"/>
        <w:rPr>
          <w:rFonts w:asciiTheme="minorHAnsi" w:eastAsiaTheme="minorEastAsia" w:hAnsiTheme="minorHAnsi"/>
          <w:b w:val="0"/>
          <w:bCs w:val="0"/>
          <w:caps w:val="0"/>
          <w:color w:val="auto"/>
        </w:rPr>
      </w:pPr>
      <w:hyperlink w:anchor="_Toc72929832" w:history="1">
        <w:r w:rsidR="00CE4378">
          <w:rPr>
            <w:rStyle w:val="afa"/>
            <w:rFonts w:ascii="宋体" w:hAnsi="宋体" w:hint="eastAsia"/>
          </w:rPr>
          <w:t>安全注意事项</w:t>
        </w:r>
        <w:r w:rsidR="00CE4378">
          <w:tab/>
        </w:r>
        <w:r w:rsidR="00CE4378">
          <w:fldChar w:fldCharType="begin"/>
        </w:r>
        <w:r w:rsidR="00CE4378">
          <w:instrText xml:space="preserve"> PAGEREF _Toc72929832 \h </w:instrText>
        </w:r>
        <w:r w:rsidR="00CE4378">
          <w:fldChar w:fldCharType="separate"/>
        </w:r>
        <w:r w:rsidR="003B1654">
          <w:rPr>
            <w:noProof/>
          </w:rPr>
          <w:t>2</w:t>
        </w:r>
        <w:r w:rsidR="00CE4378">
          <w:fldChar w:fldCharType="end"/>
        </w:r>
      </w:hyperlink>
    </w:p>
    <w:p w14:paraId="75B1DFFA" w14:textId="77777777" w:rsidR="003326A0" w:rsidRDefault="00495590">
      <w:pPr>
        <w:pStyle w:val="10"/>
        <w:tabs>
          <w:tab w:val="right" w:leader="dot" w:pos="6624"/>
        </w:tabs>
        <w:spacing w:before="92" w:after="61"/>
        <w:rPr>
          <w:rFonts w:asciiTheme="minorHAnsi" w:eastAsiaTheme="minorEastAsia" w:hAnsiTheme="minorHAnsi"/>
          <w:b w:val="0"/>
          <w:bCs w:val="0"/>
          <w:caps w:val="0"/>
          <w:color w:val="auto"/>
        </w:rPr>
      </w:pPr>
      <w:hyperlink w:anchor="_Toc72929835" w:history="1">
        <w:r w:rsidR="00CE4378">
          <w:rPr>
            <w:rStyle w:val="afa"/>
            <w:rFonts w:ascii="宋体" w:hint="eastAsia"/>
          </w:rPr>
          <w:t>第1章</w:t>
        </w:r>
        <w:r w:rsidR="00CE4378">
          <w:rPr>
            <w:rStyle w:val="afa"/>
            <w:rFonts w:hint="eastAsia"/>
          </w:rPr>
          <w:t xml:space="preserve"> </w:t>
        </w:r>
        <w:r w:rsidR="00CE4378">
          <w:rPr>
            <w:rStyle w:val="afa"/>
            <w:rFonts w:hint="eastAsia"/>
          </w:rPr>
          <w:t>概要</w:t>
        </w:r>
        <w:r w:rsidR="00CE4378">
          <w:tab/>
        </w:r>
        <w:r w:rsidR="00CE4378">
          <w:fldChar w:fldCharType="begin"/>
        </w:r>
        <w:r w:rsidR="00CE4378">
          <w:instrText xml:space="preserve"> PAGEREF _Toc72929835 \h </w:instrText>
        </w:r>
        <w:r w:rsidR="00CE4378">
          <w:fldChar w:fldCharType="separate"/>
        </w:r>
        <w:r w:rsidR="003B1654">
          <w:rPr>
            <w:noProof/>
          </w:rPr>
          <w:t>7</w:t>
        </w:r>
        <w:r w:rsidR="00CE4378">
          <w:fldChar w:fldCharType="end"/>
        </w:r>
      </w:hyperlink>
    </w:p>
    <w:p w14:paraId="43EA6C9C" w14:textId="36726E46" w:rsidR="003326A0" w:rsidRDefault="00495590">
      <w:pPr>
        <w:pStyle w:val="10"/>
        <w:tabs>
          <w:tab w:val="right" w:leader="dot" w:pos="6624"/>
        </w:tabs>
        <w:spacing w:before="92" w:after="61"/>
        <w:rPr>
          <w:rFonts w:asciiTheme="minorHAnsi" w:eastAsiaTheme="minorEastAsia" w:hAnsiTheme="minorHAnsi"/>
          <w:b w:val="0"/>
          <w:bCs w:val="0"/>
          <w:caps w:val="0"/>
          <w:color w:val="auto"/>
        </w:rPr>
      </w:pPr>
      <w:hyperlink w:anchor="_Toc72929837" w:history="1">
        <w:r w:rsidR="00CE4378">
          <w:rPr>
            <w:rStyle w:val="afa"/>
            <w:rFonts w:ascii="宋体" w:hAnsi="宋体" w:hint="eastAsia"/>
          </w:rPr>
          <w:t>第2章 安装</w:t>
        </w:r>
        <w:r w:rsidR="00CE4378">
          <w:tab/>
        </w:r>
        <w:r w:rsidR="003914BD">
          <w:rPr>
            <w:rFonts w:hint="eastAsia"/>
          </w:rPr>
          <w:t>9</w:t>
        </w:r>
      </w:hyperlink>
    </w:p>
    <w:p w14:paraId="13558101" w14:textId="77777777" w:rsidR="003326A0" w:rsidRDefault="00495590">
      <w:pPr>
        <w:pStyle w:val="10"/>
        <w:tabs>
          <w:tab w:val="right" w:leader="dot" w:pos="6624"/>
        </w:tabs>
        <w:spacing w:before="92" w:after="61"/>
        <w:rPr>
          <w:rFonts w:asciiTheme="minorHAnsi" w:eastAsiaTheme="minorEastAsia" w:hAnsiTheme="minorHAnsi"/>
          <w:b w:val="0"/>
          <w:bCs w:val="0"/>
          <w:caps w:val="0"/>
          <w:color w:val="auto"/>
        </w:rPr>
      </w:pPr>
      <w:hyperlink w:anchor="_Toc72929842" w:history="1">
        <w:r w:rsidR="00CE4378">
          <w:rPr>
            <w:rStyle w:val="afa"/>
            <w:rFonts w:ascii="宋体" w:hAnsi="宋体" w:hint="eastAsia"/>
          </w:rPr>
          <w:t>第3章 接线</w:t>
        </w:r>
        <w:r w:rsidR="00CE4378">
          <w:tab/>
        </w:r>
        <w:r w:rsidR="00CE4378">
          <w:fldChar w:fldCharType="begin"/>
        </w:r>
        <w:r w:rsidR="00CE4378">
          <w:instrText xml:space="preserve"> PAGEREF _Toc72929842 \h </w:instrText>
        </w:r>
        <w:r w:rsidR="00CE4378">
          <w:fldChar w:fldCharType="separate"/>
        </w:r>
        <w:r w:rsidR="003B1654">
          <w:rPr>
            <w:noProof/>
          </w:rPr>
          <w:t>14</w:t>
        </w:r>
        <w:r w:rsidR="00CE4378">
          <w:fldChar w:fldCharType="end"/>
        </w:r>
      </w:hyperlink>
    </w:p>
    <w:p w14:paraId="5242BF28" w14:textId="77777777" w:rsidR="003326A0" w:rsidRDefault="00495590">
      <w:pPr>
        <w:pStyle w:val="10"/>
        <w:tabs>
          <w:tab w:val="right" w:leader="dot" w:pos="6624"/>
        </w:tabs>
        <w:spacing w:before="92" w:after="61"/>
        <w:rPr>
          <w:rFonts w:asciiTheme="minorHAnsi" w:eastAsiaTheme="minorEastAsia" w:hAnsiTheme="minorHAnsi"/>
          <w:b w:val="0"/>
          <w:bCs w:val="0"/>
          <w:caps w:val="0"/>
          <w:color w:val="auto"/>
        </w:rPr>
      </w:pPr>
      <w:hyperlink w:anchor="_Toc72929847" w:history="1">
        <w:r w:rsidR="00CE4378">
          <w:rPr>
            <w:rStyle w:val="afa"/>
            <w:rFonts w:ascii="宋体" w:hAnsi="宋体" w:hint="eastAsia"/>
          </w:rPr>
          <w:t>第4章 键盘操作</w:t>
        </w:r>
        <w:r w:rsidR="00CE4378">
          <w:tab/>
        </w:r>
        <w:r w:rsidR="00CE4378">
          <w:fldChar w:fldCharType="begin"/>
        </w:r>
        <w:r w:rsidR="00CE4378">
          <w:instrText xml:space="preserve"> PAGEREF _Toc72929847 \h </w:instrText>
        </w:r>
        <w:r w:rsidR="00CE4378">
          <w:fldChar w:fldCharType="separate"/>
        </w:r>
        <w:r w:rsidR="003B1654">
          <w:rPr>
            <w:noProof/>
          </w:rPr>
          <w:t>22</w:t>
        </w:r>
        <w:r w:rsidR="00CE4378">
          <w:fldChar w:fldCharType="end"/>
        </w:r>
      </w:hyperlink>
    </w:p>
    <w:p w14:paraId="65AC396C" w14:textId="77777777" w:rsidR="003326A0" w:rsidRDefault="00495590">
      <w:pPr>
        <w:pStyle w:val="10"/>
        <w:tabs>
          <w:tab w:val="right" w:leader="dot" w:pos="6624"/>
        </w:tabs>
        <w:spacing w:before="92" w:after="61"/>
        <w:rPr>
          <w:rFonts w:asciiTheme="minorHAnsi" w:eastAsiaTheme="minorEastAsia" w:hAnsiTheme="minorHAnsi"/>
          <w:b w:val="0"/>
          <w:bCs w:val="0"/>
          <w:caps w:val="0"/>
          <w:color w:val="auto"/>
        </w:rPr>
      </w:pPr>
      <w:hyperlink w:anchor="_Toc72929854" w:history="1">
        <w:r w:rsidR="00CE4378">
          <w:rPr>
            <w:rStyle w:val="afa"/>
            <w:rFonts w:ascii="宋体" w:hint="eastAsia"/>
          </w:rPr>
          <w:t>第5章</w:t>
        </w:r>
        <w:r w:rsidR="00CE4378">
          <w:rPr>
            <w:rStyle w:val="afa"/>
            <w:rFonts w:hint="eastAsia"/>
          </w:rPr>
          <w:t xml:space="preserve"> </w:t>
        </w:r>
        <w:r w:rsidR="00CE4378">
          <w:rPr>
            <w:rStyle w:val="afa"/>
            <w:rFonts w:hint="eastAsia"/>
          </w:rPr>
          <w:t>试运行</w:t>
        </w:r>
        <w:r w:rsidR="00CE4378">
          <w:tab/>
        </w:r>
        <w:r w:rsidR="00CE4378">
          <w:fldChar w:fldCharType="begin"/>
        </w:r>
        <w:r w:rsidR="00CE4378">
          <w:instrText xml:space="preserve"> PAGEREF _Toc72929854 \h </w:instrText>
        </w:r>
        <w:r w:rsidR="00CE4378">
          <w:fldChar w:fldCharType="separate"/>
        </w:r>
        <w:r w:rsidR="003B1654">
          <w:rPr>
            <w:noProof/>
          </w:rPr>
          <w:t>27</w:t>
        </w:r>
        <w:r w:rsidR="00CE4378">
          <w:fldChar w:fldCharType="end"/>
        </w:r>
      </w:hyperlink>
    </w:p>
    <w:p w14:paraId="1B23C08C" w14:textId="77777777" w:rsidR="003326A0" w:rsidRDefault="00495590">
      <w:pPr>
        <w:pStyle w:val="10"/>
        <w:tabs>
          <w:tab w:val="right" w:leader="dot" w:pos="6624"/>
        </w:tabs>
        <w:spacing w:before="92" w:after="61"/>
        <w:rPr>
          <w:rFonts w:asciiTheme="minorHAnsi" w:eastAsiaTheme="minorEastAsia" w:hAnsiTheme="minorHAnsi"/>
          <w:b w:val="0"/>
          <w:bCs w:val="0"/>
          <w:caps w:val="0"/>
          <w:color w:val="auto"/>
        </w:rPr>
      </w:pPr>
      <w:hyperlink w:anchor="_Toc72929862" w:history="1">
        <w:r w:rsidR="00CE4378">
          <w:rPr>
            <w:rStyle w:val="afa"/>
            <w:rFonts w:ascii="宋体" w:hint="eastAsia"/>
          </w:rPr>
          <w:t>第6章</w:t>
        </w:r>
        <w:r w:rsidR="00CE4378">
          <w:rPr>
            <w:rStyle w:val="afa"/>
            <w:rFonts w:hint="eastAsia"/>
          </w:rPr>
          <w:t xml:space="preserve"> </w:t>
        </w:r>
        <w:r w:rsidR="00CE4378">
          <w:rPr>
            <w:rStyle w:val="afa"/>
            <w:rFonts w:hint="eastAsia"/>
          </w:rPr>
          <w:t>保护</w:t>
        </w:r>
        <w:r w:rsidR="00CE4378">
          <w:rPr>
            <w:rStyle w:val="afa"/>
          </w:rPr>
          <w:t>/</w:t>
        </w:r>
        <w:r w:rsidR="00CE4378">
          <w:rPr>
            <w:rStyle w:val="afa"/>
            <w:rFonts w:hint="eastAsia"/>
          </w:rPr>
          <w:t>故障对策</w:t>
        </w:r>
        <w:r w:rsidR="00CE4378">
          <w:tab/>
        </w:r>
        <w:r w:rsidR="00CE4378">
          <w:fldChar w:fldCharType="begin"/>
        </w:r>
        <w:r w:rsidR="00CE4378">
          <w:instrText xml:space="preserve"> PAGEREF _Toc72929862 \h </w:instrText>
        </w:r>
        <w:r w:rsidR="00CE4378">
          <w:fldChar w:fldCharType="separate"/>
        </w:r>
        <w:r w:rsidR="003B1654">
          <w:rPr>
            <w:noProof/>
          </w:rPr>
          <w:t>32</w:t>
        </w:r>
        <w:r w:rsidR="00CE4378">
          <w:fldChar w:fldCharType="end"/>
        </w:r>
      </w:hyperlink>
    </w:p>
    <w:p w14:paraId="459E8C4E" w14:textId="77777777" w:rsidR="003326A0" w:rsidRDefault="00495590">
      <w:pPr>
        <w:pStyle w:val="10"/>
        <w:tabs>
          <w:tab w:val="right" w:leader="dot" w:pos="6624"/>
        </w:tabs>
        <w:spacing w:before="92" w:after="61"/>
        <w:rPr>
          <w:rFonts w:asciiTheme="minorHAnsi" w:eastAsiaTheme="minorEastAsia" w:hAnsiTheme="minorHAnsi"/>
          <w:b w:val="0"/>
          <w:bCs w:val="0"/>
          <w:caps w:val="0"/>
          <w:color w:val="auto"/>
        </w:rPr>
      </w:pPr>
      <w:hyperlink w:anchor="_Toc72929865" w:history="1">
        <w:r w:rsidR="00CE4378">
          <w:rPr>
            <w:rStyle w:val="afa"/>
            <w:rFonts w:ascii="宋体" w:hint="eastAsia"/>
          </w:rPr>
          <w:t>第7章</w:t>
        </w:r>
        <w:r w:rsidR="00CE4378">
          <w:rPr>
            <w:rStyle w:val="afa"/>
            <w:rFonts w:hint="eastAsia"/>
          </w:rPr>
          <w:t xml:space="preserve"> </w:t>
        </w:r>
        <w:r w:rsidR="00CE4378">
          <w:rPr>
            <w:rStyle w:val="afa"/>
            <w:rFonts w:hint="eastAsia"/>
          </w:rPr>
          <w:t>保养与维护</w:t>
        </w:r>
        <w:r w:rsidR="00CE4378">
          <w:tab/>
        </w:r>
        <w:r w:rsidR="00CE4378">
          <w:fldChar w:fldCharType="begin"/>
        </w:r>
        <w:r w:rsidR="00CE4378">
          <w:instrText xml:space="preserve"> PAGEREF _Toc72929865 \h </w:instrText>
        </w:r>
        <w:r w:rsidR="00CE4378">
          <w:fldChar w:fldCharType="separate"/>
        </w:r>
        <w:r w:rsidR="003B1654">
          <w:rPr>
            <w:noProof/>
          </w:rPr>
          <w:t>37</w:t>
        </w:r>
        <w:r w:rsidR="00CE4378">
          <w:fldChar w:fldCharType="end"/>
        </w:r>
      </w:hyperlink>
    </w:p>
    <w:p w14:paraId="6E79772E" w14:textId="77777777" w:rsidR="003326A0" w:rsidRDefault="00495590">
      <w:pPr>
        <w:pStyle w:val="10"/>
        <w:tabs>
          <w:tab w:val="right" w:leader="dot" w:pos="6624"/>
        </w:tabs>
        <w:spacing w:before="92" w:after="61"/>
        <w:rPr>
          <w:rFonts w:asciiTheme="minorHAnsi" w:eastAsiaTheme="minorEastAsia" w:hAnsiTheme="minorHAnsi"/>
          <w:b w:val="0"/>
          <w:bCs w:val="0"/>
          <w:caps w:val="0"/>
          <w:color w:val="auto"/>
        </w:rPr>
      </w:pPr>
      <w:hyperlink w:anchor="_Toc72929868" w:history="1">
        <w:r w:rsidR="00CE4378">
          <w:rPr>
            <w:rStyle w:val="afa"/>
            <w:rFonts w:ascii="宋体" w:hint="eastAsia"/>
          </w:rPr>
          <w:t>第8章</w:t>
        </w:r>
        <w:r w:rsidR="00CE4378">
          <w:rPr>
            <w:rStyle w:val="afa"/>
            <w:rFonts w:hint="eastAsia"/>
          </w:rPr>
          <w:t xml:space="preserve"> </w:t>
        </w:r>
        <w:r w:rsidR="00CE4378">
          <w:rPr>
            <w:rStyle w:val="afa"/>
            <w:rFonts w:hint="eastAsia"/>
          </w:rPr>
          <w:t>选配件</w:t>
        </w:r>
        <w:r w:rsidR="00CE4378">
          <w:tab/>
        </w:r>
        <w:r w:rsidR="00CE4378">
          <w:fldChar w:fldCharType="begin"/>
        </w:r>
        <w:r w:rsidR="00CE4378">
          <w:instrText xml:space="preserve"> PAGEREF _Toc72929868 \h </w:instrText>
        </w:r>
        <w:r w:rsidR="00CE4378">
          <w:fldChar w:fldCharType="separate"/>
        </w:r>
        <w:r w:rsidR="003B1654">
          <w:rPr>
            <w:noProof/>
          </w:rPr>
          <w:t>38</w:t>
        </w:r>
        <w:r w:rsidR="00CE4378">
          <w:fldChar w:fldCharType="end"/>
        </w:r>
      </w:hyperlink>
    </w:p>
    <w:p w14:paraId="44DE20AA" w14:textId="77777777" w:rsidR="003326A0" w:rsidRDefault="00495590">
      <w:pPr>
        <w:pStyle w:val="10"/>
        <w:tabs>
          <w:tab w:val="right" w:leader="dot" w:pos="6624"/>
        </w:tabs>
        <w:spacing w:before="92" w:after="61"/>
        <w:rPr>
          <w:rStyle w:val="afa"/>
        </w:rPr>
      </w:pPr>
      <w:hyperlink w:anchor="_Toc72929872" w:history="1">
        <w:r w:rsidR="00CE4378">
          <w:rPr>
            <w:rStyle w:val="afa"/>
            <w:rFonts w:ascii="宋体" w:hint="eastAsia"/>
          </w:rPr>
          <w:t>第9章</w:t>
        </w:r>
        <w:r w:rsidR="00CE4378">
          <w:rPr>
            <w:rStyle w:val="afa"/>
            <w:rFonts w:hint="eastAsia"/>
          </w:rPr>
          <w:t xml:space="preserve"> </w:t>
        </w:r>
        <w:r w:rsidR="00CE4378">
          <w:rPr>
            <w:rStyle w:val="afa"/>
            <w:rFonts w:hint="eastAsia"/>
          </w:rPr>
          <w:t>功能代码表</w:t>
        </w:r>
        <w:r w:rsidR="00CE4378">
          <w:tab/>
        </w:r>
        <w:r w:rsidR="00CE4378">
          <w:fldChar w:fldCharType="begin"/>
        </w:r>
        <w:r w:rsidR="00CE4378">
          <w:instrText xml:space="preserve"> PAGEREF _Toc72929872 \h </w:instrText>
        </w:r>
        <w:r w:rsidR="00CE4378">
          <w:fldChar w:fldCharType="separate"/>
        </w:r>
        <w:r w:rsidR="003B1654">
          <w:rPr>
            <w:noProof/>
          </w:rPr>
          <w:t>40</w:t>
        </w:r>
        <w:r w:rsidR="00CE4378">
          <w:fldChar w:fldCharType="end"/>
        </w:r>
      </w:hyperlink>
    </w:p>
    <w:p w14:paraId="1897E477" w14:textId="77777777" w:rsidR="003326A0" w:rsidRDefault="00CE4378">
      <w:pPr>
        <w:widowControl/>
        <w:jc w:val="left"/>
        <w:textAlignment w:val="auto"/>
        <w:rPr>
          <w:smallCaps/>
          <w:color w:val="000000" w:themeColor="text1"/>
        </w:rPr>
      </w:pPr>
      <w:r>
        <w:br w:type="page"/>
      </w:r>
    </w:p>
    <w:p w14:paraId="16246061" w14:textId="77777777" w:rsidR="003326A0" w:rsidRDefault="00CE4378" w:rsidP="009D2BC7">
      <w:pPr>
        <w:pStyle w:val="13"/>
      </w:pPr>
      <w:r>
        <w:rPr>
          <w:rFonts w:cstheme="majorBidi"/>
          <w:szCs w:val="32"/>
        </w:rPr>
        <w:lastRenderedPageBreak/>
        <w:fldChar w:fldCharType="end"/>
      </w:r>
      <w:bookmarkStart w:id="19" w:name="_Toc370996682"/>
      <w:bookmarkStart w:id="20" w:name="_Toc372288932"/>
      <w:bookmarkStart w:id="21" w:name="_Toc266697229"/>
      <w:bookmarkStart w:id="22" w:name="_Toc374018528"/>
      <w:bookmarkStart w:id="23" w:name="_Toc12419"/>
      <w:bookmarkStart w:id="24" w:name="_Toc267580556"/>
      <w:bookmarkStart w:id="25" w:name="_Toc267907451"/>
      <w:bookmarkStart w:id="26" w:name="_Toc263342136"/>
      <w:bookmarkStart w:id="27" w:name="_Toc380409054"/>
      <w:bookmarkStart w:id="28" w:name="_Toc72929835"/>
      <w:r>
        <w:rPr>
          <w:rFonts w:hint="eastAsia"/>
        </w:rPr>
        <w:t>概要</w:t>
      </w:r>
      <w:bookmarkEnd w:id="19"/>
      <w:bookmarkEnd w:id="20"/>
      <w:bookmarkEnd w:id="21"/>
      <w:bookmarkEnd w:id="22"/>
      <w:bookmarkEnd w:id="23"/>
      <w:bookmarkEnd w:id="24"/>
      <w:bookmarkEnd w:id="25"/>
      <w:bookmarkEnd w:id="26"/>
      <w:bookmarkEnd w:id="27"/>
      <w:bookmarkEnd w:id="28"/>
    </w:p>
    <w:p w14:paraId="0C923718" w14:textId="5FD01B66" w:rsidR="003326A0" w:rsidRDefault="005E73B3">
      <w:pPr>
        <w:pStyle w:val="210"/>
        <w:spacing w:beforeLines="0" w:before="0" w:after="0" w:line="240" w:lineRule="exact"/>
        <w:ind w:right="180"/>
      </w:pPr>
      <w:bookmarkStart w:id="29" w:name="_Toc72928070"/>
      <w:bookmarkStart w:id="30" w:name="_Toc72929836"/>
      <w:bookmarkStart w:id="31" w:name="_Toc26200"/>
      <w:bookmarkStart w:id="32" w:name="_Toc374018529"/>
      <w:bookmarkStart w:id="33" w:name="_Toc43519171"/>
      <w:bookmarkStart w:id="34" w:name="_Toc43519679"/>
      <w:bookmarkStart w:id="35" w:name="_Toc43519975"/>
      <w:bookmarkStart w:id="36" w:name="_Toc372288933"/>
      <w:bookmarkStart w:id="37" w:name="_Toc380409055"/>
      <w:bookmarkStart w:id="38" w:name="_Toc370996683"/>
      <w:r>
        <w:t>HGD730</w:t>
      </w:r>
      <w:r w:rsidR="00CE4378">
        <w:rPr>
          <w:rFonts w:hint="eastAsia"/>
        </w:rPr>
        <w:t>系列变频器型号及规范</w:t>
      </w:r>
      <w:bookmarkEnd w:id="29"/>
      <w:bookmarkEnd w:id="30"/>
      <w:bookmarkEnd w:id="31"/>
    </w:p>
    <w:p w14:paraId="60583CA1" w14:textId="77777777" w:rsidR="003326A0" w:rsidRDefault="00CE4378">
      <w:pPr>
        <w:widowControl/>
        <w:numPr>
          <w:ilvl w:val="0"/>
          <w:numId w:val="16"/>
        </w:numPr>
        <w:tabs>
          <w:tab w:val="left" w:pos="0"/>
        </w:tabs>
        <w:kinsoku w:val="0"/>
        <w:adjustRightInd w:val="0"/>
        <w:spacing w:line="240" w:lineRule="exact"/>
        <w:ind w:left="426" w:hanging="426"/>
        <w:rPr>
          <w:rFonts w:ascii="宋体" w:hAnsi="宋体" w:cs="Times New Roman"/>
          <w:sz w:val="15"/>
          <w:szCs w:val="15"/>
        </w:rPr>
      </w:pPr>
      <w:r>
        <w:rPr>
          <w:rFonts w:ascii="宋体" w:hAnsi="宋体" w:cs="Times New Roman" w:hint="eastAsia"/>
          <w:sz w:val="15"/>
          <w:szCs w:val="15"/>
        </w:rPr>
        <w:t>额定电源电压：三相交流340</w:t>
      </w:r>
      <w:r>
        <w:rPr>
          <w:rFonts w:ascii="宋体" w:hAnsi="宋体" w:cs="Arial"/>
          <w:sz w:val="15"/>
          <w:szCs w:val="15"/>
        </w:rPr>
        <w:t>～</w:t>
      </w:r>
      <w:r>
        <w:rPr>
          <w:rFonts w:ascii="宋体" w:hAnsi="宋体" w:cs="Arial" w:hint="eastAsia"/>
          <w:sz w:val="15"/>
          <w:szCs w:val="15"/>
        </w:rPr>
        <w:t>460</w:t>
      </w:r>
      <w:r>
        <w:rPr>
          <w:rFonts w:ascii="宋体" w:hAnsi="宋体" w:cs="Times New Roman" w:hint="eastAsia"/>
          <w:sz w:val="15"/>
          <w:szCs w:val="15"/>
        </w:rPr>
        <w:t>V，三相/单相交流200V～240V；</w:t>
      </w:r>
    </w:p>
    <w:p w14:paraId="341ACD12" w14:textId="77777777" w:rsidR="003326A0" w:rsidRDefault="00CE4378">
      <w:pPr>
        <w:widowControl/>
        <w:numPr>
          <w:ilvl w:val="0"/>
          <w:numId w:val="16"/>
        </w:numPr>
        <w:tabs>
          <w:tab w:val="left" w:pos="0"/>
        </w:tabs>
        <w:kinsoku w:val="0"/>
        <w:adjustRightInd w:val="0"/>
        <w:spacing w:line="240" w:lineRule="exact"/>
        <w:ind w:left="426" w:hanging="426"/>
        <w:rPr>
          <w:rFonts w:ascii="宋体" w:hAnsi="宋体" w:cs="Times New Roman"/>
          <w:sz w:val="15"/>
          <w:szCs w:val="15"/>
        </w:rPr>
      </w:pPr>
      <w:r>
        <w:rPr>
          <w:rFonts w:ascii="宋体" w:hAnsi="宋体" w:cs="Times New Roman" w:hint="eastAsia"/>
          <w:sz w:val="15"/>
          <w:szCs w:val="15"/>
        </w:rPr>
        <w:t>适用电机：三相交流异步电动机和永磁同步电动机（订购永磁同步非标）。</w:t>
      </w:r>
    </w:p>
    <w:p w14:paraId="033A0A8D" w14:textId="272BF452" w:rsidR="003326A0" w:rsidRDefault="005E73B3">
      <w:pPr>
        <w:widowControl/>
        <w:kinsoku w:val="0"/>
        <w:adjustRightInd w:val="0"/>
        <w:spacing w:line="240" w:lineRule="exact"/>
        <w:ind w:firstLineChars="200" w:firstLine="300"/>
        <w:rPr>
          <w:rFonts w:ascii="宋体" w:hAnsi="宋体"/>
        </w:rPr>
      </w:pPr>
      <w:r>
        <w:rPr>
          <w:rFonts w:ascii="宋体" w:hAnsi="宋体" w:cs="Times New Roman" w:hint="eastAsia"/>
          <w:sz w:val="15"/>
          <w:szCs w:val="15"/>
        </w:rPr>
        <w:t>HGD730</w:t>
      </w:r>
      <w:r w:rsidR="00CE4378">
        <w:rPr>
          <w:rFonts w:ascii="宋体" w:hAnsi="宋体" w:cs="Times New Roman" w:hint="eastAsia"/>
          <w:sz w:val="15"/>
          <w:szCs w:val="15"/>
        </w:rPr>
        <w:t xml:space="preserve">系列变频器的型号和额定输出电流如表 </w:t>
      </w:r>
      <w:r w:rsidR="00CE4378">
        <w:rPr>
          <w:rFonts w:ascii="宋体" w:hAnsi="宋体" w:cs="Times New Roman"/>
          <w:sz w:val="15"/>
          <w:szCs w:val="15"/>
        </w:rPr>
        <w:t>1-</w:t>
      </w:r>
      <w:r w:rsidR="00CE4378">
        <w:rPr>
          <w:rFonts w:ascii="宋体" w:hAnsi="宋体" w:cs="Times New Roman" w:hint="eastAsia"/>
          <w:sz w:val="15"/>
          <w:szCs w:val="15"/>
        </w:rPr>
        <w:t>1所示。</w:t>
      </w:r>
    </w:p>
    <w:p w14:paraId="64B382FC" w14:textId="69FD9843" w:rsidR="003326A0" w:rsidRDefault="00CE4378">
      <w:pPr>
        <w:keepNext/>
        <w:spacing w:line="240" w:lineRule="exact"/>
        <w:jc w:val="center"/>
        <w:rPr>
          <w:rFonts w:ascii="宋体" w:hAnsi="宋体" w:cstheme="majorBidi"/>
          <w:sz w:val="15"/>
          <w:szCs w:val="15"/>
        </w:rPr>
      </w:pPr>
      <w:r>
        <w:rPr>
          <w:rFonts w:ascii="宋体" w:hAnsi="宋体" w:cstheme="majorBidi" w:hint="eastAsia"/>
          <w:sz w:val="15"/>
          <w:szCs w:val="15"/>
        </w:rPr>
        <w:t xml:space="preserve">表 </w:t>
      </w:r>
      <w:r>
        <w:rPr>
          <w:rFonts w:ascii="宋体" w:hAnsi="宋体" w:cstheme="majorBidi"/>
          <w:sz w:val="15"/>
          <w:szCs w:val="15"/>
        </w:rPr>
        <w:t>1</w:t>
      </w:r>
      <w:r>
        <w:rPr>
          <w:rFonts w:ascii="宋体" w:hAnsi="宋体" w:cstheme="majorBidi"/>
          <w:sz w:val="15"/>
          <w:szCs w:val="15"/>
        </w:rPr>
        <w:noBreakHyphen/>
      </w:r>
      <w:r>
        <w:rPr>
          <w:rFonts w:ascii="宋体" w:hAnsi="宋体" w:cstheme="majorBidi"/>
          <w:sz w:val="15"/>
          <w:szCs w:val="15"/>
        </w:rPr>
        <w:fldChar w:fldCharType="begin"/>
      </w:r>
      <w:r>
        <w:rPr>
          <w:rFonts w:ascii="宋体" w:hAnsi="宋体" w:cstheme="majorBidi"/>
          <w:sz w:val="15"/>
          <w:szCs w:val="15"/>
        </w:rPr>
        <w:instrText xml:space="preserve"> </w:instrText>
      </w:r>
      <w:r>
        <w:rPr>
          <w:rFonts w:ascii="宋体" w:hAnsi="宋体" w:cstheme="majorBidi" w:hint="eastAsia"/>
          <w:sz w:val="15"/>
          <w:szCs w:val="15"/>
        </w:rPr>
        <w:instrText>SEQ 表 \* ARABIC \s 1</w:instrText>
      </w:r>
      <w:r>
        <w:rPr>
          <w:rFonts w:ascii="宋体" w:hAnsi="宋体" w:cstheme="majorBidi"/>
          <w:sz w:val="15"/>
          <w:szCs w:val="15"/>
        </w:rPr>
        <w:instrText xml:space="preserve"> </w:instrText>
      </w:r>
      <w:r>
        <w:rPr>
          <w:rFonts w:ascii="宋体" w:hAnsi="宋体" w:cstheme="majorBidi"/>
          <w:sz w:val="15"/>
          <w:szCs w:val="15"/>
        </w:rPr>
        <w:fldChar w:fldCharType="separate"/>
      </w:r>
      <w:r w:rsidR="003B1654">
        <w:rPr>
          <w:rFonts w:ascii="宋体" w:hAnsi="宋体" w:cstheme="majorBidi"/>
          <w:noProof/>
          <w:sz w:val="15"/>
          <w:szCs w:val="15"/>
        </w:rPr>
        <w:t>1</w:t>
      </w:r>
      <w:r>
        <w:rPr>
          <w:rFonts w:ascii="宋体" w:hAnsi="宋体" w:cstheme="majorBidi"/>
          <w:sz w:val="15"/>
          <w:szCs w:val="15"/>
        </w:rPr>
        <w:fldChar w:fldCharType="end"/>
      </w:r>
      <w:r>
        <w:rPr>
          <w:rFonts w:ascii="宋体" w:hAnsi="宋体" w:cstheme="majorBidi" w:hint="eastAsia"/>
          <w:sz w:val="15"/>
          <w:szCs w:val="15"/>
        </w:rPr>
        <w:t xml:space="preserve"> </w:t>
      </w:r>
      <w:r w:rsidR="005E73B3">
        <w:rPr>
          <w:rFonts w:ascii="宋体" w:hAnsi="宋体" w:cstheme="majorBidi" w:hint="eastAsia"/>
          <w:sz w:val="15"/>
          <w:szCs w:val="15"/>
        </w:rPr>
        <w:t>HGD730</w:t>
      </w:r>
      <w:r>
        <w:rPr>
          <w:rFonts w:ascii="宋体" w:hAnsi="宋体" w:cstheme="majorBidi" w:hint="eastAsia"/>
          <w:sz w:val="15"/>
          <w:szCs w:val="15"/>
        </w:rPr>
        <w:t>系列变频器型号</w:t>
      </w:r>
    </w:p>
    <w:tbl>
      <w:tblPr>
        <w:tblW w:w="596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094"/>
        <w:gridCol w:w="2024"/>
        <w:gridCol w:w="851"/>
        <w:gridCol w:w="992"/>
        <w:gridCol w:w="1006"/>
      </w:tblGrid>
      <w:tr w:rsidR="003326A0" w14:paraId="6B773638" w14:textId="77777777">
        <w:trPr>
          <w:trHeight w:val="72"/>
          <w:jc w:val="center"/>
        </w:trPr>
        <w:tc>
          <w:tcPr>
            <w:tcW w:w="1094" w:type="dxa"/>
            <w:shd w:val="clear" w:color="auto" w:fill="C0C0C0"/>
            <w:vAlign w:val="center"/>
          </w:tcPr>
          <w:p w14:paraId="55B4ED7E" w14:textId="77777777" w:rsidR="003326A0" w:rsidRDefault="00CE4378">
            <w:pPr>
              <w:widowControl/>
              <w:kinsoku w:val="0"/>
              <w:adjustRightInd w:val="0"/>
              <w:spacing w:line="180" w:lineRule="exact"/>
              <w:ind w:leftChars="50" w:left="90"/>
              <w:jc w:val="center"/>
              <w:rPr>
                <w:rFonts w:ascii="宋体" w:hAnsi="宋体" w:cs="Times New Roman"/>
                <w:sz w:val="15"/>
                <w:szCs w:val="15"/>
              </w:rPr>
            </w:pPr>
            <w:r>
              <w:rPr>
                <w:rFonts w:ascii="宋体" w:hAnsi="宋体" w:cs="Times New Roman" w:hint="eastAsia"/>
                <w:bCs/>
                <w:sz w:val="15"/>
                <w:szCs w:val="15"/>
              </w:rPr>
              <w:t>额定电源电压</w:t>
            </w:r>
          </w:p>
        </w:tc>
        <w:tc>
          <w:tcPr>
            <w:tcW w:w="2024" w:type="dxa"/>
            <w:shd w:val="clear" w:color="auto" w:fill="C0C0C0"/>
            <w:vAlign w:val="center"/>
          </w:tcPr>
          <w:p w14:paraId="1907D37E" w14:textId="77777777" w:rsidR="003326A0" w:rsidRDefault="00CE4378">
            <w:pPr>
              <w:widowControl/>
              <w:kinsoku w:val="0"/>
              <w:adjustRightInd w:val="0"/>
              <w:spacing w:line="180" w:lineRule="exact"/>
              <w:ind w:leftChars="50" w:left="90"/>
              <w:jc w:val="center"/>
              <w:rPr>
                <w:rFonts w:ascii="宋体" w:hAnsi="宋体" w:cs="Times New Roman"/>
                <w:sz w:val="15"/>
                <w:szCs w:val="15"/>
              </w:rPr>
            </w:pPr>
            <w:r>
              <w:rPr>
                <w:rFonts w:ascii="宋体" w:hAnsi="宋体" w:cs="Times New Roman" w:hint="eastAsia"/>
                <w:bCs/>
                <w:sz w:val="15"/>
                <w:szCs w:val="15"/>
              </w:rPr>
              <w:t>型号</w:t>
            </w:r>
          </w:p>
        </w:tc>
        <w:tc>
          <w:tcPr>
            <w:tcW w:w="851" w:type="dxa"/>
            <w:shd w:val="clear" w:color="auto" w:fill="C0C0C0"/>
            <w:vAlign w:val="center"/>
          </w:tcPr>
          <w:p w14:paraId="5C493EA5" w14:textId="77777777" w:rsidR="003326A0" w:rsidRDefault="00CE4378">
            <w:pPr>
              <w:widowControl/>
              <w:kinsoku w:val="0"/>
              <w:adjustRightInd w:val="0"/>
              <w:spacing w:line="180" w:lineRule="exact"/>
              <w:ind w:leftChars="50" w:left="90"/>
              <w:jc w:val="center"/>
              <w:rPr>
                <w:rFonts w:ascii="宋体" w:hAnsi="宋体" w:cs="Times New Roman"/>
                <w:bCs/>
                <w:sz w:val="15"/>
                <w:szCs w:val="15"/>
              </w:rPr>
            </w:pPr>
            <w:r>
              <w:rPr>
                <w:rFonts w:ascii="宋体" w:hAnsi="宋体" w:cs="Times New Roman" w:hint="eastAsia"/>
                <w:bCs/>
                <w:sz w:val="15"/>
                <w:szCs w:val="15"/>
              </w:rPr>
              <w:t>适用电机功率</w:t>
            </w:r>
          </w:p>
          <w:p w14:paraId="00F530CA" w14:textId="77777777" w:rsidR="003326A0" w:rsidRDefault="00CE4378">
            <w:pPr>
              <w:widowControl/>
              <w:kinsoku w:val="0"/>
              <w:adjustRightInd w:val="0"/>
              <w:spacing w:line="180" w:lineRule="exact"/>
              <w:ind w:leftChars="50" w:left="90"/>
              <w:jc w:val="center"/>
              <w:rPr>
                <w:rFonts w:ascii="宋体" w:hAnsi="宋体" w:cs="Times New Roman"/>
                <w:sz w:val="15"/>
                <w:szCs w:val="15"/>
              </w:rPr>
            </w:pPr>
            <w:r>
              <w:rPr>
                <w:rFonts w:ascii="宋体" w:hAnsi="宋体" w:cs="Times New Roman" w:hint="eastAsia"/>
                <w:bCs/>
                <w:sz w:val="15"/>
                <w:szCs w:val="15"/>
              </w:rPr>
              <w:t>（</w:t>
            </w:r>
            <w:r>
              <w:rPr>
                <w:rFonts w:ascii="宋体" w:hAnsi="宋体" w:cs="Times New Roman"/>
                <w:bCs/>
                <w:sz w:val="15"/>
                <w:szCs w:val="15"/>
              </w:rPr>
              <w:t>kW）</w:t>
            </w:r>
          </w:p>
        </w:tc>
        <w:tc>
          <w:tcPr>
            <w:tcW w:w="992" w:type="dxa"/>
            <w:tcBorders>
              <w:right w:val="single" w:sz="4" w:space="0" w:color="auto"/>
            </w:tcBorders>
            <w:shd w:val="clear" w:color="auto" w:fill="C0C0C0"/>
            <w:vAlign w:val="center"/>
          </w:tcPr>
          <w:p w14:paraId="595D57A0" w14:textId="77777777" w:rsidR="003326A0" w:rsidRDefault="00CE4378">
            <w:pPr>
              <w:widowControl/>
              <w:kinsoku w:val="0"/>
              <w:adjustRightInd w:val="0"/>
              <w:spacing w:line="180" w:lineRule="exact"/>
              <w:ind w:leftChars="50" w:left="90"/>
              <w:jc w:val="center"/>
              <w:rPr>
                <w:rFonts w:ascii="宋体" w:hAnsi="宋体" w:cs="Times New Roman"/>
                <w:sz w:val="15"/>
                <w:szCs w:val="15"/>
              </w:rPr>
            </w:pPr>
            <w:r>
              <w:rPr>
                <w:rFonts w:ascii="宋体" w:hAnsi="宋体" w:cs="Times New Roman" w:hint="eastAsia"/>
                <w:bCs/>
                <w:sz w:val="15"/>
                <w:szCs w:val="15"/>
              </w:rPr>
              <w:t>重载额定输出电流（</w:t>
            </w:r>
            <w:r>
              <w:rPr>
                <w:rFonts w:ascii="宋体" w:hAnsi="宋体" w:cs="Times New Roman"/>
                <w:bCs/>
                <w:sz w:val="15"/>
                <w:szCs w:val="15"/>
              </w:rPr>
              <w:t>A）</w:t>
            </w:r>
          </w:p>
        </w:tc>
        <w:tc>
          <w:tcPr>
            <w:tcW w:w="1006" w:type="dxa"/>
            <w:tcBorders>
              <w:left w:val="single" w:sz="4" w:space="0" w:color="auto"/>
            </w:tcBorders>
            <w:shd w:val="clear" w:color="auto" w:fill="C0C0C0"/>
            <w:vAlign w:val="center"/>
          </w:tcPr>
          <w:p w14:paraId="6CF76F56" w14:textId="77777777" w:rsidR="003326A0" w:rsidRDefault="00CE4378">
            <w:pPr>
              <w:widowControl/>
              <w:kinsoku w:val="0"/>
              <w:adjustRightInd w:val="0"/>
              <w:spacing w:line="180" w:lineRule="exact"/>
              <w:ind w:leftChars="50" w:left="90"/>
              <w:jc w:val="center"/>
              <w:rPr>
                <w:rFonts w:ascii="宋体" w:hAnsi="宋体" w:cs="Times New Roman"/>
                <w:sz w:val="15"/>
                <w:szCs w:val="15"/>
              </w:rPr>
            </w:pPr>
            <w:r>
              <w:rPr>
                <w:rFonts w:ascii="宋体" w:hAnsi="宋体" w:cs="Times New Roman" w:hint="eastAsia"/>
                <w:bCs/>
                <w:sz w:val="15"/>
                <w:szCs w:val="15"/>
              </w:rPr>
              <w:t>轻载额定输出电流（</w:t>
            </w:r>
            <w:r>
              <w:rPr>
                <w:rFonts w:ascii="宋体" w:hAnsi="宋体" w:cs="Times New Roman"/>
                <w:bCs/>
                <w:sz w:val="15"/>
                <w:szCs w:val="15"/>
              </w:rPr>
              <w:t>A）</w:t>
            </w:r>
          </w:p>
        </w:tc>
      </w:tr>
      <w:tr w:rsidR="003326A0" w14:paraId="3D509049" w14:textId="77777777">
        <w:trPr>
          <w:trHeight w:val="79"/>
          <w:jc w:val="center"/>
        </w:trPr>
        <w:tc>
          <w:tcPr>
            <w:tcW w:w="1094" w:type="dxa"/>
            <w:vMerge w:val="restart"/>
            <w:vAlign w:val="center"/>
          </w:tcPr>
          <w:p w14:paraId="5767E579" w14:textId="77777777" w:rsidR="003326A0" w:rsidRDefault="00CE4378">
            <w:pPr>
              <w:widowControl/>
              <w:kinsoku w:val="0"/>
              <w:adjustRightInd w:val="0"/>
              <w:spacing w:line="240" w:lineRule="exact"/>
              <w:ind w:leftChars="50" w:left="90"/>
              <w:jc w:val="center"/>
              <w:rPr>
                <w:rFonts w:ascii="宋体" w:hAnsi="宋体"/>
                <w:sz w:val="15"/>
                <w:szCs w:val="15"/>
              </w:rPr>
            </w:pPr>
            <w:r>
              <w:rPr>
                <w:rFonts w:ascii="宋体" w:hAnsi="宋体" w:hint="eastAsia"/>
                <w:sz w:val="15"/>
                <w:szCs w:val="15"/>
              </w:rPr>
              <w:t>单相/三相交流</w:t>
            </w:r>
            <w:r>
              <w:rPr>
                <w:rFonts w:ascii="宋体" w:hAnsi="宋体"/>
                <w:sz w:val="15"/>
                <w:szCs w:val="15"/>
              </w:rPr>
              <w:br/>
            </w:r>
            <w:r>
              <w:rPr>
                <w:rFonts w:ascii="宋体" w:hAnsi="宋体" w:cs="Times New Roman" w:hint="eastAsia"/>
                <w:sz w:val="15"/>
                <w:szCs w:val="15"/>
              </w:rPr>
              <w:t>200V～240V</w:t>
            </w:r>
          </w:p>
        </w:tc>
        <w:tc>
          <w:tcPr>
            <w:tcW w:w="2024" w:type="dxa"/>
            <w:vAlign w:val="center"/>
          </w:tcPr>
          <w:p w14:paraId="47DB38C9" w14:textId="3206BD15" w:rsidR="003326A0" w:rsidRDefault="005E73B3">
            <w:pPr>
              <w:spacing w:line="240" w:lineRule="exact"/>
              <w:jc w:val="center"/>
              <w:rPr>
                <w:rFonts w:ascii="宋体" w:hAnsi="宋体"/>
                <w:sz w:val="15"/>
                <w:szCs w:val="15"/>
              </w:rPr>
            </w:pPr>
            <w:r>
              <w:rPr>
                <w:rFonts w:ascii="宋体" w:hAnsi="宋体" w:hint="eastAsia"/>
                <w:bCs/>
                <w:sz w:val="15"/>
                <w:szCs w:val="15"/>
              </w:rPr>
              <w:t>HGD730</w:t>
            </w:r>
            <w:r w:rsidR="00CE4378">
              <w:rPr>
                <w:rFonts w:ascii="宋体" w:hAnsi="宋体" w:hint="eastAsia"/>
                <w:bCs/>
                <w:sz w:val="15"/>
                <w:szCs w:val="15"/>
              </w:rPr>
              <w:t>-0R4-2B</w:t>
            </w:r>
          </w:p>
        </w:tc>
        <w:tc>
          <w:tcPr>
            <w:tcW w:w="851" w:type="dxa"/>
            <w:vAlign w:val="center"/>
          </w:tcPr>
          <w:p w14:paraId="401E4B17"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0.4</w:t>
            </w:r>
          </w:p>
        </w:tc>
        <w:tc>
          <w:tcPr>
            <w:tcW w:w="992" w:type="dxa"/>
            <w:tcBorders>
              <w:right w:val="single" w:sz="4" w:space="0" w:color="auto"/>
            </w:tcBorders>
          </w:tcPr>
          <w:p w14:paraId="6533838D" w14:textId="77777777" w:rsidR="003326A0" w:rsidRDefault="00CE4378">
            <w:pPr>
              <w:spacing w:line="240" w:lineRule="exact"/>
              <w:jc w:val="center"/>
              <w:rPr>
                <w:rFonts w:ascii="宋体" w:hAnsi="宋体"/>
                <w:sz w:val="15"/>
                <w:szCs w:val="15"/>
              </w:rPr>
            </w:pPr>
            <w:r>
              <w:rPr>
                <w:rFonts w:ascii="宋体" w:hAnsi="宋体"/>
                <w:sz w:val="15"/>
                <w:szCs w:val="15"/>
              </w:rPr>
              <w:t>2.</w:t>
            </w:r>
            <w:r>
              <w:rPr>
                <w:rFonts w:ascii="宋体" w:hAnsi="宋体" w:hint="eastAsia"/>
                <w:sz w:val="15"/>
                <w:szCs w:val="15"/>
              </w:rPr>
              <w:t>8</w:t>
            </w:r>
          </w:p>
        </w:tc>
        <w:tc>
          <w:tcPr>
            <w:tcW w:w="1006" w:type="dxa"/>
            <w:tcBorders>
              <w:left w:val="single" w:sz="4" w:space="0" w:color="auto"/>
            </w:tcBorders>
          </w:tcPr>
          <w:p w14:paraId="044A9C08" w14:textId="77777777" w:rsidR="003326A0" w:rsidRDefault="00CE4378">
            <w:pPr>
              <w:spacing w:line="240" w:lineRule="exact"/>
              <w:jc w:val="center"/>
              <w:rPr>
                <w:rFonts w:ascii="宋体" w:hAnsi="宋体"/>
                <w:sz w:val="15"/>
                <w:szCs w:val="15"/>
              </w:rPr>
            </w:pPr>
            <w:r>
              <w:rPr>
                <w:rFonts w:ascii="宋体" w:hAnsi="宋体" w:hint="eastAsia"/>
                <w:sz w:val="15"/>
                <w:szCs w:val="15"/>
              </w:rPr>
              <w:t>3.2</w:t>
            </w:r>
          </w:p>
        </w:tc>
      </w:tr>
      <w:tr w:rsidR="003326A0" w14:paraId="4E45EF7E" w14:textId="77777777">
        <w:trPr>
          <w:trHeight w:val="203"/>
          <w:jc w:val="center"/>
        </w:trPr>
        <w:tc>
          <w:tcPr>
            <w:tcW w:w="1094" w:type="dxa"/>
            <w:vMerge/>
            <w:vAlign w:val="center"/>
          </w:tcPr>
          <w:p w14:paraId="56BC0EE5" w14:textId="77777777" w:rsidR="003326A0" w:rsidRDefault="003326A0">
            <w:pPr>
              <w:widowControl/>
              <w:kinsoku w:val="0"/>
              <w:adjustRightInd w:val="0"/>
              <w:spacing w:line="240" w:lineRule="exact"/>
              <w:ind w:leftChars="50" w:left="90"/>
              <w:jc w:val="left"/>
              <w:rPr>
                <w:rFonts w:ascii="宋体" w:hAnsi="宋体"/>
                <w:sz w:val="15"/>
                <w:szCs w:val="15"/>
              </w:rPr>
            </w:pPr>
          </w:p>
        </w:tc>
        <w:tc>
          <w:tcPr>
            <w:tcW w:w="2024" w:type="dxa"/>
            <w:vAlign w:val="center"/>
          </w:tcPr>
          <w:p w14:paraId="079440E2" w14:textId="113790D1" w:rsidR="003326A0" w:rsidRDefault="005E73B3">
            <w:pPr>
              <w:spacing w:line="240" w:lineRule="exact"/>
              <w:jc w:val="center"/>
              <w:rPr>
                <w:rFonts w:ascii="宋体" w:hAnsi="宋体"/>
                <w:sz w:val="15"/>
                <w:szCs w:val="15"/>
              </w:rPr>
            </w:pPr>
            <w:r>
              <w:rPr>
                <w:rFonts w:ascii="宋体" w:hAnsi="宋体" w:hint="eastAsia"/>
                <w:bCs/>
                <w:sz w:val="15"/>
                <w:szCs w:val="15"/>
              </w:rPr>
              <w:t>HGD730</w:t>
            </w:r>
            <w:r w:rsidR="00CE4378">
              <w:rPr>
                <w:rFonts w:ascii="宋体" w:hAnsi="宋体" w:hint="eastAsia"/>
                <w:bCs/>
                <w:sz w:val="15"/>
                <w:szCs w:val="15"/>
              </w:rPr>
              <w:t>-0R7-2B</w:t>
            </w:r>
          </w:p>
        </w:tc>
        <w:tc>
          <w:tcPr>
            <w:tcW w:w="851" w:type="dxa"/>
            <w:vAlign w:val="center"/>
          </w:tcPr>
          <w:p w14:paraId="5D89E1D6"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0.75</w:t>
            </w:r>
          </w:p>
        </w:tc>
        <w:tc>
          <w:tcPr>
            <w:tcW w:w="992" w:type="dxa"/>
            <w:tcBorders>
              <w:right w:val="single" w:sz="4" w:space="0" w:color="auto"/>
            </w:tcBorders>
          </w:tcPr>
          <w:p w14:paraId="0DA9B061" w14:textId="77777777" w:rsidR="003326A0" w:rsidRDefault="00CE4378">
            <w:pPr>
              <w:spacing w:line="240" w:lineRule="exact"/>
              <w:jc w:val="center"/>
              <w:rPr>
                <w:rFonts w:ascii="宋体" w:hAnsi="宋体"/>
                <w:sz w:val="15"/>
                <w:szCs w:val="15"/>
              </w:rPr>
            </w:pPr>
            <w:r>
              <w:rPr>
                <w:rFonts w:ascii="宋体" w:hAnsi="宋体" w:hint="eastAsia"/>
                <w:sz w:val="15"/>
                <w:szCs w:val="15"/>
              </w:rPr>
              <w:t>4.8</w:t>
            </w:r>
          </w:p>
        </w:tc>
        <w:tc>
          <w:tcPr>
            <w:tcW w:w="1006" w:type="dxa"/>
            <w:tcBorders>
              <w:left w:val="single" w:sz="4" w:space="0" w:color="auto"/>
            </w:tcBorders>
          </w:tcPr>
          <w:p w14:paraId="41E0205A" w14:textId="77777777" w:rsidR="003326A0" w:rsidRDefault="00CE4378">
            <w:pPr>
              <w:spacing w:line="240" w:lineRule="exact"/>
              <w:jc w:val="center"/>
              <w:rPr>
                <w:rFonts w:ascii="宋体" w:hAnsi="宋体"/>
                <w:sz w:val="15"/>
                <w:szCs w:val="15"/>
              </w:rPr>
            </w:pPr>
            <w:r>
              <w:rPr>
                <w:rFonts w:ascii="宋体" w:hAnsi="宋体" w:hint="eastAsia"/>
                <w:sz w:val="15"/>
                <w:szCs w:val="15"/>
              </w:rPr>
              <w:t>5.0</w:t>
            </w:r>
          </w:p>
        </w:tc>
      </w:tr>
      <w:tr w:rsidR="003326A0" w14:paraId="3BD7ED0D" w14:textId="77777777">
        <w:trPr>
          <w:trHeight w:val="203"/>
          <w:jc w:val="center"/>
        </w:trPr>
        <w:tc>
          <w:tcPr>
            <w:tcW w:w="1094" w:type="dxa"/>
            <w:vMerge/>
            <w:vAlign w:val="center"/>
          </w:tcPr>
          <w:p w14:paraId="6C018398" w14:textId="77777777" w:rsidR="003326A0" w:rsidRDefault="003326A0">
            <w:pPr>
              <w:widowControl/>
              <w:kinsoku w:val="0"/>
              <w:adjustRightInd w:val="0"/>
              <w:spacing w:line="240" w:lineRule="exact"/>
              <w:ind w:leftChars="50" w:left="90"/>
              <w:jc w:val="left"/>
              <w:rPr>
                <w:rFonts w:ascii="宋体" w:hAnsi="宋体"/>
                <w:sz w:val="15"/>
                <w:szCs w:val="15"/>
              </w:rPr>
            </w:pPr>
          </w:p>
        </w:tc>
        <w:tc>
          <w:tcPr>
            <w:tcW w:w="2024" w:type="dxa"/>
            <w:vAlign w:val="center"/>
          </w:tcPr>
          <w:p w14:paraId="112261B9" w14:textId="7C078AC0" w:rsidR="003326A0" w:rsidRDefault="005E73B3">
            <w:pPr>
              <w:spacing w:line="240" w:lineRule="exact"/>
              <w:jc w:val="center"/>
              <w:rPr>
                <w:rFonts w:ascii="宋体" w:hAnsi="宋体"/>
                <w:sz w:val="15"/>
                <w:szCs w:val="15"/>
              </w:rPr>
            </w:pPr>
            <w:r>
              <w:rPr>
                <w:rFonts w:ascii="宋体" w:hAnsi="宋体" w:hint="eastAsia"/>
                <w:bCs/>
                <w:sz w:val="15"/>
                <w:szCs w:val="15"/>
              </w:rPr>
              <w:t>HGD730</w:t>
            </w:r>
            <w:r w:rsidR="00CE4378">
              <w:rPr>
                <w:rFonts w:ascii="宋体" w:hAnsi="宋体" w:hint="eastAsia"/>
                <w:bCs/>
                <w:sz w:val="15"/>
                <w:szCs w:val="15"/>
              </w:rPr>
              <w:t>-1R5-2B</w:t>
            </w:r>
          </w:p>
        </w:tc>
        <w:tc>
          <w:tcPr>
            <w:tcW w:w="851" w:type="dxa"/>
            <w:vAlign w:val="center"/>
          </w:tcPr>
          <w:p w14:paraId="6F0BA14A"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1.5</w:t>
            </w:r>
          </w:p>
        </w:tc>
        <w:tc>
          <w:tcPr>
            <w:tcW w:w="992" w:type="dxa"/>
            <w:tcBorders>
              <w:right w:val="single" w:sz="4" w:space="0" w:color="auto"/>
            </w:tcBorders>
          </w:tcPr>
          <w:p w14:paraId="2C377EBB" w14:textId="77777777" w:rsidR="003326A0" w:rsidRDefault="00CE4378">
            <w:pPr>
              <w:spacing w:line="240" w:lineRule="exact"/>
              <w:jc w:val="center"/>
              <w:rPr>
                <w:rFonts w:ascii="宋体" w:hAnsi="宋体"/>
                <w:sz w:val="15"/>
                <w:szCs w:val="15"/>
              </w:rPr>
            </w:pPr>
            <w:r>
              <w:rPr>
                <w:rFonts w:ascii="宋体" w:hAnsi="宋体" w:hint="eastAsia"/>
                <w:sz w:val="15"/>
                <w:szCs w:val="15"/>
              </w:rPr>
              <w:t>8</w:t>
            </w:r>
          </w:p>
        </w:tc>
        <w:tc>
          <w:tcPr>
            <w:tcW w:w="1006" w:type="dxa"/>
            <w:tcBorders>
              <w:left w:val="single" w:sz="4" w:space="0" w:color="auto"/>
            </w:tcBorders>
          </w:tcPr>
          <w:p w14:paraId="6805A6AB" w14:textId="77777777" w:rsidR="003326A0" w:rsidRDefault="00CE4378">
            <w:pPr>
              <w:spacing w:line="240" w:lineRule="exact"/>
              <w:jc w:val="center"/>
              <w:rPr>
                <w:rFonts w:ascii="宋体" w:hAnsi="宋体"/>
                <w:sz w:val="15"/>
                <w:szCs w:val="15"/>
              </w:rPr>
            </w:pPr>
            <w:r>
              <w:rPr>
                <w:rFonts w:ascii="宋体" w:hAnsi="宋体" w:hint="eastAsia"/>
                <w:sz w:val="15"/>
                <w:szCs w:val="15"/>
              </w:rPr>
              <w:t>8.5</w:t>
            </w:r>
          </w:p>
        </w:tc>
      </w:tr>
      <w:tr w:rsidR="003326A0" w14:paraId="3E4AFBBA" w14:textId="77777777">
        <w:trPr>
          <w:trHeight w:val="79"/>
          <w:jc w:val="center"/>
        </w:trPr>
        <w:tc>
          <w:tcPr>
            <w:tcW w:w="1094" w:type="dxa"/>
            <w:vMerge/>
            <w:tcBorders>
              <w:bottom w:val="single" w:sz="4" w:space="0" w:color="auto"/>
            </w:tcBorders>
            <w:vAlign w:val="center"/>
          </w:tcPr>
          <w:p w14:paraId="65ADDA05" w14:textId="77777777" w:rsidR="003326A0" w:rsidRDefault="003326A0">
            <w:pPr>
              <w:widowControl/>
              <w:kinsoku w:val="0"/>
              <w:adjustRightInd w:val="0"/>
              <w:spacing w:line="240" w:lineRule="exact"/>
              <w:ind w:leftChars="50" w:left="90"/>
              <w:jc w:val="left"/>
              <w:rPr>
                <w:rFonts w:ascii="宋体" w:hAnsi="宋体"/>
                <w:sz w:val="15"/>
                <w:szCs w:val="15"/>
              </w:rPr>
            </w:pPr>
          </w:p>
        </w:tc>
        <w:tc>
          <w:tcPr>
            <w:tcW w:w="2024" w:type="dxa"/>
            <w:vAlign w:val="center"/>
          </w:tcPr>
          <w:p w14:paraId="5991EAE6" w14:textId="167A6108" w:rsidR="003326A0" w:rsidRDefault="005E73B3">
            <w:pPr>
              <w:spacing w:line="240" w:lineRule="exact"/>
              <w:jc w:val="center"/>
              <w:rPr>
                <w:rFonts w:ascii="宋体" w:hAnsi="宋体"/>
                <w:sz w:val="15"/>
                <w:szCs w:val="15"/>
              </w:rPr>
            </w:pPr>
            <w:r>
              <w:rPr>
                <w:rFonts w:ascii="宋体" w:hAnsi="宋体" w:hint="eastAsia"/>
                <w:bCs/>
                <w:sz w:val="15"/>
                <w:szCs w:val="15"/>
              </w:rPr>
              <w:t>HGD730</w:t>
            </w:r>
            <w:r w:rsidR="00CE4378">
              <w:rPr>
                <w:rFonts w:ascii="宋体" w:hAnsi="宋体" w:hint="eastAsia"/>
                <w:bCs/>
                <w:sz w:val="15"/>
                <w:szCs w:val="15"/>
              </w:rPr>
              <w:t>-2R2-2B</w:t>
            </w:r>
          </w:p>
        </w:tc>
        <w:tc>
          <w:tcPr>
            <w:tcW w:w="851" w:type="dxa"/>
            <w:vAlign w:val="center"/>
          </w:tcPr>
          <w:p w14:paraId="4DED67C6"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2.2</w:t>
            </w:r>
          </w:p>
        </w:tc>
        <w:tc>
          <w:tcPr>
            <w:tcW w:w="992" w:type="dxa"/>
            <w:tcBorders>
              <w:right w:val="single" w:sz="4" w:space="0" w:color="auto"/>
            </w:tcBorders>
          </w:tcPr>
          <w:p w14:paraId="27B2F830" w14:textId="77777777" w:rsidR="003326A0" w:rsidRDefault="00CE4378">
            <w:pPr>
              <w:spacing w:line="240" w:lineRule="exact"/>
              <w:jc w:val="center"/>
              <w:rPr>
                <w:rFonts w:ascii="宋体" w:hAnsi="宋体"/>
                <w:sz w:val="15"/>
                <w:szCs w:val="15"/>
              </w:rPr>
            </w:pPr>
            <w:r>
              <w:rPr>
                <w:rFonts w:ascii="宋体" w:hAnsi="宋体" w:hint="eastAsia"/>
                <w:sz w:val="15"/>
                <w:szCs w:val="15"/>
              </w:rPr>
              <w:t>10</w:t>
            </w:r>
          </w:p>
        </w:tc>
        <w:tc>
          <w:tcPr>
            <w:tcW w:w="1006" w:type="dxa"/>
            <w:tcBorders>
              <w:left w:val="single" w:sz="4" w:space="0" w:color="auto"/>
            </w:tcBorders>
          </w:tcPr>
          <w:p w14:paraId="17E81A70" w14:textId="77777777" w:rsidR="003326A0" w:rsidRDefault="00CE4378">
            <w:pPr>
              <w:spacing w:line="240" w:lineRule="exact"/>
              <w:jc w:val="center"/>
              <w:rPr>
                <w:rFonts w:ascii="宋体" w:hAnsi="宋体"/>
                <w:sz w:val="15"/>
                <w:szCs w:val="15"/>
              </w:rPr>
            </w:pPr>
            <w:r>
              <w:rPr>
                <w:rFonts w:ascii="宋体" w:hAnsi="宋体"/>
                <w:sz w:val="15"/>
                <w:szCs w:val="15"/>
              </w:rPr>
              <w:t>1</w:t>
            </w:r>
            <w:r>
              <w:rPr>
                <w:rFonts w:ascii="宋体" w:hAnsi="宋体" w:hint="eastAsia"/>
                <w:sz w:val="15"/>
                <w:szCs w:val="15"/>
              </w:rPr>
              <w:t>1.5</w:t>
            </w:r>
          </w:p>
        </w:tc>
      </w:tr>
      <w:tr w:rsidR="003326A0" w14:paraId="5C24464D" w14:textId="77777777">
        <w:trPr>
          <w:trHeight w:val="203"/>
          <w:jc w:val="center"/>
        </w:trPr>
        <w:tc>
          <w:tcPr>
            <w:tcW w:w="1094" w:type="dxa"/>
            <w:vMerge w:val="restart"/>
            <w:tcBorders>
              <w:top w:val="single" w:sz="4" w:space="0" w:color="auto"/>
            </w:tcBorders>
            <w:vAlign w:val="center"/>
          </w:tcPr>
          <w:p w14:paraId="5DA7DB85" w14:textId="77777777" w:rsidR="003326A0" w:rsidRDefault="00CE4378">
            <w:pPr>
              <w:kinsoku w:val="0"/>
              <w:adjustRightInd w:val="0"/>
              <w:spacing w:line="240" w:lineRule="exact"/>
              <w:ind w:leftChars="50" w:left="90"/>
              <w:jc w:val="center"/>
              <w:rPr>
                <w:rFonts w:ascii="宋体" w:hAnsi="宋体"/>
                <w:sz w:val="15"/>
                <w:szCs w:val="15"/>
              </w:rPr>
            </w:pPr>
            <w:r>
              <w:rPr>
                <w:rFonts w:ascii="宋体" w:hAnsi="宋体" w:hint="eastAsia"/>
                <w:sz w:val="15"/>
                <w:szCs w:val="15"/>
              </w:rPr>
              <w:t>三相交流</w:t>
            </w:r>
            <w:r>
              <w:rPr>
                <w:rFonts w:ascii="宋体" w:hAnsi="宋体"/>
                <w:sz w:val="15"/>
                <w:szCs w:val="15"/>
              </w:rPr>
              <w:br/>
            </w:r>
            <w:r>
              <w:rPr>
                <w:rFonts w:ascii="宋体" w:hAnsi="宋体" w:hint="eastAsia"/>
                <w:sz w:val="15"/>
                <w:szCs w:val="15"/>
              </w:rPr>
              <w:t>340</w:t>
            </w:r>
            <w:r>
              <w:rPr>
                <w:rFonts w:ascii="宋体" w:hAnsi="宋体"/>
                <w:sz w:val="15"/>
                <w:szCs w:val="15"/>
              </w:rPr>
              <w:t>～</w:t>
            </w:r>
            <w:r>
              <w:rPr>
                <w:rFonts w:ascii="宋体" w:hAnsi="宋体" w:hint="eastAsia"/>
                <w:sz w:val="15"/>
                <w:szCs w:val="15"/>
              </w:rPr>
              <w:t>460V</w:t>
            </w:r>
          </w:p>
        </w:tc>
        <w:tc>
          <w:tcPr>
            <w:tcW w:w="2024" w:type="dxa"/>
            <w:vAlign w:val="center"/>
          </w:tcPr>
          <w:p w14:paraId="0B9D6C10" w14:textId="5CC026A1"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 xml:space="preserve">-0R7-3B </w:t>
            </w:r>
          </w:p>
        </w:tc>
        <w:tc>
          <w:tcPr>
            <w:tcW w:w="851" w:type="dxa"/>
            <w:vAlign w:val="center"/>
          </w:tcPr>
          <w:p w14:paraId="3147671F"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0.75</w:t>
            </w:r>
          </w:p>
        </w:tc>
        <w:tc>
          <w:tcPr>
            <w:tcW w:w="992" w:type="dxa"/>
            <w:tcBorders>
              <w:right w:val="single" w:sz="4" w:space="0" w:color="auto"/>
            </w:tcBorders>
          </w:tcPr>
          <w:p w14:paraId="1B4BEAC7" w14:textId="77777777" w:rsidR="003326A0" w:rsidRDefault="00CE4378">
            <w:pPr>
              <w:spacing w:line="240" w:lineRule="exact"/>
              <w:jc w:val="center"/>
              <w:rPr>
                <w:rFonts w:ascii="宋体" w:hAnsi="宋体"/>
                <w:sz w:val="15"/>
                <w:szCs w:val="15"/>
              </w:rPr>
            </w:pPr>
            <w:r>
              <w:rPr>
                <w:rFonts w:ascii="宋体" w:hAnsi="宋体" w:hint="eastAsia"/>
                <w:sz w:val="15"/>
                <w:szCs w:val="15"/>
              </w:rPr>
              <w:t>2.5</w:t>
            </w:r>
          </w:p>
        </w:tc>
        <w:tc>
          <w:tcPr>
            <w:tcW w:w="1006" w:type="dxa"/>
            <w:tcBorders>
              <w:left w:val="single" w:sz="4" w:space="0" w:color="auto"/>
            </w:tcBorders>
          </w:tcPr>
          <w:p w14:paraId="4A7A97F4" w14:textId="77777777" w:rsidR="003326A0" w:rsidRDefault="00CE4378">
            <w:pPr>
              <w:spacing w:line="240" w:lineRule="exact"/>
              <w:jc w:val="center"/>
              <w:rPr>
                <w:rFonts w:ascii="宋体" w:hAnsi="宋体"/>
                <w:sz w:val="15"/>
                <w:szCs w:val="15"/>
              </w:rPr>
            </w:pPr>
            <w:r>
              <w:rPr>
                <w:rFonts w:ascii="宋体" w:hAnsi="宋体" w:hint="eastAsia"/>
                <w:sz w:val="15"/>
                <w:szCs w:val="15"/>
              </w:rPr>
              <w:t>3</w:t>
            </w:r>
          </w:p>
        </w:tc>
      </w:tr>
      <w:tr w:rsidR="003326A0" w14:paraId="78E36CD8" w14:textId="77777777">
        <w:trPr>
          <w:trHeight w:val="203"/>
          <w:jc w:val="center"/>
        </w:trPr>
        <w:tc>
          <w:tcPr>
            <w:tcW w:w="1094" w:type="dxa"/>
            <w:vMerge/>
            <w:vAlign w:val="center"/>
          </w:tcPr>
          <w:p w14:paraId="76A9EFEE" w14:textId="77777777" w:rsidR="003326A0" w:rsidRDefault="003326A0">
            <w:pPr>
              <w:widowControl/>
              <w:kinsoku w:val="0"/>
              <w:adjustRightInd w:val="0"/>
              <w:spacing w:line="240" w:lineRule="exact"/>
              <w:ind w:leftChars="50" w:left="90"/>
              <w:jc w:val="left"/>
              <w:rPr>
                <w:rFonts w:ascii="宋体" w:hAnsi="宋体"/>
                <w:sz w:val="15"/>
                <w:szCs w:val="15"/>
              </w:rPr>
            </w:pPr>
          </w:p>
        </w:tc>
        <w:tc>
          <w:tcPr>
            <w:tcW w:w="2024" w:type="dxa"/>
            <w:vAlign w:val="center"/>
          </w:tcPr>
          <w:p w14:paraId="7066763E" w14:textId="7D1195E0"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 xml:space="preserve">-1R5-3B </w:t>
            </w:r>
          </w:p>
        </w:tc>
        <w:tc>
          <w:tcPr>
            <w:tcW w:w="851" w:type="dxa"/>
            <w:vAlign w:val="center"/>
          </w:tcPr>
          <w:p w14:paraId="25D3213C"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1.5</w:t>
            </w:r>
          </w:p>
        </w:tc>
        <w:tc>
          <w:tcPr>
            <w:tcW w:w="992" w:type="dxa"/>
            <w:tcBorders>
              <w:right w:val="single" w:sz="4" w:space="0" w:color="auto"/>
            </w:tcBorders>
          </w:tcPr>
          <w:p w14:paraId="2FAEC640" w14:textId="77777777" w:rsidR="003326A0" w:rsidRDefault="00CE4378">
            <w:pPr>
              <w:spacing w:line="240" w:lineRule="exact"/>
              <w:jc w:val="center"/>
              <w:rPr>
                <w:rFonts w:ascii="宋体" w:hAnsi="宋体"/>
                <w:sz w:val="15"/>
                <w:szCs w:val="15"/>
              </w:rPr>
            </w:pPr>
            <w:r>
              <w:rPr>
                <w:rFonts w:ascii="宋体" w:hAnsi="宋体" w:hint="eastAsia"/>
                <w:sz w:val="15"/>
                <w:szCs w:val="15"/>
              </w:rPr>
              <w:t>4.2</w:t>
            </w:r>
          </w:p>
        </w:tc>
        <w:tc>
          <w:tcPr>
            <w:tcW w:w="1006" w:type="dxa"/>
            <w:tcBorders>
              <w:left w:val="single" w:sz="4" w:space="0" w:color="auto"/>
            </w:tcBorders>
          </w:tcPr>
          <w:p w14:paraId="5EF85BB7" w14:textId="77777777" w:rsidR="003326A0" w:rsidRDefault="00CE4378">
            <w:pPr>
              <w:spacing w:line="240" w:lineRule="exact"/>
              <w:jc w:val="center"/>
              <w:rPr>
                <w:rFonts w:ascii="宋体" w:hAnsi="宋体"/>
                <w:sz w:val="15"/>
                <w:szCs w:val="15"/>
              </w:rPr>
            </w:pPr>
            <w:r>
              <w:rPr>
                <w:rFonts w:ascii="宋体" w:hAnsi="宋体" w:hint="eastAsia"/>
                <w:sz w:val="15"/>
                <w:szCs w:val="15"/>
              </w:rPr>
              <w:t>4.6</w:t>
            </w:r>
          </w:p>
        </w:tc>
      </w:tr>
      <w:tr w:rsidR="003326A0" w14:paraId="5266ADC1" w14:textId="77777777">
        <w:trPr>
          <w:trHeight w:val="203"/>
          <w:jc w:val="center"/>
        </w:trPr>
        <w:tc>
          <w:tcPr>
            <w:tcW w:w="1094" w:type="dxa"/>
            <w:vMerge/>
            <w:vAlign w:val="center"/>
          </w:tcPr>
          <w:p w14:paraId="47D393DA" w14:textId="77777777" w:rsidR="003326A0" w:rsidRDefault="003326A0">
            <w:pPr>
              <w:widowControl/>
              <w:kinsoku w:val="0"/>
              <w:adjustRightInd w:val="0"/>
              <w:spacing w:line="240" w:lineRule="exact"/>
              <w:ind w:leftChars="50" w:left="90"/>
              <w:jc w:val="left"/>
              <w:rPr>
                <w:rFonts w:ascii="宋体" w:hAnsi="宋体"/>
                <w:sz w:val="15"/>
                <w:szCs w:val="15"/>
              </w:rPr>
            </w:pPr>
          </w:p>
        </w:tc>
        <w:tc>
          <w:tcPr>
            <w:tcW w:w="2024" w:type="dxa"/>
            <w:vAlign w:val="center"/>
          </w:tcPr>
          <w:p w14:paraId="1ADBF5ED" w14:textId="3BBEFC65"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 xml:space="preserve">-2R2-3B </w:t>
            </w:r>
          </w:p>
        </w:tc>
        <w:tc>
          <w:tcPr>
            <w:tcW w:w="851" w:type="dxa"/>
            <w:vAlign w:val="center"/>
          </w:tcPr>
          <w:p w14:paraId="037655E0"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2.2</w:t>
            </w:r>
          </w:p>
        </w:tc>
        <w:tc>
          <w:tcPr>
            <w:tcW w:w="992" w:type="dxa"/>
            <w:tcBorders>
              <w:right w:val="single" w:sz="4" w:space="0" w:color="auto"/>
            </w:tcBorders>
          </w:tcPr>
          <w:p w14:paraId="6DC91E81" w14:textId="77777777" w:rsidR="003326A0" w:rsidRDefault="00CE4378">
            <w:pPr>
              <w:spacing w:line="240" w:lineRule="exact"/>
              <w:jc w:val="center"/>
              <w:rPr>
                <w:rFonts w:ascii="宋体" w:hAnsi="宋体"/>
                <w:sz w:val="15"/>
                <w:szCs w:val="15"/>
              </w:rPr>
            </w:pPr>
            <w:r>
              <w:rPr>
                <w:rFonts w:ascii="宋体" w:hAnsi="宋体" w:hint="eastAsia"/>
                <w:sz w:val="15"/>
                <w:szCs w:val="15"/>
              </w:rPr>
              <w:t>5.6</w:t>
            </w:r>
          </w:p>
        </w:tc>
        <w:tc>
          <w:tcPr>
            <w:tcW w:w="1006" w:type="dxa"/>
            <w:tcBorders>
              <w:left w:val="single" w:sz="4" w:space="0" w:color="auto"/>
            </w:tcBorders>
          </w:tcPr>
          <w:p w14:paraId="57A43A8A" w14:textId="77777777" w:rsidR="003326A0" w:rsidRDefault="00CE4378">
            <w:pPr>
              <w:spacing w:line="240" w:lineRule="exact"/>
              <w:jc w:val="center"/>
              <w:rPr>
                <w:rFonts w:ascii="宋体" w:hAnsi="宋体"/>
                <w:sz w:val="15"/>
                <w:szCs w:val="15"/>
              </w:rPr>
            </w:pPr>
            <w:r>
              <w:rPr>
                <w:rFonts w:ascii="宋体" w:hAnsi="宋体" w:hint="eastAsia"/>
                <w:sz w:val="15"/>
                <w:szCs w:val="15"/>
              </w:rPr>
              <w:t>6.5</w:t>
            </w:r>
          </w:p>
        </w:tc>
      </w:tr>
      <w:tr w:rsidR="003326A0" w14:paraId="6CB58A56" w14:textId="77777777">
        <w:trPr>
          <w:trHeight w:val="203"/>
          <w:jc w:val="center"/>
        </w:trPr>
        <w:tc>
          <w:tcPr>
            <w:tcW w:w="1094" w:type="dxa"/>
            <w:vMerge/>
            <w:vAlign w:val="center"/>
          </w:tcPr>
          <w:p w14:paraId="482494FD" w14:textId="77777777" w:rsidR="003326A0" w:rsidRDefault="003326A0">
            <w:pPr>
              <w:widowControl/>
              <w:kinsoku w:val="0"/>
              <w:adjustRightInd w:val="0"/>
              <w:spacing w:line="240" w:lineRule="exact"/>
              <w:ind w:leftChars="50" w:left="90"/>
              <w:jc w:val="left"/>
              <w:rPr>
                <w:rFonts w:ascii="宋体" w:hAnsi="宋体"/>
                <w:sz w:val="15"/>
                <w:szCs w:val="15"/>
              </w:rPr>
            </w:pPr>
          </w:p>
        </w:tc>
        <w:tc>
          <w:tcPr>
            <w:tcW w:w="2024" w:type="dxa"/>
            <w:vAlign w:val="center"/>
          </w:tcPr>
          <w:p w14:paraId="3E747983" w14:textId="07DC04C8"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 xml:space="preserve">-4R0-3B </w:t>
            </w:r>
          </w:p>
        </w:tc>
        <w:tc>
          <w:tcPr>
            <w:tcW w:w="851" w:type="dxa"/>
            <w:vAlign w:val="center"/>
          </w:tcPr>
          <w:p w14:paraId="15667AFF"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4.0</w:t>
            </w:r>
          </w:p>
        </w:tc>
        <w:tc>
          <w:tcPr>
            <w:tcW w:w="992" w:type="dxa"/>
            <w:tcBorders>
              <w:right w:val="single" w:sz="4" w:space="0" w:color="auto"/>
            </w:tcBorders>
          </w:tcPr>
          <w:p w14:paraId="17894B67" w14:textId="77777777" w:rsidR="003326A0" w:rsidRDefault="00CE4378">
            <w:pPr>
              <w:spacing w:line="240" w:lineRule="exact"/>
              <w:jc w:val="center"/>
              <w:rPr>
                <w:rFonts w:ascii="宋体" w:hAnsi="宋体"/>
                <w:sz w:val="15"/>
                <w:szCs w:val="15"/>
              </w:rPr>
            </w:pPr>
            <w:r>
              <w:rPr>
                <w:rFonts w:ascii="宋体" w:hAnsi="宋体" w:hint="eastAsia"/>
                <w:sz w:val="15"/>
                <w:szCs w:val="15"/>
              </w:rPr>
              <w:t>9.4</w:t>
            </w:r>
          </w:p>
        </w:tc>
        <w:tc>
          <w:tcPr>
            <w:tcW w:w="1006" w:type="dxa"/>
            <w:tcBorders>
              <w:left w:val="single" w:sz="4" w:space="0" w:color="auto"/>
            </w:tcBorders>
          </w:tcPr>
          <w:p w14:paraId="091E5BD4" w14:textId="77777777" w:rsidR="003326A0" w:rsidRDefault="00CE4378">
            <w:pPr>
              <w:spacing w:line="240" w:lineRule="exact"/>
              <w:jc w:val="center"/>
              <w:rPr>
                <w:rFonts w:ascii="宋体" w:hAnsi="宋体"/>
                <w:sz w:val="15"/>
                <w:szCs w:val="15"/>
              </w:rPr>
            </w:pPr>
            <w:r>
              <w:rPr>
                <w:rFonts w:ascii="宋体" w:hAnsi="宋体" w:hint="eastAsia"/>
                <w:sz w:val="15"/>
                <w:szCs w:val="15"/>
              </w:rPr>
              <w:t>10.5</w:t>
            </w:r>
          </w:p>
        </w:tc>
      </w:tr>
      <w:tr w:rsidR="003326A0" w14:paraId="592E296B" w14:textId="77777777">
        <w:trPr>
          <w:trHeight w:val="203"/>
          <w:jc w:val="center"/>
        </w:trPr>
        <w:tc>
          <w:tcPr>
            <w:tcW w:w="1094" w:type="dxa"/>
            <w:vMerge/>
            <w:vAlign w:val="center"/>
          </w:tcPr>
          <w:p w14:paraId="0B88F989" w14:textId="77777777" w:rsidR="003326A0" w:rsidRDefault="003326A0">
            <w:pPr>
              <w:widowControl/>
              <w:kinsoku w:val="0"/>
              <w:adjustRightInd w:val="0"/>
              <w:spacing w:line="240" w:lineRule="exact"/>
              <w:ind w:leftChars="50" w:left="90"/>
              <w:jc w:val="left"/>
              <w:rPr>
                <w:rFonts w:ascii="宋体" w:hAnsi="宋体"/>
                <w:sz w:val="15"/>
                <w:szCs w:val="15"/>
              </w:rPr>
            </w:pPr>
          </w:p>
        </w:tc>
        <w:tc>
          <w:tcPr>
            <w:tcW w:w="2024" w:type="dxa"/>
            <w:vAlign w:val="center"/>
          </w:tcPr>
          <w:p w14:paraId="20D9ACA7" w14:textId="660FA70C"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 xml:space="preserve">-5R5-3B </w:t>
            </w:r>
          </w:p>
        </w:tc>
        <w:tc>
          <w:tcPr>
            <w:tcW w:w="851" w:type="dxa"/>
            <w:vAlign w:val="center"/>
          </w:tcPr>
          <w:p w14:paraId="59C138C4"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5.5</w:t>
            </w:r>
          </w:p>
        </w:tc>
        <w:tc>
          <w:tcPr>
            <w:tcW w:w="992" w:type="dxa"/>
            <w:tcBorders>
              <w:right w:val="single" w:sz="4" w:space="0" w:color="auto"/>
            </w:tcBorders>
          </w:tcPr>
          <w:p w14:paraId="64AB9696" w14:textId="77777777" w:rsidR="003326A0" w:rsidRDefault="00CE4378">
            <w:pPr>
              <w:spacing w:line="240" w:lineRule="exact"/>
              <w:jc w:val="center"/>
              <w:rPr>
                <w:rFonts w:ascii="宋体" w:hAnsi="宋体"/>
                <w:sz w:val="15"/>
                <w:szCs w:val="15"/>
              </w:rPr>
            </w:pPr>
            <w:r>
              <w:rPr>
                <w:rFonts w:ascii="宋体" w:hAnsi="宋体" w:hint="eastAsia"/>
                <w:sz w:val="15"/>
                <w:szCs w:val="15"/>
              </w:rPr>
              <w:t>13</w:t>
            </w:r>
          </w:p>
        </w:tc>
        <w:tc>
          <w:tcPr>
            <w:tcW w:w="1006" w:type="dxa"/>
            <w:tcBorders>
              <w:left w:val="single" w:sz="4" w:space="0" w:color="auto"/>
            </w:tcBorders>
          </w:tcPr>
          <w:p w14:paraId="25BCDB1A" w14:textId="77777777" w:rsidR="003326A0" w:rsidRDefault="00CE4378">
            <w:pPr>
              <w:spacing w:line="240" w:lineRule="exact"/>
              <w:jc w:val="center"/>
              <w:rPr>
                <w:rFonts w:ascii="宋体" w:hAnsi="宋体"/>
                <w:sz w:val="15"/>
                <w:szCs w:val="15"/>
              </w:rPr>
            </w:pPr>
            <w:r>
              <w:rPr>
                <w:rFonts w:ascii="宋体" w:hAnsi="宋体" w:hint="eastAsia"/>
                <w:sz w:val="15"/>
                <w:szCs w:val="15"/>
              </w:rPr>
              <w:t>15.7</w:t>
            </w:r>
          </w:p>
        </w:tc>
      </w:tr>
      <w:tr w:rsidR="003326A0" w14:paraId="4CFFB162" w14:textId="77777777">
        <w:trPr>
          <w:trHeight w:val="203"/>
          <w:jc w:val="center"/>
        </w:trPr>
        <w:tc>
          <w:tcPr>
            <w:tcW w:w="1094" w:type="dxa"/>
            <w:vMerge/>
            <w:vAlign w:val="center"/>
          </w:tcPr>
          <w:p w14:paraId="5AF7D7D2" w14:textId="77777777" w:rsidR="003326A0" w:rsidRDefault="003326A0">
            <w:pPr>
              <w:widowControl/>
              <w:kinsoku w:val="0"/>
              <w:adjustRightInd w:val="0"/>
              <w:spacing w:line="240" w:lineRule="exact"/>
              <w:ind w:leftChars="50" w:left="90"/>
              <w:jc w:val="left"/>
              <w:rPr>
                <w:rFonts w:ascii="宋体" w:hAnsi="宋体"/>
                <w:sz w:val="15"/>
                <w:szCs w:val="15"/>
              </w:rPr>
            </w:pPr>
          </w:p>
        </w:tc>
        <w:tc>
          <w:tcPr>
            <w:tcW w:w="2024" w:type="dxa"/>
            <w:vAlign w:val="center"/>
          </w:tcPr>
          <w:p w14:paraId="711F66FB" w14:textId="6899A0ED"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-7R5-3B</w:t>
            </w:r>
            <w:r w:rsidR="00CE4378">
              <w:rPr>
                <w:rFonts w:ascii="宋体" w:hAnsi="宋体" w:hint="eastAsia"/>
                <w:bCs/>
                <w:sz w:val="15"/>
                <w:szCs w:val="15"/>
              </w:rPr>
              <w:t xml:space="preserve"> </w:t>
            </w:r>
          </w:p>
        </w:tc>
        <w:tc>
          <w:tcPr>
            <w:tcW w:w="851" w:type="dxa"/>
            <w:vAlign w:val="center"/>
          </w:tcPr>
          <w:p w14:paraId="5CBEA743"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7.5</w:t>
            </w:r>
          </w:p>
        </w:tc>
        <w:tc>
          <w:tcPr>
            <w:tcW w:w="992" w:type="dxa"/>
            <w:tcBorders>
              <w:right w:val="single" w:sz="4" w:space="0" w:color="auto"/>
            </w:tcBorders>
          </w:tcPr>
          <w:p w14:paraId="1923ADC1" w14:textId="77777777" w:rsidR="003326A0" w:rsidRDefault="00CE4378">
            <w:pPr>
              <w:spacing w:line="240" w:lineRule="exact"/>
              <w:jc w:val="center"/>
              <w:rPr>
                <w:rFonts w:ascii="宋体" w:hAnsi="宋体"/>
                <w:sz w:val="15"/>
                <w:szCs w:val="15"/>
              </w:rPr>
            </w:pPr>
            <w:r>
              <w:rPr>
                <w:rFonts w:ascii="宋体" w:hAnsi="宋体" w:hint="eastAsia"/>
                <w:sz w:val="15"/>
                <w:szCs w:val="15"/>
              </w:rPr>
              <w:t>17</w:t>
            </w:r>
          </w:p>
        </w:tc>
        <w:tc>
          <w:tcPr>
            <w:tcW w:w="1006" w:type="dxa"/>
            <w:tcBorders>
              <w:left w:val="single" w:sz="4" w:space="0" w:color="auto"/>
            </w:tcBorders>
          </w:tcPr>
          <w:p w14:paraId="08CD749F" w14:textId="77777777" w:rsidR="003326A0" w:rsidRDefault="00CE4378">
            <w:pPr>
              <w:spacing w:line="240" w:lineRule="exact"/>
              <w:jc w:val="center"/>
              <w:rPr>
                <w:rFonts w:ascii="宋体" w:hAnsi="宋体"/>
                <w:sz w:val="15"/>
                <w:szCs w:val="15"/>
              </w:rPr>
            </w:pPr>
            <w:r>
              <w:rPr>
                <w:rFonts w:ascii="宋体" w:hAnsi="宋体" w:hint="eastAsia"/>
                <w:sz w:val="15"/>
                <w:szCs w:val="15"/>
              </w:rPr>
              <w:t>20.5</w:t>
            </w:r>
          </w:p>
        </w:tc>
      </w:tr>
      <w:tr w:rsidR="003326A0" w14:paraId="6B42DDDE" w14:textId="77777777">
        <w:trPr>
          <w:trHeight w:val="203"/>
          <w:jc w:val="center"/>
        </w:trPr>
        <w:tc>
          <w:tcPr>
            <w:tcW w:w="1094" w:type="dxa"/>
            <w:vMerge/>
            <w:vAlign w:val="center"/>
          </w:tcPr>
          <w:p w14:paraId="0844CA3B" w14:textId="77777777" w:rsidR="003326A0" w:rsidRDefault="003326A0">
            <w:pPr>
              <w:widowControl/>
              <w:kinsoku w:val="0"/>
              <w:adjustRightInd w:val="0"/>
              <w:spacing w:line="240" w:lineRule="exact"/>
              <w:ind w:leftChars="50" w:left="90"/>
              <w:jc w:val="left"/>
              <w:rPr>
                <w:rFonts w:ascii="宋体" w:hAnsi="宋体"/>
                <w:sz w:val="15"/>
                <w:szCs w:val="15"/>
              </w:rPr>
            </w:pPr>
          </w:p>
        </w:tc>
        <w:tc>
          <w:tcPr>
            <w:tcW w:w="2024" w:type="dxa"/>
            <w:vAlign w:val="center"/>
          </w:tcPr>
          <w:p w14:paraId="520EF3CD" w14:textId="184EBACC"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-011-3B</w:t>
            </w:r>
            <w:r w:rsidR="00CE4378">
              <w:rPr>
                <w:rFonts w:ascii="宋体" w:hAnsi="宋体" w:hint="eastAsia"/>
                <w:bCs/>
                <w:sz w:val="15"/>
                <w:szCs w:val="15"/>
              </w:rPr>
              <w:t xml:space="preserve"> </w:t>
            </w:r>
          </w:p>
        </w:tc>
        <w:tc>
          <w:tcPr>
            <w:tcW w:w="851" w:type="dxa"/>
            <w:vAlign w:val="center"/>
          </w:tcPr>
          <w:p w14:paraId="22ABEC6C"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11</w:t>
            </w:r>
          </w:p>
        </w:tc>
        <w:tc>
          <w:tcPr>
            <w:tcW w:w="992" w:type="dxa"/>
            <w:tcBorders>
              <w:right w:val="single" w:sz="4" w:space="0" w:color="auto"/>
            </w:tcBorders>
          </w:tcPr>
          <w:p w14:paraId="3899A2C2" w14:textId="77777777" w:rsidR="003326A0" w:rsidRDefault="00CE4378">
            <w:pPr>
              <w:spacing w:line="240" w:lineRule="exact"/>
              <w:jc w:val="center"/>
              <w:rPr>
                <w:rFonts w:ascii="宋体" w:hAnsi="宋体"/>
                <w:sz w:val="15"/>
                <w:szCs w:val="15"/>
              </w:rPr>
            </w:pPr>
            <w:r>
              <w:rPr>
                <w:rFonts w:ascii="宋体" w:hAnsi="宋体" w:hint="eastAsia"/>
                <w:sz w:val="15"/>
                <w:szCs w:val="15"/>
              </w:rPr>
              <w:t>25</w:t>
            </w:r>
          </w:p>
        </w:tc>
        <w:tc>
          <w:tcPr>
            <w:tcW w:w="1006" w:type="dxa"/>
            <w:tcBorders>
              <w:left w:val="single" w:sz="4" w:space="0" w:color="auto"/>
            </w:tcBorders>
          </w:tcPr>
          <w:p w14:paraId="7905B6CD" w14:textId="77777777" w:rsidR="003326A0" w:rsidRDefault="00CE4378">
            <w:pPr>
              <w:spacing w:line="240" w:lineRule="exact"/>
              <w:jc w:val="center"/>
              <w:rPr>
                <w:rFonts w:ascii="宋体" w:hAnsi="宋体"/>
                <w:sz w:val="15"/>
                <w:szCs w:val="15"/>
              </w:rPr>
            </w:pPr>
            <w:r>
              <w:rPr>
                <w:rFonts w:ascii="宋体" w:hAnsi="宋体" w:hint="eastAsia"/>
                <w:sz w:val="15"/>
                <w:szCs w:val="15"/>
              </w:rPr>
              <w:t>28</w:t>
            </w:r>
          </w:p>
        </w:tc>
      </w:tr>
      <w:tr w:rsidR="003326A0" w14:paraId="51C30872" w14:textId="77777777">
        <w:trPr>
          <w:trHeight w:val="203"/>
          <w:jc w:val="center"/>
        </w:trPr>
        <w:tc>
          <w:tcPr>
            <w:tcW w:w="1094" w:type="dxa"/>
            <w:vMerge/>
            <w:vAlign w:val="center"/>
          </w:tcPr>
          <w:p w14:paraId="7F46702D"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4C4A6928" w14:textId="61CB20B2"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-015-3B</w:t>
            </w:r>
            <w:r w:rsidR="00CE4378">
              <w:rPr>
                <w:rFonts w:ascii="宋体" w:hAnsi="宋体" w:hint="eastAsia"/>
                <w:bCs/>
                <w:sz w:val="15"/>
                <w:szCs w:val="15"/>
              </w:rPr>
              <w:t xml:space="preserve"> </w:t>
            </w:r>
          </w:p>
        </w:tc>
        <w:tc>
          <w:tcPr>
            <w:tcW w:w="851" w:type="dxa"/>
            <w:vAlign w:val="center"/>
          </w:tcPr>
          <w:p w14:paraId="5DB0F248"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15</w:t>
            </w:r>
          </w:p>
        </w:tc>
        <w:tc>
          <w:tcPr>
            <w:tcW w:w="992" w:type="dxa"/>
            <w:tcBorders>
              <w:right w:val="single" w:sz="4" w:space="0" w:color="auto"/>
            </w:tcBorders>
          </w:tcPr>
          <w:p w14:paraId="684B8A52" w14:textId="77777777" w:rsidR="003326A0" w:rsidRDefault="00CE4378">
            <w:pPr>
              <w:spacing w:line="240" w:lineRule="exact"/>
              <w:jc w:val="center"/>
              <w:rPr>
                <w:rFonts w:ascii="宋体" w:hAnsi="宋体"/>
                <w:sz w:val="15"/>
                <w:szCs w:val="15"/>
              </w:rPr>
            </w:pPr>
            <w:r>
              <w:rPr>
                <w:rFonts w:ascii="宋体" w:hAnsi="宋体" w:hint="eastAsia"/>
                <w:sz w:val="15"/>
                <w:szCs w:val="15"/>
              </w:rPr>
              <w:t>32</w:t>
            </w:r>
          </w:p>
        </w:tc>
        <w:tc>
          <w:tcPr>
            <w:tcW w:w="1006" w:type="dxa"/>
            <w:tcBorders>
              <w:left w:val="single" w:sz="4" w:space="0" w:color="auto"/>
            </w:tcBorders>
          </w:tcPr>
          <w:p w14:paraId="350667A6" w14:textId="77777777" w:rsidR="003326A0" w:rsidRDefault="00CE4378">
            <w:pPr>
              <w:spacing w:line="240" w:lineRule="exact"/>
              <w:jc w:val="center"/>
              <w:rPr>
                <w:rFonts w:ascii="宋体" w:hAnsi="宋体"/>
                <w:sz w:val="15"/>
                <w:szCs w:val="15"/>
              </w:rPr>
            </w:pPr>
            <w:r>
              <w:rPr>
                <w:rFonts w:ascii="宋体" w:hAnsi="宋体" w:hint="eastAsia"/>
                <w:sz w:val="15"/>
                <w:szCs w:val="15"/>
              </w:rPr>
              <w:t>36</w:t>
            </w:r>
          </w:p>
        </w:tc>
      </w:tr>
      <w:tr w:rsidR="003326A0" w14:paraId="5A3D3DB3" w14:textId="77777777">
        <w:trPr>
          <w:trHeight w:val="72"/>
          <w:jc w:val="center"/>
        </w:trPr>
        <w:tc>
          <w:tcPr>
            <w:tcW w:w="1094" w:type="dxa"/>
            <w:vMerge/>
            <w:vAlign w:val="center"/>
          </w:tcPr>
          <w:p w14:paraId="4227DFA5"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0EBB9BCE" w14:textId="79084BAA"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 xml:space="preserve">-018-3B </w:t>
            </w:r>
          </w:p>
        </w:tc>
        <w:tc>
          <w:tcPr>
            <w:tcW w:w="851" w:type="dxa"/>
            <w:vAlign w:val="center"/>
          </w:tcPr>
          <w:p w14:paraId="4E54DFAA"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18.5</w:t>
            </w:r>
          </w:p>
        </w:tc>
        <w:tc>
          <w:tcPr>
            <w:tcW w:w="992" w:type="dxa"/>
            <w:tcBorders>
              <w:right w:val="single" w:sz="4" w:space="0" w:color="auto"/>
            </w:tcBorders>
          </w:tcPr>
          <w:p w14:paraId="29154E95" w14:textId="77777777" w:rsidR="003326A0" w:rsidRDefault="00CE4378">
            <w:pPr>
              <w:spacing w:line="240" w:lineRule="exact"/>
              <w:jc w:val="center"/>
              <w:rPr>
                <w:rFonts w:ascii="宋体" w:hAnsi="宋体"/>
                <w:sz w:val="15"/>
                <w:szCs w:val="15"/>
              </w:rPr>
            </w:pPr>
            <w:r>
              <w:rPr>
                <w:rFonts w:ascii="宋体" w:hAnsi="宋体" w:hint="eastAsia"/>
                <w:sz w:val="15"/>
                <w:szCs w:val="15"/>
              </w:rPr>
              <w:t>38</w:t>
            </w:r>
          </w:p>
        </w:tc>
        <w:tc>
          <w:tcPr>
            <w:tcW w:w="1006" w:type="dxa"/>
            <w:tcBorders>
              <w:left w:val="single" w:sz="4" w:space="0" w:color="auto"/>
            </w:tcBorders>
          </w:tcPr>
          <w:p w14:paraId="31746B18" w14:textId="77777777" w:rsidR="003326A0" w:rsidRDefault="00CE4378">
            <w:pPr>
              <w:spacing w:line="240" w:lineRule="exact"/>
              <w:jc w:val="center"/>
              <w:rPr>
                <w:rFonts w:ascii="宋体" w:hAnsi="宋体"/>
                <w:sz w:val="15"/>
                <w:szCs w:val="15"/>
              </w:rPr>
            </w:pPr>
            <w:r>
              <w:rPr>
                <w:rFonts w:ascii="宋体" w:hAnsi="宋体" w:hint="eastAsia"/>
                <w:sz w:val="15"/>
                <w:szCs w:val="15"/>
              </w:rPr>
              <w:t>41.5</w:t>
            </w:r>
          </w:p>
        </w:tc>
      </w:tr>
      <w:tr w:rsidR="003326A0" w14:paraId="272AB052" w14:textId="77777777">
        <w:trPr>
          <w:trHeight w:val="72"/>
          <w:jc w:val="center"/>
        </w:trPr>
        <w:tc>
          <w:tcPr>
            <w:tcW w:w="1094" w:type="dxa"/>
            <w:vMerge/>
            <w:vAlign w:val="center"/>
          </w:tcPr>
          <w:p w14:paraId="7A74EEE4"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72FD8C1F" w14:textId="4A42C445"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 xml:space="preserve">-022-3B </w:t>
            </w:r>
          </w:p>
        </w:tc>
        <w:tc>
          <w:tcPr>
            <w:tcW w:w="851" w:type="dxa"/>
            <w:vAlign w:val="center"/>
          </w:tcPr>
          <w:p w14:paraId="03F585AA"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22</w:t>
            </w:r>
          </w:p>
        </w:tc>
        <w:tc>
          <w:tcPr>
            <w:tcW w:w="992" w:type="dxa"/>
            <w:tcBorders>
              <w:right w:val="single" w:sz="4" w:space="0" w:color="auto"/>
            </w:tcBorders>
          </w:tcPr>
          <w:p w14:paraId="7D157CBB" w14:textId="77777777" w:rsidR="003326A0" w:rsidRDefault="00CE4378">
            <w:pPr>
              <w:spacing w:line="240" w:lineRule="exact"/>
              <w:jc w:val="center"/>
              <w:rPr>
                <w:rFonts w:ascii="宋体" w:hAnsi="宋体"/>
                <w:sz w:val="15"/>
                <w:szCs w:val="15"/>
              </w:rPr>
            </w:pPr>
            <w:r>
              <w:rPr>
                <w:rFonts w:ascii="宋体" w:hAnsi="宋体" w:hint="eastAsia"/>
                <w:sz w:val="15"/>
                <w:szCs w:val="15"/>
              </w:rPr>
              <w:t>45</w:t>
            </w:r>
          </w:p>
        </w:tc>
        <w:tc>
          <w:tcPr>
            <w:tcW w:w="1006" w:type="dxa"/>
            <w:tcBorders>
              <w:left w:val="single" w:sz="4" w:space="0" w:color="auto"/>
            </w:tcBorders>
          </w:tcPr>
          <w:p w14:paraId="3C5F180E" w14:textId="77777777" w:rsidR="003326A0" w:rsidRDefault="00CE4378">
            <w:pPr>
              <w:spacing w:line="240" w:lineRule="exact"/>
              <w:jc w:val="center"/>
              <w:rPr>
                <w:rFonts w:ascii="宋体" w:hAnsi="宋体"/>
                <w:sz w:val="15"/>
                <w:szCs w:val="15"/>
              </w:rPr>
            </w:pPr>
            <w:r>
              <w:rPr>
                <w:rFonts w:ascii="宋体" w:hAnsi="宋体" w:hint="eastAsia"/>
                <w:sz w:val="15"/>
                <w:szCs w:val="15"/>
              </w:rPr>
              <w:t>49</w:t>
            </w:r>
          </w:p>
        </w:tc>
      </w:tr>
      <w:tr w:rsidR="003326A0" w14:paraId="70D55482" w14:textId="77777777">
        <w:trPr>
          <w:trHeight w:val="203"/>
          <w:jc w:val="center"/>
        </w:trPr>
        <w:tc>
          <w:tcPr>
            <w:tcW w:w="1094" w:type="dxa"/>
            <w:vMerge/>
            <w:vAlign w:val="center"/>
          </w:tcPr>
          <w:p w14:paraId="2BBB0E76"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42268215" w14:textId="37BF56C2"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 xml:space="preserve">-030-3/3B </w:t>
            </w:r>
          </w:p>
        </w:tc>
        <w:tc>
          <w:tcPr>
            <w:tcW w:w="851" w:type="dxa"/>
            <w:vAlign w:val="center"/>
          </w:tcPr>
          <w:p w14:paraId="5A5948D4"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30</w:t>
            </w:r>
          </w:p>
        </w:tc>
        <w:tc>
          <w:tcPr>
            <w:tcW w:w="992" w:type="dxa"/>
            <w:tcBorders>
              <w:right w:val="single" w:sz="4" w:space="0" w:color="auto"/>
            </w:tcBorders>
          </w:tcPr>
          <w:p w14:paraId="2E4BC7C1" w14:textId="77777777" w:rsidR="003326A0" w:rsidRDefault="00CE4378">
            <w:pPr>
              <w:spacing w:line="240" w:lineRule="exact"/>
              <w:jc w:val="center"/>
              <w:rPr>
                <w:rFonts w:ascii="宋体" w:hAnsi="宋体"/>
                <w:sz w:val="15"/>
                <w:szCs w:val="15"/>
              </w:rPr>
            </w:pPr>
            <w:r>
              <w:rPr>
                <w:rFonts w:ascii="宋体" w:hAnsi="宋体" w:hint="eastAsia"/>
                <w:sz w:val="15"/>
                <w:szCs w:val="15"/>
              </w:rPr>
              <w:t>60</w:t>
            </w:r>
          </w:p>
        </w:tc>
        <w:tc>
          <w:tcPr>
            <w:tcW w:w="1006" w:type="dxa"/>
            <w:tcBorders>
              <w:left w:val="single" w:sz="4" w:space="0" w:color="auto"/>
            </w:tcBorders>
          </w:tcPr>
          <w:p w14:paraId="2C3B0FAE" w14:textId="77777777" w:rsidR="003326A0" w:rsidRDefault="00CE4378">
            <w:pPr>
              <w:spacing w:line="240" w:lineRule="exact"/>
              <w:jc w:val="center"/>
              <w:rPr>
                <w:rFonts w:ascii="宋体" w:hAnsi="宋体"/>
                <w:sz w:val="15"/>
                <w:szCs w:val="15"/>
              </w:rPr>
            </w:pPr>
            <w:r>
              <w:rPr>
                <w:rFonts w:ascii="宋体" w:hAnsi="宋体" w:hint="eastAsia"/>
                <w:sz w:val="15"/>
                <w:szCs w:val="15"/>
              </w:rPr>
              <w:t>70</w:t>
            </w:r>
          </w:p>
        </w:tc>
      </w:tr>
      <w:tr w:rsidR="003326A0" w14:paraId="46F961BB" w14:textId="77777777">
        <w:trPr>
          <w:trHeight w:val="72"/>
          <w:jc w:val="center"/>
        </w:trPr>
        <w:tc>
          <w:tcPr>
            <w:tcW w:w="1094" w:type="dxa"/>
            <w:vMerge/>
            <w:vAlign w:val="center"/>
          </w:tcPr>
          <w:p w14:paraId="4317F850"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099DDCEC" w14:textId="61EC4FED"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 xml:space="preserve">-037-3/3B </w:t>
            </w:r>
          </w:p>
        </w:tc>
        <w:tc>
          <w:tcPr>
            <w:tcW w:w="851" w:type="dxa"/>
            <w:vAlign w:val="center"/>
          </w:tcPr>
          <w:p w14:paraId="083104A2"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37</w:t>
            </w:r>
          </w:p>
        </w:tc>
        <w:tc>
          <w:tcPr>
            <w:tcW w:w="992" w:type="dxa"/>
            <w:tcBorders>
              <w:right w:val="single" w:sz="4" w:space="0" w:color="auto"/>
            </w:tcBorders>
          </w:tcPr>
          <w:p w14:paraId="5B8B657C" w14:textId="77777777" w:rsidR="003326A0" w:rsidRDefault="00CE4378">
            <w:pPr>
              <w:spacing w:line="240" w:lineRule="exact"/>
              <w:jc w:val="center"/>
              <w:rPr>
                <w:rFonts w:ascii="宋体" w:hAnsi="宋体"/>
                <w:sz w:val="15"/>
                <w:szCs w:val="15"/>
              </w:rPr>
            </w:pPr>
            <w:r>
              <w:rPr>
                <w:rFonts w:ascii="宋体" w:hAnsi="宋体" w:hint="eastAsia"/>
                <w:sz w:val="15"/>
                <w:szCs w:val="15"/>
              </w:rPr>
              <w:t>75</w:t>
            </w:r>
          </w:p>
        </w:tc>
        <w:tc>
          <w:tcPr>
            <w:tcW w:w="1006" w:type="dxa"/>
            <w:tcBorders>
              <w:left w:val="single" w:sz="4" w:space="0" w:color="auto"/>
            </w:tcBorders>
          </w:tcPr>
          <w:p w14:paraId="0DC12D74" w14:textId="77777777" w:rsidR="003326A0" w:rsidRDefault="00CE4378">
            <w:pPr>
              <w:spacing w:line="240" w:lineRule="exact"/>
              <w:jc w:val="center"/>
              <w:rPr>
                <w:rFonts w:ascii="宋体" w:hAnsi="宋体"/>
                <w:sz w:val="15"/>
                <w:szCs w:val="15"/>
              </w:rPr>
            </w:pPr>
            <w:r>
              <w:rPr>
                <w:rFonts w:ascii="宋体" w:hAnsi="宋体" w:hint="eastAsia"/>
                <w:sz w:val="15"/>
                <w:szCs w:val="15"/>
              </w:rPr>
              <w:t>85</w:t>
            </w:r>
          </w:p>
        </w:tc>
      </w:tr>
      <w:tr w:rsidR="003326A0" w14:paraId="7236FB0D" w14:textId="77777777">
        <w:trPr>
          <w:trHeight w:val="72"/>
          <w:jc w:val="center"/>
        </w:trPr>
        <w:tc>
          <w:tcPr>
            <w:tcW w:w="1094" w:type="dxa"/>
            <w:vMerge/>
            <w:vAlign w:val="center"/>
          </w:tcPr>
          <w:p w14:paraId="68270B50"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3CE9E7BC" w14:textId="76F4303F"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-045-3</w:t>
            </w:r>
          </w:p>
        </w:tc>
        <w:tc>
          <w:tcPr>
            <w:tcW w:w="851" w:type="dxa"/>
            <w:vAlign w:val="center"/>
          </w:tcPr>
          <w:p w14:paraId="746BF1CF"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45</w:t>
            </w:r>
          </w:p>
        </w:tc>
        <w:tc>
          <w:tcPr>
            <w:tcW w:w="992" w:type="dxa"/>
            <w:tcBorders>
              <w:right w:val="single" w:sz="4" w:space="0" w:color="auto"/>
            </w:tcBorders>
          </w:tcPr>
          <w:p w14:paraId="6C287C38" w14:textId="77777777" w:rsidR="003326A0" w:rsidRDefault="00CE4378">
            <w:pPr>
              <w:spacing w:line="240" w:lineRule="exact"/>
              <w:jc w:val="center"/>
              <w:rPr>
                <w:rFonts w:ascii="宋体" w:hAnsi="宋体"/>
                <w:sz w:val="15"/>
                <w:szCs w:val="15"/>
              </w:rPr>
            </w:pPr>
            <w:r>
              <w:rPr>
                <w:rFonts w:ascii="宋体" w:hAnsi="宋体" w:hint="eastAsia"/>
                <w:sz w:val="15"/>
                <w:szCs w:val="15"/>
              </w:rPr>
              <w:t>90</w:t>
            </w:r>
          </w:p>
        </w:tc>
        <w:tc>
          <w:tcPr>
            <w:tcW w:w="1006" w:type="dxa"/>
            <w:tcBorders>
              <w:left w:val="single" w:sz="4" w:space="0" w:color="auto"/>
            </w:tcBorders>
          </w:tcPr>
          <w:p w14:paraId="68327171" w14:textId="77777777" w:rsidR="003326A0" w:rsidRDefault="00CE4378">
            <w:pPr>
              <w:spacing w:line="240" w:lineRule="exact"/>
              <w:jc w:val="center"/>
              <w:rPr>
                <w:rFonts w:ascii="宋体" w:hAnsi="宋体"/>
                <w:sz w:val="15"/>
                <w:szCs w:val="15"/>
              </w:rPr>
            </w:pPr>
            <w:r>
              <w:rPr>
                <w:rFonts w:ascii="宋体" w:hAnsi="宋体" w:hint="eastAsia"/>
                <w:sz w:val="15"/>
                <w:szCs w:val="15"/>
              </w:rPr>
              <w:t>105</w:t>
            </w:r>
          </w:p>
        </w:tc>
      </w:tr>
      <w:tr w:rsidR="003326A0" w14:paraId="35E126DC" w14:textId="77777777">
        <w:trPr>
          <w:trHeight w:val="72"/>
          <w:jc w:val="center"/>
        </w:trPr>
        <w:tc>
          <w:tcPr>
            <w:tcW w:w="1094" w:type="dxa"/>
            <w:vMerge/>
            <w:vAlign w:val="center"/>
          </w:tcPr>
          <w:p w14:paraId="424A1D5B"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3054FACF" w14:textId="45A27008"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-055-3</w:t>
            </w:r>
          </w:p>
        </w:tc>
        <w:tc>
          <w:tcPr>
            <w:tcW w:w="851" w:type="dxa"/>
            <w:vAlign w:val="center"/>
          </w:tcPr>
          <w:p w14:paraId="4726AD5E"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55</w:t>
            </w:r>
          </w:p>
        </w:tc>
        <w:tc>
          <w:tcPr>
            <w:tcW w:w="992" w:type="dxa"/>
            <w:tcBorders>
              <w:right w:val="single" w:sz="4" w:space="0" w:color="auto"/>
            </w:tcBorders>
          </w:tcPr>
          <w:p w14:paraId="31D5C4A5" w14:textId="77777777" w:rsidR="003326A0" w:rsidRDefault="00CE4378">
            <w:pPr>
              <w:spacing w:line="240" w:lineRule="exact"/>
              <w:jc w:val="center"/>
              <w:rPr>
                <w:rFonts w:ascii="宋体" w:hAnsi="宋体"/>
                <w:sz w:val="15"/>
                <w:szCs w:val="15"/>
              </w:rPr>
            </w:pPr>
            <w:r>
              <w:rPr>
                <w:rFonts w:ascii="宋体" w:hAnsi="宋体" w:hint="eastAsia"/>
                <w:sz w:val="15"/>
                <w:szCs w:val="15"/>
              </w:rPr>
              <w:t>110</w:t>
            </w:r>
          </w:p>
        </w:tc>
        <w:tc>
          <w:tcPr>
            <w:tcW w:w="1006" w:type="dxa"/>
            <w:tcBorders>
              <w:left w:val="single" w:sz="4" w:space="0" w:color="auto"/>
            </w:tcBorders>
          </w:tcPr>
          <w:p w14:paraId="70E5AB15" w14:textId="77777777" w:rsidR="003326A0" w:rsidRDefault="00CE4378">
            <w:pPr>
              <w:spacing w:line="240" w:lineRule="exact"/>
              <w:jc w:val="center"/>
              <w:rPr>
                <w:rFonts w:ascii="宋体" w:hAnsi="宋体"/>
                <w:sz w:val="15"/>
                <w:szCs w:val="15"/>
              </w:rPr>
            </w:pPr>
            <w:r>
              <w:rPr>
                <w:rFonts w:ascii="宋体" w:hAnsi="宋体" w:hint="eastAsia"/>
                <w:sz w:val="15"/>
                <w:szCs w:val="15"/>
              </w:rPr>
              <w:t>134</w:t>
            </w:r>
          </w:p>
        </w:tc>
      </w:tr>
      <w:tr w:rsidR="003326A0" w14:paraId="6D62D62B" w14:textId="77777777">
        <w:trPr>
          <w:trHeight w:val="72"/>
          <w:jc w:val="center"/>
        </w:trPr>
        <w:tc>
          <w:tcPr>
            <w:tcW w:w="1094" w:type="dxa"/>
            <w:vMerge/>
            <w:vAlign w:val="center"/>
          </w:tcPr>
          <w:p w14:paraId="199CA4DC"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296D44B8" w14:textId="2E375DB5"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-075-3</w:t>
            </w:r>
          </w:p>
        </w:tc>
        <w:tc>
          <w:tcPr>
            <w:tcW w:w="851" w:type="dxa"/>
            <w:vAlign w:val="center"/>
          </w:tcPr>
          <w:p w14:paraId="5FF2148B"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75</w:t>
            </w:r>
          </w:p>
        </w:tc>
        <w:tc>
          <w:tcPr>
            <w:tcW w:w="992" w:type="dxa"/>
            <w:tcBorders>
              <w:right w:val="single" w:sz="4" w:space="0" w:color="auto"/>
            </w:tcBorders>
          </w:tcPr>
          <w:p w14:paraId="650B0032" w14:textId="77777777" w:rsidR="003326A0" w:rsidRDefault="00CE4378">
            <w:pPr>
              <w:spacing w:line="240" w:lineRule="exact"/>
              <w:jc w:val="center"/>
              <w:rPr>
                <w:rFonts w:ascii="宋体" w:hAnsi="宋体"/>
                <w:sz w:val="15"/>
                <w:szCs w:val="15"/>
              </w:rPr>
            </w:pPr>
            <w:r>
              <w:rPr>
                <w:rFonts w:ascii="宋体" w:hAnsi="宋体" w:hint="eastAsia"/>
                <w:sz w:val="15"/>
                <w:szCs w:val="15"/>
              </w:rPr>
              <w:t>150</w:t>
            </w:r>
          </w:p>
        </w:tc>
        <w:tc>
          <w:tcPr>
            <w:tcW w:w="1006" w:type="dxa"/>
            <w:tcBorders>
              <w:left w:val="single" w:sz="4" w:space="0" w:color="auto"/>
            </w:tcBorders>
          </w:tcPr>
          <w:p w14:paraId="721366FC" w14:textId="77777777" w:rsidR="003326A0" w:rsidRDefault="00CE4378">
            <w:pPr>
              <w:spacing w:line="240" w:lineRule="exact"/>
              <w:jc w:val="center"/>
              <w:rPr>
                <w:rFonts w:ascii="宋体" w:hAnsi="宋体"/>
                <w:sz w:val="15"/>
                <w:szCs w:val="15"/>
              </w:rPr>
            </w:pPr>
            <w:r>
              <w:rPr>
                <w:rFonts w:ascii="宋体" w:hAnsi="宋体" w:hint="eastAsia"/>
                <w:sz w:val="15"/>
                <w:szCs w:val="15"/>
              </w:rPr>
              <w:t>168</w:t>
            </w:r>
          </w:p>
        </w:tc>
      </w:tr>
      <w:tr w:rsidR="003326A0" w14:paraId="12DB2A4B" w14:textId="77777777">
        <w:trPr>
          <w:trHeight w:val="72"/>
          <w:jc w:val="center"/>
        </w:trPr>
        <w:tc>
          <w:tcPr>
            <w:tcW w:w="1094" w:type="dxa"/>
            <w:vMerge/>
            <w:vAlign w:val="center"/>
          </w:tcPr>
          <w:p w14:paraId="03BF1CF2"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55C623FD" w14:textId="71059250"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-090-3</w:t>
            </w:r>
          </w:p>
        </w:tc>
        <w:tc>
          <w:tcPr>
            <w:tcW w:w="851" w:type="dxa"/>
            <w:vAlign w:val="center"/>
          </w:tcPr>
          <w:p w14:paraId="2D5F83F8"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90</w:t>
            </w:r>
          </w:p>
        </w:tc>
        <w:tc>
          <w:tcPr>
            <w:tcW w:w="992" w:type="dxa"/>
            <w:tcBorders>
              <w:right w:val="single" w:sz="4" w:space="0" w:color="auto"/>
            </w:tcBorders>
          </w:tcPr>
          <w:p w14:paraId="44567984" w14:textId="77777777" w:rsidR="003326A0" w:rsidRDefault="00CE4378">
            <w:pPr>
              <w:spacing w:line="240" w:lineRule="exact"/>
              <w:jc w:val="center"/>
              <w:rPr>
                <w:rFonts w:ascii="宋体" w:hAnsi="宋体"/>
                <w:sz w:val="15"/>
                <w:szCs w:val="15"/>
              </w:rPr>
            </w:pPr>
            <w:r>
              <w:rPr>
                <w:rFonts w:ascii="宋体" w:hAnsi="宋体" w:hint="eastAsia"/>
                <w:sz w:val="15"/>
                <w:szCs w:val="15"/>
              </w:rPr>
              <w:t>176</w:t>
            </w:r>
          </w:p>
        </w:tc>
        <w:tc>
          <w:tcPr>
            <w:tcW w:w="1006" w:type="dxa"/>
            <w:tcBorders>
              <w:left w:val="single" w:sz="4" w:space="0" w:color="auto"/>
            </w:tcBorders>
          </w:tcPr>
          <w:p w14:paraId="44808E2D" w14:textId="77777777" w:rsidR="003326A0" w:rsidRDefault="00CE4378">
            <w:pPr>
              <w:spacing w:line="240" w:lineRule="exact"/>
              <w:jc w:val="center"/>
              <w:rPr>
                <w:rFonts w:ascii="宋体" w:hAnsi="宋体"/>
                <w:sz w:val="15"/>
                <w:szCs w:val="15"/>
              </w:rPr>
            </w:pPr>
            <w:r>
              <w:rPr>
                <w:rFonts w:ascii="宋体" w:hAnsi="宋体" w:hint="eastAsia"/>
                <w:sz w:val="15"/>
                <w:szCs w:val="15"/>
              </w:rPr>
              <w:t>200</w:t>
            </w:r>
          </w:p>
        </w:tc>
      </w:tr>
      <w:tr w:rsidR="003326A0" w14:paraId="490D3CFF" w14:textId="77777777">
        <w:trPr>
          <w:trHeight w:val="72"/>
          <w:jc w:val="center"/>
        </w:trPr>
        <w:tc>
          <w:tcPr>
            <w:tcW w:w="1094" w:type="dxa"/>
            <w:vMerge/>
            <w:vAlign w:val="center"/>
          </w:tcPr>
          <w:p w14:paraId="7CF23FD5"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7487BE3E" w14:textId="7169A74B"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-110-3</w:t>
            </w:r>
          </w:p>
        </w:tc>
        <w:tc>
          <w:tcPr>
            <w:tcW w:w="851" w:type="dxa"/>
            <w:vAlign w:val="center"/>
          </w:tcPr>
          <w:p w14:paraId="169A5812"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110</w:t>
            </w:r>
          </w:p>
        </w:tc>
        <w:tc>
          <w:tcPr>
            <w:tcW w:w="992" w:type="dxa"/>
            <w:tcBorders>
              <w:right w:val="single" w:sz="4" w:space="0" w:color="auto"/>
            </w:tcBorders>
          </w:tcPr>
          <w:p w14:paraId="3A3174A5" w14:textId="77777777" w:rsidR="003326A0" w:rsidRDefault="00CE4378">
            <w:pPr>
              <w:spacing w:line="240" w:lineRule="exact"/>
              <w:jc w:val="center"/>
              <w:rPr>
                <w:rFonts w:ascii="宋体" w:hAnsi="宋体"/>
                <w:sz w:val="15"/>
                <w:szCs w:val="15"/>
              </w:rPr>
            </w:pPr>
            <w:r>
              <w:rPr>
                <w:rFonts w:ascii="宋体" w:hAnsi="宋体" w:hint="eastAsia"/>
                <w:sz w:val="15"/>
                <w:szCs w:val="15"/>
              </w:rPr>
              <w:t>210</w:t>
            </w:r>
          </w:p>
        </w:tc>
        <w:tc>
          <w:tcPr>
            <w:tcW w:w="1006" w:type="dxa"/>
            <w:tcBorders>
              <w:left w:val="single" w:sz="4" w:space="0" w:color="auto"/>
            </w:tcBorders>
          </w:tcPr>
          <w:p w14:paraId="1654AA12" w14:textId="77777777" w:rsidR="003326A0" w:rsidRDefault="00CE4378">
            <w:pPr>
              <w:spacing w:line="240" w:lineRule="exact"/>
              <w:jc w:val="center"/>
              <w:rPr>
                <w:rFonts w:ascii="宋体" w:hAnsi="宋体"/>
                <w:sz w:val="15"/>
                <w:szCs w:val="15"/>
              </w:rPr>
            </w:pPr>
            <w:r>
              <w:rPr>
                <w:rFonts w:ascii="宋体" w:hAnsi="宋体" w:hint="eastAsia"/>
                <w:sz w:val="15"/>
                <w:szCs w:val="15"/>
              </w:rPr>
              <w:t>235</w:t>
            </w:r>
          </w:p>
        </w:tc>
      </w:tr>
      <w:tr w:rsidR="003326A0" w14:paraId="17655BE3" w14:textId="77777777">
        <w:trPr>
          <w:trHeight w:val="72"/>
          <w:jc w:val="center"/>
        </w:trPr>
        <w:tc>
          <w:tcPr>
            <w:tcW w:w="1094" w:type="dxa"/>
            <w:vMerge/>
            <w:vAlign w:val="center"/>
          </w:tcPr>
          <w:p w14:paraId="1BE9CEEB"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73B3BD66" w14:textId="30E31968"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-132-3</w:t>
            </w:r>
          </w:p>
        </w:tc>
        <w:tc>
          <w:tcPr>
            <w:tcW w:w="851" w:type="dxa"/>
            <w:vAlign w:val="center"/>
          </w:tcPr>
          <w:p w14:paraId="5175DC74"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132</w:t>
            </w:r>
          </w:p>
        </w:tc>
        <w:tc>
          <w:tcPr>
            <w:tcW w:w="992" w:type="dxa"/>
            <w:tcBorders>
              <w:right w:val="single" w:sz="4" w:space="0" w:color="auto"/>
            </w:tcBorders>
          </w:tcPr>
          <w:p w14:paraId="31972549" w14:textId="77777777" w:rsidR="003326A0" w:rsidRDefault="00CE4378">
            <w:pPr>
              <w:spacing w:line="240" w:lineRule="exact"/>
              <w:jc w:val="center"/>
              <w:rPr>
                <w:rFonts w:ascii="宋体" w:hAnsi="宋体"/>
                <w:sz w:val="15"/>
                <w:szCs w:val="15"/>
              </w:rPr>
            </w:pPr>
            <w:r>
              <w:rPr>
                <w:rFonts w:ascii="宋体" w:hAnsi="宋体" w:hint="eastAsia"/>
                <w:sz w:val="15"/>
                <w:szCs w:val="15"/>
              </w:rPr>
              <w:t>253</w:t>
            </w:r>
          </w:p>
        </w:tc>
        <w:tc>
          <w:tcPr>
            <w:tcW w:w="1006" w:type="dxa"/>
            <w:tcBorders>
              <w:left w:val="single" w:sz="4" w:space="0" w:color="auto"/>
            </w:tcBorders>
          </w:tcPr>
          <w:p w14:paraId="0E7E1E84" w14:textId="77777777" w:rsidR="003326A0" w:rsidRDefault="00CE4378">
            <w:pPr>
              <w:spacing w:line="240" w:lineRule="exact"/>
              <w:jc w:val="center"/>
              <w:rPr>
                <w:rFonts w:ascii="宋体" w:hAnsi="宋体"/>
                <w:sz w:val="15"/>
                <w:szCs w:val="15"/>
              </w:rPr>
            </w:pPr>
            <w:r>
              <w:rPr>
                <w:rFonts w:ascii="宋体" w:hAnsi="宋体" w:hint="eastAsia"/>
                <w:sz w:val="15"/>
                <w:szCs w:val="15"/>
              </w:rPr>
              <w:t>290</w:t>
            </w:r>
          </w:p>
        </w:tc>
      </w:tr>
      <w:tr w:rsidR="003326A0" w14:paraId="06096C07" w14:textId="77777777">
        <w:trPr>
          <w:trHeight w:val="72"/>
          <w:jc w:val="center"/>
        </w:trPr>
        <w:tc>
          <w:tcPr>
            <w:tcW w:w="1094" w:type="dxa"/>
            <w:vMerge/>
            <w:vAlign w:val="center"/>
          </w:tcPr>
          <w:p w14:paraId="2682D434" w14:textId="77777777" w:rsidR="003326A0" w:rsidRDefault="003326A0">
            <w:pPr>
              <w:widowControl/>
              <w:spacing w:line="240" w:lineRule="exact"/>
              <w:ind w:leftChars="50" w:left="90"/>
              <w:jc w:val="left"/>
              <w:rPr>
                <w:rFonts w:ascii="宋体" w:hAnsi="宋体" w:cs="Times New Roman"/>
                <w:sz w:val="15"/>
                <w:szCs w:val="15"/>
              </w:rPr>
            </w:pPr>
          </w:p>
        </w:tc>
        <w:tc>
          <w:tcPr>
            <w:tcW w:w="2024" w:type="dxa"/>
            <w:vAlign w:val="center"/>
          </w:tcPr>
          <w:p w14:paraId="0413A656" w14:textId="5C3B8186" w:rsidR="003326A0" w:rsidRDefault="005E73B3">
            <w:pPr>
              <w:spacing w:line="240" w:lineRule="exact"/>
              <w:jc w:val="center"/>
              <w:rPr>
                <w:rFonts w:ascii="宋体" w:hAnsi="宋体"/>
                <w:bCs/>
                <w:sz w:val="15"/>
                <w:szCs w:val="15"/>
              </w:rPr>
            </w:pPr>
            <w:r>
              <w:rPr>
                <w:rFonts w:ascii="宋体" w:hAnsi="宋体"/>
                <w:bCs/>
                <w:sz w:val="15"/>
                <w:szCs w:val="15"/>
              </w:rPr>
              <w:t>HGD730</w:t>
            </w:r>
            <w:r w:rsidR="00CE4378">
              <w:rPr>
                <w:rFonts w:ascii="宋体" w:hAnsi="宋体"/>
                <w:bCs/>
                <w:sz w:val="15"/>
                <w:szCs w:val="15"/>
              </w:rPr>
              <w:t>-160-3</w:t>
            </w:r>
          </w:p>
        </w:tc>
        <w:tc>
          <w:tcPr>
            <w:tcW w:w="851" w:type="dxa"/>
            <w:vAlign w:val="center"/>
          </w:tcPr>
          <w:p w14:paraId="00E0E3BF" w14:textId="77777777" w:rsidR="003326A0" w:rsidRDefault="00CE4378">
            <w:pPr>
              <w:tabs>
                <w:tab w:val="left" w:pos="730"/>
              </w:tabs>
              <w:spacing w:line="240" w:lineRule="exact"/>
              <w:jc w:val="center"/>
              <w:rPr>
                <w:rFonts w:ascii="宋体" w:hAnsi="宋体"/>
                <w:sz w:val="15"/>
                <w:szCs w:val="15"/>
              </w:rPr>
            </w:pPr>
            <w:r>
              <w:rPr>
                <w:rFonts w:ascii="宋体" w:hAnsi="宋体" w:hint="eastAsia"/>
                <w:sz w:val="15"/>
                <w:szCs w:val="15"/>
              </w:rPr>
              <w:t>160</w:t>
            </w:r>
          </w:p>
        </w:tc>
        <w:tc>
          <w:tcPr>
            <w:tcW w:w="992" w:type="dxa"/>
            <w:tcBorders>
              <w:right w:val="single" w:sz="4" w:space="0" w:color="auto"/>
            </w:tcBorders>
          </w:tcPr>
          <w:p w14:paraId="4E8DDA32" w14:textId="77777777" w:rsidR="003326A0" w:rsidRDefault="00CE4378">
            <w:pPr>
              <w:spacing w:line="240" w:lineRule="exact"/>
              <w:jc w:val="center"/>
              <w:rPr>
                <w:rFonts w:ascii="宋体" w:hAnsi="宋体"/>
                <w:sz w:val="15"/>
                <w:szCs w:val="15"/>
              </w:rPr>
            </w:pPr>
            <w:r>
              <w:rPr>
                <w:rFonts w:ascii="宋体" w:hAnsi="宋体" w:hint="eastAsia"/>
                <w:sz w:val="15"/>
                <w:szCs w:val="15"/>
              </w:rPr>
              <w:t>304</w:t>
            </w:r>
          </w:p>
        </w:tc>
        <w:tc>
          <w:tcPr>
            <w:tcW w:w="1006" w:type="dxa"/>
            <w:tcBorders>
              <w:left w:val="single" w:sz="4" w:space="0" w:color="auto"/>
            </w:tcBorders>
          </w:tcPr>
          <w:p w14:paraId="32F898C4" w14:textId="77777777" w:rsidR="003326A0" w:rsidRDefault="00CE4378">
            <w:pPr>
              <w:spacing w:line="240" w:lineRule="exact"/>
              <w:jc w:val="center"/>
              <w:rPr>
                <w:rFonts w:ascii="宋体" w:hAnsi="宋体"/>
                <w:sz w:val="15"/>
                <w:szCs w:val="15"/>
              </w:rPr>
            </w:pPr>
            <w:r>
              <w:rPr>
                <w:rFonts w:ascii="宋体" w:hAnsi="宋体" w:hint="eastAsia"/>
                <w:sz w:val="15"/>
                <w:szCs w:val="15"/>
              </w:rPr>
              <w:t>340</w:t>
            </w:r>
          </w:p>
        </w:tc>
      </w:tr>
    </w:tbl>
    <w:p w14:paraId="3281ED55" w14:textId="77777777" w:rsidR="003326A0" w:rsidRDefault="00CE4378">
      <w:pPr>
        <w:widowControl/>
        <w:numPr>
          <w:ilvl w:val="0"/>
          <w:numId w:val="17"/>
        </w:numPr>
        <w:spacing w:line="240" w:lineRule="exact"/>
        <w:jc w:val="left"/>
        <w:rPr>
          <w:rFonts w:ascii="宋体" w:hAnsi="宋体" w:cs="Times New Roman"/>
          <w:sz w:val="15"/>
          <w:szCs w:val="15"/>
        </w:rPr>
      </w:pPr>
      <w:r>
        <w:rPr>
          <w:rFonts w:ascii="宋体" w:hAnsi="宋体" w:cs="Times New Roman" w:hint="eastAsia"/>
          <w:sz w:val="15"/>
          <w:szCs w:val="15"/>
        </w:rPr>
        <w:t>正确的变频器选型方法是：变频器额定输出电流≥电机额定电流，并考虑过载能力。</w:t>
      </w:r>
    </w:p>
    <w:p w14:paraId="3D7AB6D6" w14:textId="77777777" w:rsidR="003326A0" w:rsidRDefault="00CE4378">
      <w:pPr>
        <w:widowControl/>
        <w:numPr>
          <w:ilvl w:val="0"/>
          <w:numId w:val="17"/>
        </w:numPr>
        <w:spacing w:line="240" w:lineRule="exact"/>
        <w:jc w:val="left"/>
        <w:rPr>
          <w:rFonts w:ascii="宋体" w:hAnsi="宋体" w:cs="Times New Roman"/>
          <w:sz w:val="15"/>
          <w:szCs w:val="15"/>
        </w:rPr>
      </w:pPr>
      <w:r>
        <w:rPr>
          <w:rFonts w:ascii="宋体" w:hAnsi="宋体" w:cs="Times New Roman" w:hint="eastAsia"/>
          <w:sz w:val="15"/>
          <w:szCs w:val="15"/>
          <w:lang w:val="zh-CN"/>
        </w:rPr>
        <w:t>变频器和电机额定功率相差一般推荐不要超过两个功率段。</w:t>
      </w:r>
    </w:p>
    <w:p w14:paraId="27C50B3B" w14:textId="77777777" w:rsidR="003326A0" w:rsidRDefault="00CE4378">
      <w:pPr>
        <w:widowControl/>
        <w:numPr>
          <w:ilvl w:val="0"/>
          <w:numId w:val="17"/>
        </w:numPr>
        <w:spacing w:line="240" w:lineRule="exact"/>
        <w:jc w:val="left"/>
        <w:rPr>
          <w:rFonts w:ascii="宋体" w:hAnsi="宋体" w:cs="Times New Roman"/>
          <w:sz w:val="15"/>
          <w:szCs w:val="15"/>
        </w:rPr>
      </w:pPr>
      <w:r>
        <w:rPr>
          <w:rFonts w:ascii="宋体" w:hAnsi="宋体" w:cs="Times New Roman" w:hint="eastAsia"/>
          <w:sz w:val="15"/>
          <w:szCs w:val="15"/>
        </w:rPr>
        <w:t>大变频器带小电机时，一定要准确输入电机参数，才能避免电机过载而损坏。</w:t>
      </w:r>
    </w:p>
    <w:p w14:paraId="4D4CA7F5" w14:textId="7309EBD8" w:rsidR="003326A0" w:rsidRDefault="005E73B3">
      <w:pPr>
        <w:widowControl/>
        <w:spacing w:line="240" w:lineRule="exact"/>
        <w:ind w:firstLineChars="200" w:firstLine="300"/>
        <w:jc w:val="left"/>
        <w:rPr>
          <w:rFonts w:ascii="宋体" w:hAnsi="宋体" w:cstheme="majorBidi"/>
          <w:sz w:val="15"/>
          <w:szCs w:val="15"/>
        </w:rPr>
      </w:pPr>
      <w:r>
        <w:rPr>
          <w:rFonts w:ascii="宋体" w:hAnsi="宋体" w:cs="Times New Roman" w:hint="eastAsia"/>
          <w:sz w:val="15"/>
          <w:szCs w:val="15"/>
        </w:rPr>
        <w:t>HGD730</w:t>
      </w:r>
      <w:r w:rsidR="00CE4378">
        <w:rPr>
          <w:rFonts w:ascii="宋体" w:hAnsi="宋体" w:cs="Times New Roman" w:hint="eastAsia"/>
          <w:sz w:val="15"/>
          <w:szCs w:val="15"/>
        </w:rPr>
        <w:t>系列变频器的技术规范如表</w:t>
      </w:r>
      <w:r w:rsidR="00CE4378">
        <w:rPr>
          <w:rFonts w:ascii="宋体" w:hAnsi="宋体" w:cs="Times New Roman"/>
          <w:sz w:val="15"/>
          <w:szCs w:val="15"/>
        </w:rPr>
        <w:t>1-</w:t>
      </w:r>
      <w:r w:rsidR="00CE4378">
        <w:rPr>
          <w:rFonts w:ascii="宋体" w:hAnsi="宋体" w:cs="Times New Roman" w:hint="eastAsia"/>
          <w:sz w:val="15"/>
          <w:szCs w:val="15"/>
        </w:rPr>
        <w:t xml:space="preserve">2所示。 </w:t>
      </w:r>
    </w:p>
    <w:p w14:paraId="10D42D76" w14:textId="31627B49" w:rsidR="003326A0" w:rsidRDefault="00CE4378">
      <w:pPr>
        <w:keepNext/>
        <w:jc w:val="center"/>
        <w:rPr>
          <w:rFonts w:ascii="宋体" w:hAnsi="宋体" w:cs="Times New Roman"/>
          <w:sz w:val="15"/>
          <w:szCs w:val="15"/>
        </w:rPr>
      </w:pPr>
      <w:r>
        <w:rPr>
          <w:rFonts w:ascii="宋体" w:hAnsi="宋体" w:cstheme="majorBidi" w:hint="eastAsia"/>
          <w:sz w:val="15"/>
          <w:szCs w:val="15"/>
        </w:rPr>
        <w:lastRenderedPageBreak/>
        <w:t>表</w:t>
      </w:r>
      <w:r>
        <w:rPr>
          <w:rFonts w:ascii="宋体" w:hAnsi="宋体" w:cstheme="majorBidi"/>
          <w:sz w:val="15"/>
          <w:szCs w:val="15"/>
        </w:rPr>
        <w:t>1</w:t>
      </w:r>
      <w:r>
        <w:rPr>
          <w:rFonts w:ascii="宋体" w:hAnsi="宋体" w:cstheme="majorBidi"/>
          <w:sz w:val="15"/>
          <w:szCs w:val="15"/>
        </w:rPr>
        <w:noBreakHyphen/>
      </w:r>
      <w:r>
        <w:rPr>
          <w:rFonts w:ascii="宋体" w:hAnsi="宋体" w:cstheme="majorBidi"/>
          <w:sz w:val="15"/>
          <w:szCs w:val="15"/>
        </w:rPr>
        <w:fldChar w:fldCharType="begin"/>
      </w:r>
      <w:r>
        <w:rPr>
          <w:rFonts w:ascii="宋体" w:hAnsi="宋体" w:cstheme="majorBidi"/>
          <w:sz w:val="15"/>
          <w:szCs w:val="15"/>
        </w:rPr>
        <w:instrText xml:space="preserve"> </w:instrText>
      </w:r>
      <w:r>
        <w:rPr>
          <w:rFonts w:ascii="宋体" w:hAnsi="宋体" w:cstheme="majorBidi" w:hint="eastAsia"/>
          <w:sz w:val="15"/>
          <w:szCs w:val="15"/>
        </w:rPr>
        <w:instrText>SEQ 表 \* ARABIC \s 1</w:instrText>
      </w:r>
      <w:r>
        <w:rPr>
          <w:rFonts w:ascii="宋体" w:hAnsi="宋体" w:cstheme="majorBidi"/>
          <w:sz w:val="15"/>
          <w:szCs w:val="15"/>
        </w:rPr>
        <w:instrText xml:space="preserve"> </w:instrText>
      </w:r>
      <w:r>
        <w:rPr>
          <w:rFonts w:ascii="宋体" w:hAnsi="宋体" w:cstheme="majorBidi"/>
          <w:sz w:val="15"/>
          <w:szCs w:val="15"/>
        </w:rPr>
        <w:fldChar w:fldCharType="separate"/>
      </w:r>
      <w:r w:rsidR="003B1654">
        <w:rPr>
          <w:rFonts w:ascii="宋体" w:hAnsi="宋体" w:cstheme="majorBidi"/>
          <w:noProof/>
          <w:sz w:val="15"/>
          <w:szCs w:val="15"/>
        </w:rPr>
        <w:t>2</w:t>
      </w:r>
      <w:r>
        <w:rPr>
          <w:rFonts w:ascii="宋体" w:hAnsi="宋体" w:cstheme="majorBidi"/>
          <w:sz w:val="15"/>
          <w:szCs w:val="15"/>
        </w:rPr>
        <w:fldChar w:fldCharType="end"/>
      </w:r>
      <w:r>
        <w:rPr>
          <w:rFonts w:ascii="宋体" w:hAnsi="宋体" w:cstheme="majorBidi" w:hint="eastAsia"/>
          <w:sz w:val="15"/>
          <w:szCs w:val="15"/>
        </w:rPr>
        <w:t xml:space="preserve"> </w:t>
      </w:r>
      <w:r w:rsidR="005E73B3">
        <w:rPr>
          <w:rFonts w:ascii="宋体" w:hAnsi="宋体" w:cs="Times New Roman" w:hint="eastAsia"/>
          <w:sz w:val="15"/>
          <w:szCs w:val="15"/>
        </w:rPr>
        <w:t>HGD730</w:t>
      </w:r>
      <w:r>
        <w:rPr>
          <w:rFonts w:ascii="宋体" w:hAnsi="宋体" w:cs="Times New Roman" w:hint="eastAsia"/>
          <w:sz w:val="15"/>
          <w:szCs w:val="15"/>
        </w:rPr>
        <w:t>系列变频器技术规范</w:t>
      </w:r>
    </w:p>
    <w:tbl>
      <w:tblPr>
        <w:tblW w:w="672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C0C0C0"/>
        <w:tblLayout w:type="fixed"/>
        <w:tblCellMar>
          <w:left w:w="34" w:type="dxa"/>
          <w:right w:w="34" w:type="dxa"/>
        </w:tblCellMar>
        <w:tblLook w:val="04A0" w:firstRow="1" w:lastRow="0" w:firstColumn="1" w:lastColumn="0" w:noHBand="0" w:noVBand="1"/>
      </w:tblPr>
      <w:tblGrid>
        <w:gridCol w:w="340"/>
        <w:gridCol w:w="1355"/>
        <w:gridCol w:w="5028"/>
      </w:tblGrid>
      <w:tr w:rsidR="003326A0" w14:paraId="72DEFFE3" w14:textId="77777777">
        <w:trPr>
          <w:trHeight w:val="74"/>
        </w:trPr>
        <w:tc>
          <w:tcPr>
            <w:tcW w:w="1695" w:type="dxa"/>
            <w:gridSpan w:val="2"/>
            <w:shd w:val="clear" w:color="auto" w:fill="C0C0C0"/>
            <w:vAlign w:val="center"/>
          </w:tcPr>
          <w:p w14:paraId="36E0B7F9" w14:textId="77777777" w:rsidR="003326A0" w:rsidRDefault="00CE4378">
            <w:pPr>
              <w:widowControl/>
              <w:kinsoku w:val="0"/>
              <w:adjustRightInd w:val="0"/>
              <w:spacing w:line="200" w:lineRule="exact"/>
              <w:ind w:firstLine="1"/>
              <w:jc w:val="center"/>
              <w:rPr>
                <w:rFonts w:ascii="宋体" w:hAnsi="宋体" w:cs="Times New Roman"/>
                <w:sz w:val="15"/>
                <w:szCs w:val="15"/>
              </w:rPr>
            </w:pPr>
            <w:r>
              <w:rPr>
                <w:rFonts w:ascii="宋体" w:hAnsi="宋体" w:cs="Times New Roman" w:hint="eastAsia"/>
                <w:sz w:val="15"/>
                <w:szCs w:val="15"/>
              </w:rPr>
              <w:t>项目</w:t>
            </w:r>
          </w:p>
        </w:tc>
        <w:tc>
          <w:tcPr>
            <w:tcW w:w="5028" w:type="dxa"/>
            <w:shd w:val="clear" w:color="auto" w:fill="C0C0C0"/>
            <w:vAlign w:val="center"/>
          </w:tcPr>
          <w:p w14:paraId="65FE9675" w14:textId="77777777" w:rsidR="003326A0" w:rsidRDefault="00CE4378">
            <w:pPr>
              <w:widowControl/>
              <w:kinsoku w:val="0"/>
              <w:adjustRightInd w:val="0"/>
              <w:spacing w:line="200" w:lineRule="exact"/>
              <w:ind w:firstLine="1"/>
              <w:jc w:val="center"/>
              <w:rPr>
                <w:rFonts w:ascii="宋体" w:hAnsi="宋体" w:cs="Times New Roman"/>
                <w:sz w:val="15"/>
                <w:szCs w:val="15"/>
              </w:rPr>
            </w:pPr>
            <w:r>
              <w:rPr>
                <w:rFonts w:ascii="宋体" w:hAnsi="宋体" w:cs="Times New Roman" w:hint="eastAsia"/>
                <w:sz w:val="15"/>
                <w:szCs w:val="15"/>
              </w:rPr>
              <w:t>规范</w:t>
            </w:r>
          </w:p>
        </w:tc>
      </w:tr>
      <w:tr w:rsidR="003326A0" w14:paraId="3801082E" w14:textId="77777777">
        <w:trPr>
          <w:trHeight w:val="50"/>
        </w:trPr>
        <w:tc>
          <w:tcPr>
            <w:tcW w:w="340" w:type="dxa"/>
            <w:shd w:val="clear" w:color="auto" w:fill="C0C0C0"/>
            <w:vAlign w:val="center"/>
          </w:tcPr>
          <w:p w14:paraId="700B8B31" w14:textId="77777777" w:rsidR="003326A0" w:rsidRDefault="00CE4378">
            <w:pPr>
              <w:widowControl/>
              <w:kinsoku w:val="0"/>
              <w:adjustRightInd w:val="0"/>
              <w:spacing w:line="200" w:lineRule="exact"/>
              <w:jc w:val="center"/>
              <w:rPr>
                <w:rFonts w:ascii="宋体" w:hAnsi="宋体" w:cs="Times New Roman"/>
                <w:sz w:val="15"/>
                <w:szCs w:val="15"/>
              </w:rPr>
            </w:pPr>
            <w:r>
              <w:rPr>
                <w:rFonts w:ascii="宋体" w:hAnsi="宋体" w:cs="Times New Roman" w:hint="eastAsia"/>
                <w:sz w:val="15"/>
                <w:szCs w:val="15"/>
              </w:rPr>
              <w:t>电源</w:t>
            </w:r>
          </w:p>
        </w:tc>
        <w:tc>
          <w:tcPr>
            <w:tcW w:w="1355" w:type="dxa"/>
            <w:shd w:val="clear" w:color="auto" w:fill="C0C0C0"/>
            <w:vAlign w:val="center"/>
          </w:tcPr>
          <w:p w14:paraId="05E7CE04"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额定电源电压</w:t>
            </w:r>
          </w:p>
        </w:tc>
        <w:tc>
          <w:tcPr>
            <w:tcW w:w="5028" w:type="dxa"/>
            <w:shd w:val="clear" w:color="auto" w:fill="FFFFFF"/>
            <w:vAlign w:val="center"/>
          </w:tcPr>
          <w:p w14:paraId="28D722A2"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三相</w:t>
            </w:r>
            <w:r>
              <w:rPr>
                <w:rFonts w:ascii="宋体" w:hAnsi="宋体" w:cs="Times New Roman" w:hint="eastAsia"/>
                <w:iCs/>
                <w:sz w:val="15"/>
                <w:szCs w:val="15"/>
              </w:rPr>
              <w:t>340V-10%～460V+10%</w:t>
            </w:r>
            <w:r>
              <w:rPr>
                <w:rFonts w:ascii="宋体" w:hAnsi="宋体" w:cs="Times New Roman" w:hint="eastAsia"/>
                <w:sz w:val="15"/>
                <w:szCs w:val="15"/>
              </w:rPr>
              <w:t>，单相/三相</w:t>
            </w:r>
            <w:r>
              <w:rPr>
                <w:rFonts w:ascii="宋体" w:hAnsi="宋体" w:cs="Times New Roman" w:hint="eastAsia"/>
                <w:iCs/>
                <w:sz w:val="15"/>
                <w:szCs w:val="15"/>
              </w:rPr>
              <w:t>200V-10%～240V+10%</w:t>
            </w:r>
            <w:r>
              <w:rPr>
                <w:rFonts w:ascii="宋体" w:hAnsi="宋体" w:cs="Times New Roman" w:hint="eastAsia"/>
                <w:sz w:val="15"/>
                <w:szCs w:val="15"/>
              </w:rPr>
              <w:t>；</w:t>
            </w:r>
          </w:p>
          <w:p w14:paraId="605856A6"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50</w:t>
            </w:r>
            <w:r>
              <w:rPr>
                <w:rFonts w:ascii="宋体" w:hAnsi="宋体" w:cs="Times New Roman"/>
                <w:sz w:val="15"/>
                <w:szCs w:val="15"/>
              </w:rPr>
              <w:t>～</w:t>
            </w:r>
            <w:r>
              <w:rPr>
                <w:rFonts w:ascii="宋体" w:hAnsi="宋体" w:cs="Times New Roman" w:hint="eastAsia"/>
                <w:sz w:val="15"/>
                <w:szCs w:val="15"/>
              </w:rPr>
              <w:t>60Hz±5%，电压失衡率&lt;3%</w:t>
            </w:r>
          </w:p>
        </w:tc>
      </w:tr>
      <w:tr w:rsidR="003326A0" w14:paraId="5689D0DE" w14:textId="77777777">
        <w:trPr>
          <w:trHeight w:val="20"/>
        </w:trPr>
        <w:tc>
          <w:tcPr>
            <w:tcW w:w="340" w:type="dxa"/>
            <w:vMerge w:val="restart"/>
            <w:shd w:val="clear" w:color="auto" w:fill="C0C0C0"/>
            <w:vAlign w:val="center"/>
          </w:tcPr>
          <w:p w14:paraId="1AA39971" w14:textId="77777777" w:rsidR="003326A0" w:rsidRDefault="00CE4378">
            <w:pPr>
              <w:widowControl/>
              <w:kinsoku w:val="0"/>
              <w:adjustRightInd w:val="0"/>
              <w:spacing w:line="200" w:lineRule="exact"/>
              <w:jc w:val="center"/>
              <w:rPr>
                <w:rFonts w:ascii="宋体" w:hAnsi="宋体" w:cs="Times New Roman"/>
                <w:sz w:val="15"/>
                <w:szCs w:val="15"/>
              </w:rPr>
            </w:pPr>
            <w:r>
              <w:rPr>
                <w:rFonts w:ascii="宋体" w:hAnsi="宋体" w:cs="Times New Roman" w:hint="eastAsia"/>
                <w:sz w:val="15"/>
                <w:szCs w:val="15"/>
              </w:rPr>
              <w:t>输出</w:t>
            </w:r>
          </w:p>
        </w:tc>
        <w:tc>
          <w:tcPr>
            <w:tcW w:w="1355" w:type="dxa"/>
            <w:shd w:val="clear" w:color="auto" w:fill="C0C0C0"/>
            <w:vAlign w:val="center"/>
          </w:tcPr>
          <w:p w14:paraId="11423788"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最大输出电压</w:t>
            </w:r>
          </w:p>
        </w:tc>
        <w:tc>
          <w:tcPr>
            <w:tcW w:w="5028" w:type="dxa"/>
            <w:shd w:val="clear" w:color="auto" w:fill="FFFFFF"/>
            <w:vAlign w:val="center"/>
          </w:tcPr>
          <w:p w14:paraId="345907B7"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最大输出电压与输入电源电压相同</w:t>
            </w:r>
          </w:p>
        </w:tc>
      </w:tr>
      <w:tr w:rsidR="003326A0" w14:paraId="158B32D1" w14:textId="77777777">
        <w:trPr>
          <w:trHeight w:val="20"/>
        </w:trPr>
        <w:tc>
          <w:tcPr>
            <w:tcW w:w="340" w:type="dxa"/>
            <w:vMerge/>
            <w:shd w:val="clear" w:color="auto" w:fill="C0C0C0"/>
            <w:vAlign w:val="center"/>
          </w:tcPr>
          <w:p w14:paraId="001EC93E" w14:textId="77777777" w:rsidR="003326A0" w:rsidRDefault="003326A0">
            <w:pPr>
              <w:widowControl/>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381AF4EA"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输出电流定额</w:t>
            </w:r>
          </w:p>
        </w:tc>
        <w:tc>
          <w:tcPr>
            <w:tcW w:w="5028" w:type="dxa"/>
            <w:shd w:val="clear" w:color="auto" w:fill="FFFFFF"/>
            <w:vAlign w:val="center"/>
          </w:tcPr>
          <w:p w14:paraId="7D3280FC"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100%额定电流连续输出</w:t>
            </w:r>
          </w:p>
        </w:tc>
      </w:tr>
      <w:tr w:rsidR="003326A0" w14:paraId="7DE48B58" w14:textId="77777777">
        <w:trPr>
          <w:trHeight w:val="20"/>
        </w:trPr>
        <w:tc>
          <w:tcPr>
            <w:tcW w:w="340" w:type="dxa"/>
            <w:vMerge/>
            <w:shd w:val="clear" w:color="auto" w:fill="C0C0C0"/>
            <w:vAlign w:val="center"/>
          </w:tcPr>
          <w:p w14:paraId="18294BBA" w14:textId="77777777" w:rsidR="003326A0" w:rsidRDefault="003326A0">
            <w:pPr>
              <w:widowControl/>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034AE335"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最大过载电流</w:t>
            </w:r>
          </w:p>
        </w:tc>
        <w:tc>
          <w:tcPr>
            <w:tcW w:w="5028" w:type="dxa"/>
            <w:shd w:val="clear" w:color="auto" w:fill="FFFFFF"/>
            <w:vAlign w:val="center"/>
          </w:tcPr>
          <w:p w14:paraId="6AFB2A6A"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150% 重载额定电流60s，180% 重载额定电流10s，200%重载额定电流2s</w:t>
            </w:r>
          </w:p>
          <w:p w14:paraId="40970D43"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120% 轻载额定电流60s，150% 轻载额定电流10s，180%轻载额定电流2s</w:t>
            </w:r>
            <w:r>
              <w:rPr>
                <w:rFonts w:ascii="宋体" w:hAnsi="宋体" w:cs="Times New Roman"/>
                <w:sz w:val="15"/>
                <w:szCs w:val="15"/>
              </w:rPr>
              <w:t xml:space="preserve"> </w:t>
            </w:r>
          </w:p>
        </w:tc>
      </w:tr>
      <w:tr w:rsidR="003326A0" w14:paraId="466DE96E" w14:textId="77777777">
        <w:trPr>
          <w:trHeight w:val="20"/>
        </w:trPr>
        <w:tc>
          <w:tcPr>
            <w:tcW w:w="340" w:type="dxa"/>
            <w:vMerge w:val="restart"/>
            <w:shd w:val="clear" w:color="auto" w:fill="C0C0C0"/>
            <w:vAlign w:val="center"/>
          </w:tcPr>
          <w:p w14:paraId="43C29E2A" w14:textId="77777777" w:rsidR="003326A0" w:rsidRDefault="00CE4378">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r>
              <w:rPr>
                <w:rFonts w:ascii="宋体" w:hAnsi="宋体" w:cs="Times New Roman" w:hint="eastAsia"/>
                <w:sz w:val="15"/>
                <w:szCs w:val="15"/>
              </w:rPr>
              <w:t>基本控制功能</w:t>
            </w:r>
          </w:p>
        </w:tc>
        <w:tc>
          <w:tcPr>
            <w:tcW w:w="1355" w:type="dxa"/>
            <w:shd w:val="clear" w:color="auto" w:fill="C0C0C0"/>
            <w:vAlign w:val="center"/>
          </w:tcPr>
          <w:p w14:paraId="1C3A7A04"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驱动方式</w:t>
            </w:r>
          </w:p>
        </w:tc>
        <w:tc>
          <w:tcPr>
            <w:tcW w:w="5028" w:type="dxa"/>
            <w:shd w:val="clear" w:color="auto" w:fill="FFFFFF"/>
            <w:vAlign w:val="center"/>
          </w:tcPr>
          <w:p w14:paraId="0A67AD3E"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V/F控制（VVF）；</w:t>
            </w:r>
            <w:r>
              <w:rPr>
                <w:rFonts w:ascii="宋体" w:hAnsi="宋体" w:cs="Times New Roman"/>
                <w:sz w:val="15"/>
                <w:szCs w:val="15"/>
              </w:rPr>
              <w:t xml:space="preserve"> </w:t>
            </w:r>
            <w:r>
              <w:rPr>
                <w:rFonts w:ascii="宋体" w:hAnsi="宋体" w:cs="Times New Roman" w:hint="eastAsia"/>
                <w:sz w:val="15"/>
                <w:szCs w:val="15"/>
              </w:rPr>
              <w:t>无速度传感器矢量控制（SVC）</w:t>
            </w:r>
          </w:p>
        </w:tc>
      </w:tr>
      <w:tr w:rsidR="003326A0" w14:paraId="1010D5FA" w14:textId="77777777">
        <w:trPr>
          <w:trHeight w:val="50"/>
        </w:trPr>
        <w:tc>
          <w:tcPr>
            <w:tcW w:w="340" w:type="dxa"/>
            <w:vMerge/>
            <w:shd w:val="clear" w:color="auto" w:fill="C0C0C0"/>
            <w:vAlign w:val="center"/>
          </w:tcPr>
          <w:p w14:paraId="01A10CDD"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1A771CFB"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输入方式</w:t>
            </w:r>
          </w:p>
        </w:tc>
        <w:tc>
          <w:tcPr>
            <w:tcW w:w="5028" w:type="dxa"/>
            <w:shd w:val="clear" w:color="auto" w:fill="FFFFFF"/>
            <w:vAlign w:val="center"/>
          </w:tcPr>
          <w:p w14:paraId="669F807B"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频率（速度）输入、转矩输入</w:t>
            </w:r>
          </w:p>
        </w:tc>
      </w:tr>
      <w:tr w:rsidR="003326A0" w14:paraId="49E5F8CE" w14:textId="77777777">
        <w:trPr>
          <w:trHeight w:val="20"/>
        </w:trPr>
        <w:tc>
          <w:tcPr>
            <w:tcW w:w="340" w:type="dxa"/>
            <w:vMerge/>
            <w:shd w:val="clear" w:color="auto" w:fill="C0C0C0"/>
            <w:vAlign w:val="center"/>
          </w:tcPr>
          <w:p w14:paraId="70ED872C"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63679B64"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启停控制方式</w:t>
            </w:r>
          </w:p>
        </w:tc>
        <w:tc>
          <w:tcPr>
            <w:tcW w:w="5028" w:type="dxa"/>
            <w:shd w:val="clear" w:color="auto" w:fill="FFFFFF"/>
            <w:vAlign w:val="center"/>
          </w:tcPr>
          <w:p w14:paraId="18C147A3"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键盘、控制端子（二线控制、三线控制）、通讯</w:t>
            </w:r>
          </w:p>
        </w:tc>
      </w:tr>
      <w:tr w:rsidR="003326A0" w14:paraId="65712AC6" w14:textId="77777777">
        <w:trPr>
          <w:trHeight w:val="20"/>
        </w:trPr>
        <w:tc>
          <w:tcPr>
            <w:tcW w:w="340" w:type="dxa"/>
            <w:vMerge/>
            <w:shd w:val="clear" w:color="auto" w:fill="C0C0C0"/>
            <w:vAlign w:val="center"/>
          </w:tcPr>
          <w:p w14:paraId="1686C058"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4A8DAAB6"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频率控制范围</w:t>
            </w:r>
          </w:p>
        </w:tc>
        <w:tc>
          <w:tcPr>
            <w:tcW w:w="5028" w:type="dxa"/>
            <w:shd w:val="clear" w:color="auto" w:fill="FFFFFF"/>
            <w:vAlign w:val="center"/>
          </w:tcPr>
          <w:p w14:paraId="37DAF18B"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sz w:val="15"/>
                <w:szCs w:val="15"/>
              </w:rPr>
              <w:t>0</w:t>
            </w:r>
            <w:r>
              <w:rPr>
                <w:rFonts w:ascii="宋体" w:hAnsi="宋体" w:cs="Times New Roman" w:hint="eastAsia"/>
                <w:sz w:val="15"/>
                <w:szCs w:val="15"/>
              </w:rPr>
              <w:t>.00</w:t>
            </w:r>
            <w:r>
              <w:rPr>
                <w:rFonts w:ascii="宋体" w:hAnsi="宋体" w:cs="Times New Roman"/>
                <w:sz w:val="15"/>
                <w:szCs w:val="15"/>
              </w:rPr>
              <w:t>～</w:t>
            </w:r>
            <w:r>
              <w:rPr>
                <w:rFonts w:ascii="宋体" w:hAnsi="宋体" w:cs="Times New Roman" w:hint="eastAsia"/>
                <w:sz w:val="15"/>
                <w:szCs w:val="15"/>
              </w:rPr>
              <w:t>600.00</w:t>
            </w:r>
            <w:r>
              <w:rPr>
                <w:rFonts w:ascii="宋体" w:hAnsi="宋体" w:cs="Times New Roman"/>
                <w:sz w:val="15"/>
                <w:szCs w:val="15"/>
              </w:rPr>
              <w:t>Hz/0.0</w:t>
            </w:r>
            <w:r>
              <w:rPr>
                <w:rFonts w:ascii="宋体" w:hAnsi="宋体" w:cs="Times New Roman" w:hint="eastAsia"/>
                <w:sz w:val="15"/>
                <w:szCs w:val="15"/>
              </w:rPr>
              <w:t>～</w:t>
            </w:r>
            <w:r>
              <w:rPr>
                <w:rFonts w:ascii="宋体" w:hAnsi="宋体" w:cs="Times New Roman"/>
                <w:sz w:val="15"/>
                <w:szCs w:val="15"/>
              </w:rPr>
              <w:t>3000.0HZ</w:t>
            </w:r>
          </w:p>
        </w:tc>
      </w:tr>
      <w:tr w:rsidR="003326A0" w14:paraId="6D8B6D5C" w14:textId="77777777">
        <w:trPr>
          <w:trHeight w:val="20"/>
        </w:trPr>
        <w:tc>
          <w:tcPr>
            <w:tcW w:w="340" w:type="dxa"/>
            <w:vMerge/>
            <w:shd w:val="clear" w:color="auto" w:fill="C0C0C0"/>
            <w:vAlign w:val="center"/>
          </w:tcPr>
          <w:p w14:paraId="4182E07F"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54EB378F"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输入频率分辨率</w:t>
            </w:r>
          </w:p>
        </w:tc>
        <w:tc>
          <w:tcPr>
            <w:tcW w:w="5028" w:type="dxa"/>
            <w:shd w:val="clear" w:color="auto" w:fill="FFFFFF"/>
            <w:vAlign w:val="center"/>
          </w:tcPr>
          <w:p w14:paraId="5EBF5778"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数字输入：</w:t>
            </w:r>
            <w:r>
              <w:rPr>
                <w:rFonts w:ascii="宋体" w:hAnsi="宋体" w:cs="Times New Roman"/>
                <w:sz w:val="15"/>
                <w:szCs w:val="15"/>
              </w:rPr>
              <w:t>0.</w:t>
            </w:r>
            <w:r>
              <w:rPr>
                <w:rFonts w:ascii="宋体" w:hAnsi="宋体" w:cs="Times New Roman" w:hint="eastAsia"/>
                <w:sz w:val="15"/>
                <w:szCs w:val="15"/>
              </w:rPr>
              <w:t>0</w:t>
            </w:r>
            <w:r>
              <w:rPr>
                <w:rFonts w:ascii="宋体" w:hAnsi="宋体" w:cs="Times New Roman"/>
                <w:sz w:val="15"/>
                <w:szCs w:val="15"/>
              </w:rPr>
              <w:t>1Hz</w:t>
            </w:r>
            <w:r>
              <w:rPr>
                <w:rFonts w:ascii="宋体" w:hAnsi="宋体" w:cs="Times New Roman" w:hint="eastAsia"/>
                <w:sz w:val="15"/>
                <w:szCs w:val="15"/>
              </w:rPr>
              <w:t>/0.1Hz ；模拟输入：最大频率的</w:t>
            </w:r>
            <w:r>
              <w:rPr>
                <w:rFonts w:ascii="宋体" w:hAnsi="宋体" w:cs="Times New Roman"/>
                <w:sz w:val="15"/>
                <w:szCs w:val="15"/>
              </w:rPr>
              <w:t>0.</w:t>
            </w:r>
            <w:r>
              <w:rPr>
                <w:rFonts w:ascii="宋体" w:hAnsi="宋体" w:cs="Times New Roman" w:hint="eastAsia"/>
                <w:sz w:val="15"/>
                <w:szCs w:val="15"/>
              </w:rPr>
              <w:t>1%</w:t>
            </w:r>
          </w:p>
        </w:tc>
      </w:tr>
      <w:tr w:rsidR="003326A0" w14:paraId="354BAE15" w14:textId="77777777">
        <w:trPr>
          <w:trHeight w:val="20"/>
        </w:trPr>
        <w:tc>
          <w:tcPr>
            <w:tcW w:w="340" w:type="dxa"/>
            <w:vMerge/>
            <w:shd w:val="clear" w:color="auto" w:fill="C0C0C0"/>
            <w:vAlign w:val="center"/>
          </w:tcPr>
          <w:p w14:paraId="18EF494D"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2EDBD196"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调速范围</w:t>
            </w:r>
          </w:p>
        </w:tc>
        <w:tc>
          <w:tcPr>
            <w:tcW w:w="5028" w:type="dxa"/>
            <w:shd w:val="clear" w:color="auto" w:fill="FFFFFF"/>
            <w:vAlign w:val="center"/>
          </w:tcPr>
          <w:p w14:paraId="42042D53"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1:50（VVF）、1:200（SVC）</w:t>
            </w:r>
          </w:p>
        </w:tc>
      </w:tr>
      <w:tr w:rsidR="003326A0" w14:paraId="156514AE" w14:textId="77777777">
        <w:trPr>
          <w:trHeight w:val="20"/>
        </w:trPr>
        <w:tc>
          <w:tcPr>
            <w:tcW w:w="340" w:type="dxa"/>
            <w:vMerge/>
            <w:shd w:val="clear" w:color="auto" w:fill="C0C0C0"/>
            <w:vAlign w:val="center"/>
          </w:tcPr>
          <w:p w14:paraId="336228CE"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57C4441F"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速度控制精度</w:t>
            </w:r>
          </w:p>
        </w:tc>
        <w:tc>
          <w:tcPr>
            <w:tcW w:w="5028" w:type="dxa"/>
            <w:shd w:val="clear" w:color="auto" w:fill="FFFFFF"/>
            <w:vAlign w:val="center"/>
          </w:tcPr>
          <w:p w14:paraId="1F763893"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w:t>
            </w:r>
            <w:r>
              <w:rPr>
                <w:rFonts w:ascii="宋体" w:hAnsi="宋体" w:cs="Times New Roman"/>
                <w:sz w:val="15"/>
                <w:szCs w:val="15"/>
              </w:rPr>
              <w:t>0.</w:t>
            </w:r>
            <w:r>
              <w:rPr>
                <w:rFonts w:ascii="宋体" w:hAnsi="宋体" w:cs="Times New Roman" w:hint="eastAsia"/>
                <w:sz w:val="15"/>
                <w:szCs w:val="15"/>
              </w:rPr>
              <w:t>2</w:t>
            </w:r>
            <w:r>
              <w:rPr>
                <w:rFonts w:ascii="宋体" w:hAnsi="宋体" w:cs="Times New Roman"/>
                <w:sz w:val="15"/>
                <w:szCs w:val="15"/>
              </w:rPr>
              <w:t>%</w:t>
            </w:r>
            <w:r>
              <w:rPr>
                <w:rFonts w:ascii="宋体" w:hAnsi="宋体" w:cs="Times New Roman" w:hint="eastAsia"/>
                <w:sz w:val="15"/>
                <w:szCs w:val="15"/>
              </w:rPr>
              <w:t>额定同步转速</w:t>
            </w:r>
          </w:p>
        </w:tc>
      </w:tr>
      <w:tr w:rsidR="003326A0" w14:paraId="4625703F" w14:textId="77777777">
        <w:trPr>
          <w:trHeight w:val="50"/>
        </w:trPr>
        <w:tc>
          <w:tcPr>
            <w:tcW w:w="340" w:type="dxa"/>
            <w:vMerge/>
            <w:shd w:val="clear" w:color="auto" w:fill="C0C0C0"/>
            <w:vAlign w:val="center"/>
          </w:tcPr>
          <w:p w14:paraId="61D7104E"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129969EA"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加、减速时间</w:t>
            </w:r>
          </w:p>
        </w:tc>
        <w:tc>
          <w:tcPr>
            <w:tcW w:w="5028" w:type="dxa"/>
            <w:shd w:val="clear" w:color="auto" w:fill="FFFFFF"/>
            <w:vAlign w:val="center"/>
          </w:tcPr>
          <w:p w14:paraId="2280E6DD"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sz w:val="15"/>
                <w:szCs w:val="15"/>
              </w:rPr>
              <w:t>0.</w:t>
            </w:r>
            <w:r>
              <w:rPr>
                <w:rFonts w:ascii="宋体" w:hAnsi="宋体" w:cs="Times New Roman" w:hint="eastAsia"/>
                <w:sz w:val="15"/>
                <w:szCs w:val="15"/>
              </w:rPr>
              <w:t>01秒</w:t>
            </w:r>
            <w:r>
              <w:rPr>
                <w:rFonts w:ascii="宋体" w:hAnsi="宋体" w:cs="Times New Roman"/>
                <w:sz w:val="15"/>
                <w:szCs w:val="15"/>
              </w:rPr>
              <w:t>～</w:t>
            </w:r>
            <w:r>
              <w:rPr>
                <w:rFonts w:ascii="宋体" w:hAnsi="宋体" w:cs="Times New Roman" w:hint="eastAsia"/>
                <w:sz w:val="15"/>
                <w:szCs w:val="15"/>
              </w:rPr>
              <w:t>600.00秒/</w:t>
            </w:r>
            <w:r>
              <w:rPr>
                <w:rFonts w:ascii="宋体" w:hAnsi="宋体" w:cs="Times New Roman"/>
                <w:sz w:val="15"/>
                <w:szCs w:val="15"/>
              </w:rPr>
              <w:t>0.</w:t>
            </w:r>
            <w:r>
              <w:rPr>
                <w:rFonts w:ascii="宋体" w:hAnsi="宋体" w:cs="Times New Roman" w:hint="eastAsia"/>
                <w:sz w:val="15"/>
                <w:szCs w:val="15"/>
              </w:rPr>
              <w:t>1秒</w:t>
            </w:r>
            <w:r>
              <w:rPr>
                <w:rFonts w:ascii="宋体" w:hAnsi="宋体" w:cs="Times New Roman"/>
                <w:sz w:val="15"/>
                <w:szCs w:val="15"/>
              </w:rPr>
              <w:t>～</w:t>
            </w:r>
            <w:r>
              <w:rPr>
                <w:rFonts w:ascii="宋体" w:hAnsi="宋体" w:cs="Times New Roman" w:hint="eastAsia"/>
                <w:sz w:val="15"/>
                <w:szCs w:val="15"/>
              </w:rPr>
              <w:t>6000.0秒</w:t>
            </w:r>
            <w:r>
              <w:rPr>
                <w:rFonts w:ascii="宋体" w:hAnsi="宋体" w:cs="Times New Roman"/>
                <w:sz w:val="15"/>
                <w:szCs w:val="15"/>
              </w:rPr>
              <w:t>/</w:t>
            </w:r>
            <w:r>
              <w:rPr>
                <w:rFonts w:ascii="宋体" w:hAnsi="宋体" w:cs="Times New Roman" w:hint="eastAsia"/>
                <w:sz w:val="15"/>
                <w:szCs w:val="15"/>
              </w:rPr>
              <w:t>1秒</w:t>
            </w:r>
            <w:r>
              <w:rPr>
                <w:rFonts w:ascii="宋体" w:hAnsi="宋体" w:cs="Times New Roman"/>
                <w:sz w:val="15"/>
                <w:szCs w:val="15"/>
              </w:rPr>
              <w:t>～</w:t>
            </w:r>
            <w:r>
              <w:rPr>
                <w:rFonts w:ascii="宋体" w:hAnsi="宋体" w:cs="Times New Roman" w:hint="eastAsia"/>
                <w:sz w:val="15"/>
                <w:szCs w:val="15"/>
              </w:rPr>
              <w:t>60000秒</w:t>
            </w:r>
          </w:p>
        </w:tc>
      </w:tr>
      <w:tr w:rsidR="003326A0" w14:paraId="42780714" w14:textId="77777777">
        <w:trPr>
          <w:trHeight w:val="20"/>
        </w:trPr>
        <w:tc>
          <w:tcPr>
            <w:tcW w:w="340" w:type="dxa"/>
            <w:vMerge/>
            <w:shd w:val="clear" w:color="auto" w:fill="C0C0C0"/>
            <w:vAlign w:val="center"/>
          </w:tcPr>
          <w:p w14:paraId="254FF110"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06DFB3EE"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电压</w:t>
            </w:r>
            <w:r>
              <w:rPr>
                <w:rFonts w:ascii="宋体" w:hAnsi="宋体" w:cs="Times New Roman"/>
                <w:sz w:val="15"/>
                <w:szCs w:val="15"/>
              </w:rPr>
              <w:t>/</w:t>
            </w:r>
            <w:r>
              <w:rPr>
                <w:rFonts w:ascii="宋体" w:hAnsi="宋体" w:cs="Times New Roman" w:hint="eastAsia"/>
                <w:sz w:val="15"/>
                <w:szCs w:val="15"/>
              </w:rPr>
              <w:t>频率特性</w:t>
            </w:r>
          </w:p>
        </w:tc>
        <w:tc>
          <w:tcPr>
            <w:tcW w:w="5028" w:type="dxa"/>
            <w:shd w:val="clear" w:color="auto" w:fill="FFFFFF"/>
            <w:vAlign w:val="center"/>
          </w:tcPr>
          <w:p w14:paraId="4F065F04"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额定输出电压20</w:t>
            </w:r>
            <w:r>
              <w:rPr>
                <w:rFonts w:ascii="宋体" w:hAnsi="宋体" w:cs="Times New Roman"/>
                <w:sz w:val="15"/>
                <w:szCs w:val="15"/>
              </w:rPr>
              <w:t>%～10</w:t>
            </w:r>
            <w:r>
              <w:rPr>
                <w:rFonts w:ascii="宋体" w:hAnsi="宋体" w:cs="Times New Roman" w:hint="eastAsia"/>
                <w:sz w:val="15"/>
                <w:szCs w:val="15"/>
              </w:rPr>
              <w:t>0</w:t>
            </w:r>
            <w:r>
              <w:rPr>
                <w:rFonts w:ascii="宋体" w:hAnsi="宋体" w:cs="Times New Roman"/>
                <w:sz w:val="15"/>
                <w:szCs w:val="15"/>
              </w:rPr>
              <w:t>%</w:t>
            </w:r>
            <w:r>
              <w:rPr>
                <w:rFonts w:ascii="宋体" w:hAnsi="宋体" w:cs="Times New Roman" w:hint="eastAsia"/>
                <w:sz w:val="15"/>
                <w:szCs w:val="15"/>
              </w:rPr>
              <w:t>可调；基频1</w:t>
            </w:r>
            <w:r>
              <w:rPr>
                <w:rFonts w:ascii="宋体" w:hAnsi="宋体" w:cs="Times New Roman"/>
                <w:sz w:val="15"/>
                <w:szCs w:val="15"/>
              </w:rPr>
              <w:t>H</w:t>
            </w:r>
            <w:r>
              <w:rPr>
                <w:rFonts w:ascii="宋体" w:hAnsi="宋体" w:cs="Times New Roman" w:hint="eastAsia"/>
                <w:sz w:val="15"/>
                <w:szCs w:val="15"/>
              </w:rPr>
              <w:t>z</w:t>
            </w:r>
            <w:r>
              <w:rPr>
                <w:rFonts w:ascii="宋体" w:hAnsi="宋体" w:cs="Times New Roman"/>
                <w:sz w:val="15"/>
                <w:szCs w:val="15"/>
              </w:rPr>
              <w:t>～</w:t>
            </w:r>
            <w:r>
              <w:rPr>
                <w:rFonts w:ascii="宋体" w:hAnsi="宋体" w:cs="Times New Roman" w:hint="eastAsia"/>
                <w:sz w:val="15"/>
                <w:szCs w:val="15"/>
              </w:rPr>
              <w:t>600</w:t>
            </w:r>
            <w:r>
              <w:rPr>
                <w:rFonts w:ascii="宋体" w:hAnsi="宋体" w:cs="Times New Roman"/>
                <w:sz w:val="15"/>
                <w:szCs w:val="15"/>
              </w:rPr>
              <w:t>Hz</w:t>
            </w:r>
            <w:r>
              <w:rPr>
                <w:rFonts w:ascii="宋体" w:hAnsi="宋体" w:cs="Times New Roman" w:hint="eastAsia"/>
                <w:sz w:val="15"/>
                <w:szCs w:val="15"/>
              </w:rPr>
              <w:t>/3000Hz可调</w:t>
            </w:r>
          </w:p>
        </w:tc>
      </w:tr>
      <w:tr w:rsidR="003326A0" w14:paraId="6BF90195" w14:textId="77777777">
        <w:trPr>
          <w:trHeight w:val="59"/>
        </w:trPr>
        <w:tc>
          <w:tcPr>
            <w:tcW w:w="340" w:type="dxa"/>
            <w:vMerge/>
            <w:shd w:val="clear" w:color="auto" w:fill="C0C0C0"/>
            <w:vAlign w:val="center"/>
          </w:tcPr>
          <w:p w14:paraId="11B44FF4"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4D6BF445"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转矩提升</w:t>
            </w:r>
          </w:p>
        </w:tc>
        <w:tc>
          <w:tcPr>
            <w:tcW w:w="5028" w:type="dxa"/>
            <w:shd w:val="clear" w:color="auto" w:fill="FFFFFF"/>
            <w:vAlign w:val="center"/>
          </w:tcPr>
          <w:p w14:paraId="4186D07C"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固定转矩提升曲线；任意V/F曲线可选</w:t>
            </w:r>
          </w:p>
        </w:tc>
      </w:tr>
      <w:tr w:rsidR="003326A0" w14:paraId="5634D816" w14:textId="77777777">
        <w:trPr>
          <w:trHeight w:val="59"/>
        </w:trPr>
        <w:tc>
          <w:tcPr>
            <w:tcW w:w="340" w:type="dxa"/>
            <w:vMerge/>
            <w:shd w:val="clear" w:color="auto" w:fill="C0C0C0"/>
            <w:vAlign w:val="center"/>
          </w:tcPr>
          <w:p w14:paraId="4ABE977B"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0CC62852"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启动转矩</w:t>
            </w:r>
          </w:p>
        </w:tc>
        <w:tc>
          <w:tcPr>
            <w:tcW w:w="5028" w:type="dxa"/>
            <w:shd w:val="clear" w:color="auto" w:fill="FFFFFF"/>
            <w:vAlign w:val="center"/>
          </w:tcPr>
          <w:p w14:paraId="29059514"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150%/1</w:t>
            </w:r>
            <w:r>
              <w:rPr>
                <w:rFonts w:ascii="宋体" w:hAnsi="宋体" w:cs="Times New Roman"/>
                <w:sz w:val="15"/>
                <w:szCs w:val="15"/>
              </w:rPr>
              <w:t>Hz</w:t>
            </w:r>
            <w:r>
              <w:rPr>
                <w:rFonts w:ascii="宋体" w:hAnsi="宋体" w:cs="Times New Roman" w:hint="eastAsia"/>
                <w:sz w:val="15"/>
                <w:szCs w:val="15"/>
              </w:rPr>
              <w:t>（VVF）；150%/0.25Hz（SVC）</w:t>
            </w:r>
          </w:p>
        </w:tc>
      </w:tr>
      <w:tr w:rsidR="003326A0" w14:paraId="69D76A37" w14:textId="77777777">
        <w:trPr>
          <w:trHeight w:val="20"/>
        </w:trPr>
        <w:tc>
          <w:tcPr>
            <w:tcW w:w="340" w:type="dxa"/>
            <w:vMerge/>
            <w:shd w:val="clear" w:color="auto" w:fill="C0C0C0"/>
            <w:vAlign w:val="center"/>
          </w:tcPr>
          <w:p w14:paraId="4452AA32"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325810B7"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转矩控制精度</w:t>
            </w:r>
          </w:p>
        </w:tc>
        <w:tc>
          <w:tcPr>
            <w:tcW w:w="5028" w:type="dxa"/>
            <w:shd w:val="clear" w:color="auto" w:fill="FFFFFF"/>
            <w:vAlign w:val="center"/>
          </w:tcPr>
          <w:p w14:paraId="7785FA12"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w:t>
            </w:r>
            <w:r>
              <w:rPr>
                <w:rFonts w:ascii="宋体" w:hAnsi="宋体" w:cs="Times New Roman"/>
                <w:sz w:val="15"/>
                <w:szCs w:val="15"/>
              </w:rPr>
              <w:t>5</w:t>
            </w:r>
            <w:r>
              <w:rPr>
                <w:rFonts w:ascii="宋体" w:hAnsi="宋体" w:cs="Times New Roman" w:hint="eastAsia"/>
                <w:sz w:val="15"/>
                <w:szCs w:val="15"/>
              </w:rPr>
              <w:t>%额定转矩(SVC)</w:t>
            </w:r>
            <w:r>
              <w:rPr>
                <w:rFonts w:ascii="宋体" w:hAnsi="宋体" w:cs="Times New Roman"/>
                <w:sz w:val="15"/>
                <w:szCs w:val="15"/>
              </w:rPr>
              <w:t xml:space="preserve"> </w:t>
            </w:r>
          </w:p>
        </w:tc>
      </w:tr>
      <w:tr w:rsidR="003326A0" w14:paraId="5F529F64" w14:textId="77777777">
        <w:trPr>
          <w:trHeight w:val="20"/>
        </w:trPr>
        <w:tc>
          <w:tcPr>
            <w:tcW w:w="340" w:type="dxa"/>
            <w:vMerge/>
            <w:shd w:val="clear" w:color="auto" w:fill="C0C0C0"/>
            <w:vAlign w:val="center"/>
          </w:tcPr>
          <w:p w14:paraId="0812AC8E"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4F727EA1"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输出电压自调整</w:t>
            </w:r>
          </w:p>
        </w:tc>
        <w:tc>
          <w:tcPr>
            <w:tcW w:w="5028" w:type="dxa"/>
            <w:shd w:val="clear" w:color="auto" w:fill="FFFFFF"/>
            <w:vAlign w:val="center"/>
          </w:tcPr>
          <w:p w14:paraId="7670C56B"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输入电压变化，输出电压基本保持不变</w:t>
            </w:r>
          </w:p>
        </w:tc>
      </w:tr>
      <w:tr w:rsidR="003326A0" w14:paraId="1FDBD88F" w14:textId="77777777">
        <w:trPr>
          <w:trHeight w:val="59"/>
        </w:trPr>
        <w:tc>
          <w:tcPr>
            <w:tcW w:w="340" w:type="dxa"/>
            <w:vMerge/>
            <w:shd w:val="clear" w:color="auto" w:fill="C0C0C0"/>
            <w:vAlign w:val="center"/>
          </w:tcPr>
          <w:p w14:paraId="7FB9B38A"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1229AAC6"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电流自动限幅</w:t>
            </w:r>
          </w:p>
        </w:tc>
        <w:tc>
          <w:tcPr>
            <w:tcW w:w="5028" w:type="dxa"/>
            <w:shd w:val="clear" w:color="auto" w:fill="FFFFFF"/>
            <w:vAlign w:val="center"/>
          </w:tcPr>
          <w:p w14:paraId="6389284C"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自动限定输出电流，避免频繁过流跳闸</w:t>
            </w:r>
          </w:p>
        </w:tc>
      </w:tr>
      <w:tr w:rsidR="003326A0" w14:paraId="45D8F09D" w14:textId="77777777">
        <w:trPr>
          <w:trHeight w:val="20"/>
        </w:trPr>
        <w:tc>
          <w:tcPr>
            <w:tcW w:w="340" w:type="dxa"/>
            <w:vMerge/>
            <w:shd w:val="clear" w:color="auto" w:fill="C0C0C0"/>
            <w:vAlign w:val="center"/>
          </w:tcPr>
          <w:p w14:paraId="500F9D78"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 w:val="15"/>
                <w:szCs w:val="15"/>
              </w:rPr>
            </w:pPr>
          </w:p>
        </w:tc>
        <w:tc>
          <w:tcPr>
            <w:tcW w:w="1355" w:type="dxa"/>
            <w:shd w:val="clear" w:color="auto" w:fill="C0C0C0"/>
            <w:vAlign w:val="center"/>
          </w:tcPr>
          <w:p w14:paraId="0218F54A"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直流制动</w:t>
            </w:r>
          </w:p>
        </w:tc>
        <w:tc>
          <w:tcPr>
            <w:tcW w:w="5028" w:type="dxa"/>
            <w:shd w:val="clear" w:color="auto" w:fill="FFFFFF"/>
            <w:vAlign w:val="center"/>
          </w:tcPr>
          <w:p w14:paraId="1286D28E" w14:textId="48F6D373"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制动频率：</w:t>
            </w:r>
            <w:r>
              <w:rPr>
                <w:rFonts w:ascii="宋体" w:hAnsi="宋体" w:cs="Times New Roman"/>
                <w:sz w:val="15"/>
                <w:szCs w:val="15"/>
              </w:rPr>
              <w:t>0</w:t>
            </w:r>
            <w:r>
              <w:rPr>
                <w:rFonts w:ascii="宋体" w:hAnsi="宋体" w:cs="Times New Roman" w:hint="eastAsia"/>
                <w:sz w:val="15"/>
                <w:szCs w:val="15"/>
              </w:rPr>
              <w:t>.01</w:t>
            </w:r>
            <w:r>
              <w:rPr>
                <w:rFonts w:ascii="宋体" w:hAnsi="宋体" w:cs="Times New Roman"/>
                <w:sz w:val="15"/>
                <w:szCs w:val="15"/>
              </w:rPr>
              <w:t>～</w:t>
            </w:r>
            <w:r>
              <w:rPr>
                <w:rFonts w:ascii="宋体" w:hAnsi="宋体" w:cs="Times New Roman" w:hint="eastAsia"/>
                <w:sz w:val="15"/>
                <w:szCs w:val="15"/>
              </w:rPr>
              <w:t xml:space="preserve">最大频率  </w:t>
            </w:r>
            <w:r w:rsidR="0009358A">
              <w:rPr>
                <w:rFonts w:ascii="宋体" w:hAnsi="宋体" w:cs="Times New Roman"/>
                <w:sz w:val="15"/>
                <w:szCs w:val="15"/>
              </w:rPr>
              <w:t xml:space="preserve"> </w:t>
            </w:r>
            <w:r>
              <w:rPr>
                <w:rFonts w:ascii="宋体" w:hAnsi="宋体" w:cs="Times New Roman" w:hint="eastAsia"/>
                <w:sz w:val="15"/>
                <w:szCs w:val="15"/>
              </w:rPr>
              <w:t>制动时间：</w:t>
            </w:r>
            <w:r>
              <w:rPr>
                <w:rFonts w:ascii="宋体" w:hAnsi="宋体" w:cs="Times New Roman"/>
                <w:sz w:val="15"/>
                <w:szCs w:val="15"/>
              </w:rPr>
              <w:t>0～</w:t>
            </w:r>
            <w:r>
              <w:rPr>
                <w:rFonts w:ascii="宋体" w:hAnsi="宋体" w:cs="Times New Roman" w:hint="eastAsia"/>
                <w:sz w:val="15"/>
                <w:szCs w:val="15"/>
              </w:rPr>
              <w:t xml:space="preserve">30S </w:t>
            </w:r>
          </w:p>
          <w:p w14:paraId="59484DAE"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制动电流：0%</w:t>
            </w:r>
            <w:r>
              <w:rPr>
                <w:rFonts w:ascii="宋体" w:hAnsi="宋体" w:cs="Times New Roman"/>
                <w:sz w:val="15"/>
                <w:szCs w:val="15"/>
              </w:rPr>
              <w:t>～</w:t>
            </w:r>
            <w:r>
              <w:rPr>
                <w:rFonts w:ascii="宋体" w:hAnsi="宋体" w:cs="Times New Roman" w:hint="eastAsia"/>
                <w:sz w:val="15"/>
                <w:szCs w:val="15"/>
              </w:rPr>
              <w:t>150% 额定电流</w:t>
            </w:r>
          </w:p>
        </w:tc>
      </w:tr>
      <w:tr w:rsidR="003326A0" w14:paraId="11ADF96B" w14:textId="77777777">
        <w:trPr>
          <w:trHeight w:val="20"/>
        </w:trPr>
        <w:tc>
          <w:tcPr>
            <w:tcW w:w="340" w:type="dxa"/>
            <w:vMerge/>
            <w:shd w:val="clear" w:color="auto" w:fill="C0C0C0"/>
            <w:vAlign w:val="center"/>
          </w:tcPr>
          <w:p w14:paraId="2E93A029"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Cs w:val="18"/>
              </w:rPr>
            </w:pPr>
          </w:p>
        </w:tc>
        <w:tc>
          <w:tcPr>
            <w:tcW w:w="1355" w:type="dxa"/>
            <w:shd w:val="clear" w:color="auto" w:fill="C0C0C0"/>
            <w:vAlign w:val="center"/>
          </w:tcPr>
          <w:p w14:paraId="707418A9"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信号输入源</w:t>
            </w:r>
          </w:p>
        </w:tc>
        <w:tc>
          <w:tcPr>
            <w:tcW w:w="5028" w:type="dxa"/>
            <w:shd w:val="clear" w:color="auto" w:fill="FFFFFF"/>
            <w:vAlign w:val="center"/>
          </w:tcPr>
          <w:p w14:paraId="30E30E72"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通讯、多段速、模拟量等</w:t>
            </w:r>
          </w:p>
        </w:tc>
      </w:tr>
      <w:tr w:rsidR="003326A0" w14:paraId="5A0FA30F" w14:textId="77777777">
        <w:trPr>
          <w:trHeight w:val="59"/>
        </w:trPr>
        <w:tc>
          <w:tcPr>
            <w:tcW w:w="340" w:type="dxa"/>
            <w:vMerge w:val="restart"/>
            <w:shd w:val="clear" w:color="auto" w:fill="C0C0C0"/>
            <w:vAlign w:val="center"/>
          </w:tcPr>
          <w:p w14:paraId="5A4634B8" w14:textId="77777777" w:rsidR="003326A0" w:rsidRDefault="00CE4378">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Cs w:val="18"/>
              </w:rPr>
            </w:pPr>
            <w:r>
              <w:rPr>
                <w:rFonts w:ascii="宋体" w:hAnsi="宋体" w:cs="Times New Roman" w:hint="eastAsia"/>
                <w:szCs w:val="18"/>
              </w:rPr>
              <w:t>输入</w:t>
            </w:r>
          </w:p>
          <w:p w14:paraId="52614F2F" w14:textId="77777777" w:rsidR="003326A0" w:rsidRDefault="00CE4378">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Cs w:val="18"/>
              </w:rPr>
            </w:pPr>
            <w:r>
              <w:rPr>
                <w:rFonts w:ascii="宋体" w:hAnsi="宋体" w:cs="Times New Roman" w:hint="eastAsia"/>
                <w:szCs w:val="18"/>
              </w:rPr>
              <w:t>输出</w:t>
            </w:r>
          </w:p>
          <w:p w14:paraId="7A279DD4" w14:textId="77777777" w:rsidR="003326A0" w:rsidRDefault="00CE4378">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Cs w:val="18"/>
              </w:rPr>
            </w:pPr>
            <w:r>
              <w:rPr>
                <w:rFonts w:ascii="宋体" w:hAnsi="宋体" w:cs="Times New Roman" w:hint="eastAsia"/>
                <w:szCs w:val="18"/>
              </w:rPr>
              <w:t>功能</w:t>
            </w:r>
          </w:p>
        </w:tc>
        <w:tc>
          <w:tcPr>
            <w:tcW w:w="1355" w:type="dxa"/>
            <w:shd w:val="clear" w:color="auto" w:fill="C0C0C0"/>
            <w:vAlign w:val="center"/>
          </w:tcPr>
          <w:p w14:paraId="5CDED376"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参考电源</w:t>
            </w:r>
          </w:p>
        </w:tc>
        <w:tc>
          <w:tcPr>
            <w:tcW w:w="5028" w:type="dxa"/>
            <w:shd w:val="clear" w:color="auto" w:fill="FFFFFF"/>
            <w:vAlign w:val="center"/>
          </w:tcPr>
          <w:p w14:paraId="6B634309"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10V/20m</w:t>
            </w:r>
            <w:r>
              <w:rPr>
                <w:rFonts w:ascii="宋体" w:hAnsi="宋体" w:cs="Times New Roman"/>
                <w:sz w:val="15"/>
                <w:szCs w:val="15"/>
              </w:rPr>
              <w:t>A</w:t>
            </w:r>
          </w:p>
        </w:tc>
      </w:tr>
      <w:tr w:rsidR="003326A0" w14:paraId="784D796E" w14:textId="77777777">
        <w:trPr>
          <w:trHeight w:val="20"/>
        </w:trPr>
        <w:tc>
          <w:tcPr>
            <w:tcW w:w="340" w:type="dxa"/>
            <w:vMerge/>
            <w:shd w:val="clear" w:color="auto" w:fill="C0C0C0"/>
            <w:vAlign w:val="center"/>
          </w:tcPr>
          <w:p w14:paraId="24EF5AC8"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Cs w:val="18"/>
              </w:rPr>
            </w:pPr>
          </w:p>
        </w:tc>
        <w:tc>
          <w:tcPr>
            <w:tcW w:w="1355" w:type="dxa"/>
            <w:shd w:val="clear" w:color="auto" w:fill="C0C0C0"/>
            <w:vAlign w:val="center"/>
          </w:tcPr>
          <w:p w14:paraId="0D7A6674"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端子控制电源</w:t>
            </w:r>
          </w:p>
        </w:tc>
        <w:tc>
          <w:tcPr>
            <w:tcW w:w="5028" w:type="dxa"/>
            <w:shd w:val="clear" w:color="auto" w:fill="FFFFFF"/>
            <w:vAlign w:val="center"/>
          </w:tcPr>
          <w:p w14:paraId="2BB921AB"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24V/100m</w:t>
            </w:r>
            <w:r>
              <w:rPr>
                <w:rFonts w:ascii="宋体" w:hAnsi="宋体" w:cs="Times New Roman"/>
                <w:sz w:val="15"/>
                <w:szCs w:val="15"/>
              </w:rPr>
              <w:t>A</w:t>
            </w:r>
          </w:p>
        </w:tc>
      </w:tr>
      <w:tr w:rsidR="003326A0" w14:paraId="3531949A" w14:textId="77777777">
        <w:trPr>
          <w:trHeight w:val="20"/>
        </w:trPr>
        <w:tc>
          <w:tcPr>
            <w:tcW w:w="340" w:type="dxa"/>
            <w:vMerge/>
            <w:shd w:val="clear" w:color="auto" w:fill="C0C0C0"/>
            <w:vAlign w:val="center"/>
          </w:tcPr>
          <w:p w14:paraId="4F3868C5"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Cs w:val="18"/>
              </w:rPr>
            </w:pPr>
          </w:p>
        </w:tc>
        <w:tc>
          <w:tcPr>
            <w:tcW w:w="1355" w:type="dxa"/>
            <w:shd w:val="clear" w:color="auto" w:fill="C0C0C0"/>
            <w:vAlign w:val="center"/>
          </w:tcPr>
          <w:p w14:paraId="4218387D"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数字输入端子</w:t>
            </w:r>
          </w:p>
        </w:tc>
        <w:tc>
          <w:tcPr>
            <w:tcW w:w="5028" w:type="dxa"/>
            <w:shd w:val="clear" w:color="auto" w:fill="FFFFFF"/>
            <w:vAlign w:val="center"/>
          </w:tcPr>
          <w:p w14:paraId="363BF4F8"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5路数字多功能输入；X1～</w:t>
            </w:r>
            <w:r>
              <w:rPr>
                <w:rFonts w:ascii="宋体" w:hAnsi="宋体" w:cs="Times New Roman"/>
                <w:sz w:val="15"/>
                <w:szCs w:val="15"/>
              </w:rPr>
              <w:t>X5</w:t>
            </w:r>
            <w:r>
              <w:rPr>
                <w:rFonts w:ascii="宋体" w:hAnsi="宋体" w:cs="Times New Roman" w:hint="eastAsia"/>
                <w:sz w:val="15"/>
                <w:szCs w:val="15"/>
              </w:rPr>
              <w:t>；X5可以</w:t>
            </w:r>
            <w:r>
              <w:rPr>
                <w:rFonts w:ascii="宋体" w:hAnsi="宋体" w:cs="Times New Roman"/>
                <w:sz w:val="15"/>
                <w:szCs w:val="15"/>
              </w:rPr>
              <w:t>作为高速脉冲输入</w:t>
            </w:r>
            <w:r>
              <w:rPr>
                <w:rFonts w:ascii="宋体" w:hAnsi="宋体" w:cs="Times New Roman" w:hint="eastAsia"/>
                <w:sz w:val="15"/>
                <w:szCs w:val="15"/>
              </w:rPr>
              <w:t>（最高100</w:t>
            </w:r>
            <w:r>
              <w:rPr>
                <w:rFonts w:ascii="宋体" w:hAnsi="宋体" w:cs="Times New Roman"/>
                <w:sz w:val="15"/>
                <w:szCs w:val="15"/>
              </w:rPr>
              <w:t>kHZ</w:t>
            </w:r>
            <w:r>
              <w:rPr>
                <w:rFonts w:ascii="宋体" w:hAnsi="宋体" w:cs="Times New Roman" w:hint="eastAsia"/>
                <w:sz w:val="15"/>
                <w:szCs w:val="15"/>
              </w:rPr>
              <w:t>）</w:t>
            </w:r>
          </w:p>
        </w:tc>
      </w:tr>
      <w:tr w:rsidR="003326A0" w14:paraId="5E62D69B" w14:textId="77777777">
        <w:trPr>
          <w:trHeight w:val="421"/>
        </w:trPr>
        <w:tc>
          <w:tcPr>
            <w:tcW w:w="340" w:type="dxa"/>
            <w:vMerge/>
            <w:shd w:val="clear" w:color="auto" w:fill="C0C0C0"/>
            <w:vAlign w:val="center"/>
          </w:tcPr>
          <w:p w14:paraId="4A1EAEDD" w14:textId="77777777" w:rsidR="003326A0" w:rsidRDefault="003326A0">
            <w:pPr>
              <w:widowControl/>
              <w:pBdr>
                <w:top w:val="none" w:sz="0" w:space="1" w:color="auto"/>
                <w:left w:val="none" w:sz="0" w:space="4" w:color="auto"/>
                <w:right w:val="none" w:sz="0" w:space="4" w:color="auto"/>
              </w:pBdr>
              <w:kinsoku w:val="0"/>
              <w:adjustRightInd w:val="0"/>
              <w:spacing w:line="200" w:lineRule="exact"/>
              <w:jc w:val="center"/>
              <w:rPr>
                <w:rFonts w:ascii="宋体" w:hAnsi="宋体" w:cs="Times New Roman"/>
                <w:szCs w:val="18"/>
              </w:rPr>
            </w:pPr>
          </w:p>
        </w:tc>
        <w:tc>
          <w:tcPr>
            <w:tcW w:w="1355" w:type="dxa"/>
            <w:shd w:val="clear" w:color="auto" w:fill="C0C0C0"/>
            <w:vAlign w:val="center"/>
          </w:tcPr>
          <w:p w14:paraId="162722BD"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模拟输入端子</w:t>
            </w:r>
          </w:p>
        </w:tc>
        <w:tc>
          <w:tcPr>
            <w:tcW w:w="5028" w:type="dxa"/>
            <w:shd w:val="clear" w:color="auto" w:fill="FFFFFF"/>
          </w:tcPr>
          <w:p w14:paraId="766C66F4" w14:textId="77777777" w:rsidR="003326A0" w:rsidRDefault="00CE4378">
            <w:pPr>
              <w:widowControl/>
              <w:kinsoku w:val="0"/>
              <w:adjustRightInd w:val="0"/>
              <w:spacing w:line="200" w:lineRule="exact"/>
              <w:jc w:val="left"/>
              <w:rPr>
                <w:rFonts w:ascii="宋体" w:hAnsi="宋体" w:cs="Times New Roman"/>
                <w:sz w:val="15"/>
                <w:szCs w:val="15"/>
              </w:rPr>
            </w:pPr>
            <w:r>
              <w:rPr>
                <w:rFonts w:ascii="宋体" w:hAnsi="宋体" w:cs="Times New Roman" w:hint="eastAsia"/>
                <w:sz w:val="15"/>
                <w:szCs w:val="15"/>
              </w:rPr>
              <w:t>2路模拟输入：</w:t>
            </w:r>
          </w:p>
          <w:p w14:paraId="37B6849E" w14:textId="77777777" w:rsidR="003326A0" w:rsidRDefault="00CE4378">
            <w:pPr>
              <w:widowControl/>
              <w:kinsoku w:val="0"/>
              <w:adjustRightInd w:val="0"/>
              <w:spacing w:line="200" w:lineRule="exact"/>
              <w:jc w:val="left"/>
              <w:rPr>
                <w:rFonts w:ascii="宋体" w:hAnsi="宋体" w:cs="Times New Roman"/>
                <w:sz w:val="15"/>
                <w:szCs w:val="15"/>
              </w:rPr>
            </w:pPr>
            <w:r>
              <w:rPr>
                <w:rFonts w:ascii="宋体" w:hAnsi="宋体" w:cs="Times New Roman" w:hint="eastAsia"/>
                <w:sz w:val="15"/>
                <w:szCs w:val="15"/>
              </w:rPr>
              <w:t>1路(AI1)电压源-10</w:t>
            </w:r>
            <w:r>
              <w:rPr>
                <w:rFonts w:ascii="宋体" w:hAnsi="宋体" w:cs="Times New Roman"/>
                <w:sz w:val="15"/>
                <w:szCs w:val="15"/>
              </w:rPr>
              <w:t>～</w:t>
            </w:r>
            <w:r>
              <w:rPr>
                <w:rFonts w:ascii="宋体" w:hAnsi="宋体" w:cs="Times New Roman" w:hint="eastAsia"/>
                <w:sz w:val="15"/>
                <w:szCs w:val="15"/>
              </w:rPr>
              <w:t>10V输入；</w:t>
            </w:r>
          </w:p>
          <w:p w14:paraId="700A837A" w14:textId="77777777" w:rsidR="003326A0" w:rsidRDefault="00CE4378">
            <w:pPr>
              <w:widowControl/>
              <w:kinsoku w:val="0"/>
              <w:adjustRightInd w:val="0"/>
              <w:spacing w:line="200" w:lineRule="exact"/>
              <w:jc w:val="left"/>
              <w:rPr>
                <w:rFonts w:ascii="宋体" w:hAnsi="宋体" w:cs="Times New Roman"/>
                <w:sz w:val="15"/>
                <w:szCs w:val="15"/>
              </w:rPr>
            </w:pPr>
            <w:r>
              <w:rPr>
                <w:rFonts w:ascii="宋体" w:hAnsi="宋体" w:cs="Times New Roman" w:hint="eastAsia"/>
                <w:sz w:val="15"/>
                <w:szCs w:val="15"/>
              </w:rPr>
              <w:t>1路(AI2)电压源0</w:t>
            </w:r>
            <w:r>
              <w:rPr>
                <w:rFonts w:ascii="宋体" w:hAnsi="宋体" w:cs="Times New Roman"/>
                <w:sz w:val="15"/>
                <w:szCs w:val="15"/>
              </w:rPr>
              <w:t>～</w:t>
            </w:r>
            <w:r>
              <w:rPr>
                <w:rFonts w:ascii="宋体" w:hAnsi="宋体" w:cs="Times New Roman" w:hint="eastAsia"/>
                <w:sz w:val="15"/>
                <w:szCs w:val="15"/>
              </w:rPr>
              <w:t>10V输入或电流源0</w:t>
            </w:r>
            <w:r>
              <w:rPr>
                <w:rFonts w:ascii="宋体" w:hAnsi="宋体" w:cs="Times New Roman"/>
                <w:sz w:val="15"/>
                <w:szCs w:val="15"/>
              </w:rPr>
              <w:t>～</w:t>
            </w:r>
            <w:r>
              <w:rPr>
                <w:rFonts w:ascii="宋体" w:hAnsi="宋体" w:cs="Times New Roman" w:hint="eastAsia"/>
                <w:sz w:val="15"/>
                <w:szCs w:val="15"/>
              </w:rPr>
              <w:t>20m</w:t>
            </w:r>
            <w:r>
              <w:rPr>
                <w:rFonts w:ascii="宋体" w:hAnsi="宋体" w:cs="Times New Roman"/>
                <w:sz w:val="15"/>
                <w:szCs w:val="15"/>
              </w:rPr>
              <w:t>A</w:t>
            </w:r>
            <w:r>
              <w:rPr>
                <w:rFonts w:ascii="宋体" w:hAnsi="宋体" w:cs="Times New Roman" w:hint="eastAsia"/>
                <w:sz w:val="15"/>
                <w:szCs w:val="15"/>
              </w:rPr>
              <w:t>输入可选；</w:t>
            </w:r>
          </w:p>
        </w:tc>
      </w:tr>
      <w:tr w:rsidR="003326A0" w14:paraId="6B1069F3" w14:textId="77777777">
        <w:trPr>
          <w:trHeight w:val="55"/>
        </w:trPr>
        <w:tc>
          <w:tcPr>
            <w:tcW w:w="340" w:type="dxa"/>
            <w:vMerge/>
            <w:shd w:val="clear" w:color="auto" w:fill="C0C0C0"/>
            <w:vAlign w:val="center"/>
          </w:tcPr>
          <w:p w14:paraId="10CFD8BF" w14:textId="77777777" w:rsidR="003326A0" w:rsidRDefault="003326A0">
            <w:pPr>
              <w:widowControl/>
              <w:pBdr>
                <w:top w:val="none" w:sz="0" w:space="1" w:color="auto"/>
                <w:left w:val="none" w:sz="0" w:space="4" w:color="auto"/>
                <w:right w:val="none" w:sz="0" w:space="4" w:color="auto"/>
              </w:pBdr>
              <w:kinsoku w:val="0"/>
              <w:adjustRightInd w:val="0"/>
              <w:jc w:val="center"/>
              <w:rPr>
                <w:rFonts w:ascii="宋体" w:hAnsi="宋体" w:cs="Times New Roman"/>
                <w:szCs w:val="18"/>
              </w:rPr>
            </w:pPr>
          </w:p>
        </w:tc>
        <w:tc>
          <w:tcPr>
            <w:tcW w:w="1355" w:type="dxa"/>
            <w:shd w:val="clear" w:color="auto" w:fill="C0C0C0"/>
            <w:vAlign w:val="center"/>
          </w:tcPr>
          <w:p w14:paraId="10BAC219" w14:textId="77777777" w:rsidR="003326A0" w:rsidRDefault="00CE4378">
            <w:pPr>
              <w:widowControl/>
              <w:kinsoku w:val="0"/>
              <w:adjustRightInd w:val="0"/>
              <w:rPr>
                <w:rFonts w:ascii="宋体" w:hAnsi="宋体" w:cs="Times New Roman"/>
                <w:sz w:val="15"/>
                <w:szCs w:val="15"/>
              </w:rPr>
            </w:pPr>
            <w:r>
              <w:rPr>
                <w:rFonts w:ascii="宋体" w:hAnsi="宋体" w:cs="Times New Roman" w:hint="eastAsia"/>
                <w:sz w:val="15"/>
                <w:szCs w:val="15"/>
              </w:rPr>
              <w:t>数字输出端子</w:t>
            </w:r>
          </w:p>
        </w:tc>
        <w:tc>
          <w:tcPr>
            <w:tcW w:w="5028" w:type="dxa"/>
            <w:shd w:val="clear" w:color="auto" w:fill="FFFFFF"/>
            <w:vAlign w:val="center"/>
          </w:tcPr>
          <w:p w14:paraId="67B50116"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1路开路集电极多功能输出和1路继电器多功能输出。</w:t>
            </w:r>
            <w:r>
              <w:rPr>
                <w:rFonts w:ascii="宋体" w:hAnsi="宋体" w:cs="Times New Roman"/>
                <w:sz w:val="15"/>
                <w:szCs w:val="15"/>
              </w:rPr>
              <w:br/>
            </w:r>
            <w:r>
              <w:rPr>
                <w:rFonts w:ascii="宋体" w:hAnsi="宋体" w:cs="Times New Roman" w:hint="eastAsia"/>
                <w:sz w:val="15"/>
                <w:szCs w:val="15"/>
              </w:rPr>
              <w:t>集电极输出最大输出电流50mA；</w:t>
            </w:r>
          </w:p>
          <w:p w14:paraId="25F79830"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继电器触点容量250VAC/3A或30VDC/1A，</w:t>
            </w:r>
          </w:p>
          <w:p w14:paraId="26963232"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EA-EC常开、EB-EC常闭</w:t>
            </w:r>
          </w:p>
        </w:tc>
      </w:tr>
      <w:tr w:rsidR="003326A0" w14:paraId="6223E10E" w14:textId="77777777">
        <w:trPr>
          <w:trHeight w:val="20"/>
        </w:trPr>
        <w:tc>
          <w:tcPr>
            <w:tcW w:w="340" w:type="dxa"/>
            <w:vMerge/>
            <w:shd w:val="clear" w:color="auto" w:fill="C0C0C0"/>
            <w:vAlign w:val="center"/>
          </w:tcPr>
          <w:p w14:paraId="6FBD7B8C" w14:textId="77777777" w:rsidR="003326A0" w:rsidRDefault="003326A0">
            <w:pPr>
              <w:widowControl/>
              <w:pBdr>
                <w:top w:val="none" w:sz="0" w:space="1" w:color="auto"/>
                <w:left w:val="none" w:sz="0" w:space="4" w:color="auto"/>
                <w:right w:val="none" w:sz="0" w:space="4" w:color="auto"/>
              </w:pBdr>
              <w:kinsoku w:val="0"/>
              <w:adjustRightInd w:val="0"/>
              <w:jc w:val="center"/>
              <w:rPr>
                <w:rFonts w:ascii="宋体" w:hAnsi="宋体" w:cs="Times New Roman"/>
                <w:szCs w:val="18"/>
              </w:rPr>
            </w:pPr>
          </w:p>
        </w:tc>
        <w:tc>
          <w:tcPr>
            <w:tcW w:w="1355" w:type="dxa"/>
            <w:shd w:val="clear" w:color="auto" w:fill="C0C0C0"/>
            <w:vAlign w:val="center"/>
          </w:tcPr>
          <w:p w14:paraId="533995D5" w14:textId="77777777" w:rsidR="003326A0" w:rsidRDefault="00CE4378">
            <w:pPr>
              <w:widowControl/>
              <w:kinsoku w:val="0"/>
              <w:adjustRightInd w:val="0"/>
              <w:rPr>
                <w:rFonts w:ascii="宋体" w:hAnsi="宋体" w:cs="Times New Roman"/>
                <w:sz w:val="15"/>
                <w:szCs w:val="15"/>
              </w:rPr>
            </w:pPr>
            <w:r>
              <w:rPr>
                <w:rFonts w:ascii="宋体" w:hAnsi="宋体" w:cs="Times New Roman" w:hint="eastAsia"/>
                <w:sz w:val="15"/>
                <w:szCs w:val="15"/>
              </w:rPr>
              <w:t>模拟输出端子</w:t>
            </w:r>
          </w:p>
        </w:tc>
        <w:tc>
          <w:tcPr>
            <w:tcW w:w="5028" w:type="dxa"/>
            <w:shd w:val="clear" w:color="auto" w:fill="FFFFFF"/>
            <w:vAlign w:val="center"/>
          </w:tcPr>
          <w:p w14:paraId="245814D4" w14:textId="1CB963BC" w:rsidR="003326A0" w:rsidRDefault="00CE4378" w:rsidP="0009358A">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1路</w:t>
            </w:r>
            <w:r>
              <w:rPr>
                <w:rFonts w:ascii="宋体" w:hAnsi="宋体" w:cs="Times New Roman"/>
                <w:sz w:val="15"/>
                <w:szCs w:val="15"/>
              </w:rPr>
              <w:t>多功能模拟端子输出</w:t>
            </w:r>
            <w:r w:rsidR="0009358A">
              <w:rPr>
                <w:rFonts w:ascii="宋体" w:hAnsi="宋体" w:cs="Times New Roman" w:hint="eastAsia"/>
                <w:sz w:val="15"/>
                <w:szCs w:val="15"/>
              </w:rPr>
              <w:t xml:space="preserve"> </w:t>
            </w:r>
            <w:r w:rsidR="0009358A">
              <w:rPr>
                <w:rFonts w:ascii="宋体" w:hAnsi="宋体" w:cs="Times New Roman"/>
                <w:sz w:val="15"/>
                <w:szCs w:val="15"/>
              </w:rPr>
              <w:t xml:space="preserve">      </w:t>
            </w:r>
            <w:r>
              <w:rPr>
                <w:rFonts w:ascii="宋体" w:hAnsi="宋体" w:cs="Times New Roman"/>
                <w:sz w:val="15"/>
                <w:szCs w:val="15"/>
              </w:rPr>
              <w:t>M</w:t>
            </w:r>
            <w:r>
              <w:rPr>
                <w:rFonts w:ascii="宋体" w:hAnsi="宋体" w:cs="Times New Roman" w:hint="eastAsia"/>
                <w:sz w:val="15"/>
                <w:szCs w:val="15"/>
              </w:rPr>
              <w:t>1</w:t>
            </w:r>
            <w:r>
              <w:rPr>
                <w:rFonts w:ascii="宋体" w:hAnsi="宋体" w:cs="Times New Roman"/>
                <w:sz w:val="15"/>
                <w:szCs w:val="15"/>
              </w:rPr>
              <w:t>：</w:t>
            </w:r>
            <w:r>
              <w:rPr>
                <w:rFonts w:ascii="宋体" w:hAnsi="宋体" w:cs="Times New Roman" w:hint="eastAsia"/>
                <w:sz w:val="15"/>
                <w:szCs w:val="15"/>
              </w:rPr>
              <w:t>0</w:t>
            </w:r>
            <w:r>
              <w:rPr>
                <w:rFonts w:ascii="宋体" w:hAnsi="宋体" w:cs="Times New Roman"/>
                <w:sz w:val="15"/>
                <w:szCs w:val="15"/>
              </w:rPr>
              <w:t>～</w:t>
            </w:r>
            <w:r>
              <w:rPr>
                <w:rFonts w:ascii="宋体" w:hAnsi="宋体" w:cs="Times New Roman" w:hint="eastAsia"/>
                <w:sz w:val="15"/>
                <w:szCs w:val="15"/>
              </w:rPr>
              <w:t>10V</w:t>
            </w:r>
            <w:r>
              <w:rPr>
                <w:rFonts w:ascii="宋体" w:hAnsi="宋体" w:cs="Times New Roman"/>
                <w:sz w:val="15"/>
                <w:szCs w:val="15"/>
              </w:rPr>
              <w:t>/0～</w:t>
            </w:r>
            <w:r>
              <w:rPr>
                <w:rFonts w:ascii="宋体" w:hAnsi="宋体" w:cs="Times New Roman" w:hint="eastAsia"/>
                <w:sz w:val="15"/>
                <w:szCs w:val="15"/>
              </w:rPr>
              <w:t>20</w:t>
            </w:r>
            <w:r>
              <w:rPr>
                <w:rFonts w:ascii="宋体" w:hAnsi="宋体" w:cs="Times New Roman"/>
                <w:sz w:val="15"/>
                <w:szCs w:val="15"/>
              </w:rPr>
              <w:t>mA</w:t>
            </w:r>
            <w:r>
              <w:rPr>
                <w:rFonts w:ascii="宋体" w:hAnsi="宋体" w:cs="Times New Roman" w:hint="eastAsia"/>
                <w:sz w:val="15"/>
                <w:szCs w:val="15"/>
              </w:rPr>
              <w:t>多功能模拟输出端子</w:t>
            </w:r>
          </w:p>
        </w:tc>
      </w:tr>
      <w:tr w:rsidR="003326A0" w14:paraId="61B26FA2" w14:textId="77777777" w:rsidTr="0009358A">
        <w:trPr>
          <w:trHeight w:val="394"/>
        </w:trPr>
        <w:tc>
          <w:tcPr>
            <w:tcW w:w="340" w:type="dxa"/>
            <w:shd w:val="clear" w:color="auto" w:fill="C0C0C0"/>
            <w:vAlign w:val="center"/>
          </w:tcPr>
          <w:p w14:paraId="157DC056" w14:textId="77777777" w:rsidR="003326A0" w:rsidRDefault="00CE4378">
            <w:pPr>
              <w:widowControl/>
              <w:pBdr>
                <w:top w:val="none" w:sz="0" w:space="1" w:color="auto"/>
                <w:left w:val="none" w:sz="0" w:space="4" w:color="auto"/>
                <w:right w:val="none" w:sz="0" w:space="4" w:color="auto"/>
              </w:pBdr>
              <w:kinsoku w:val="0"/>
              <w:adjustRightInd w:val="0"/>
              <w:jc w:val="center"/>
              <w:rPr>
                <w:rFonts w:ascii="宋体" w:hAnsi="宋体" w:cs="Times New Roman"/>
                <w:szCs w:val="18"/>
              </w:rPr>
            </w:pPr>
            <w:r>
              <w:rPr>
                <w:rFonts w:ascii="宋体" w:hAnsi="宋体" w:cs="Times New Roman" w:hint="eastAsia"/>
                <w:szCs w:val="18"/>
              </w:rPr>
              <w:t>键盘</w:t>
            </w:r>
          </w:p>
        </w:tc>
        <w:tc>
          <w:tcPr>
            <w:tcW w:w="1355" w:type="dxa"/>
            <w:shd w:val="clear" w:color="auto" w:fill="C0C0C0"/>
            <w:vAlign w:val="center"/>
          </w:tcPr>
          <w:p w14:paraId="14486C73" w14:textId="77777777" w:rsidR="003326A0" w:rsidRDefault="00CE4378">
            <w:pPr>
              <w:widowControl/>
              <w:kinsoku w:val="0"/>
              <w:adjustRightInd w:val="0"/>
              <w:rPr>
                <w:rFonts w:ascii="宋体" w:hAnsi="宋体" w:cs="Times New Roman"/>
                <w:sz w:val="15"/>
                <w:szCs w:val="15"/>
              </w:rPr>
            </w:pPr>
            <w:r>
              <w:rPr>
                <w:rFonts w:ascii="宋体" w:hAnsi="宋体" w:cs="Times New Roman" w:hint="eastAsia"/>
                <w:sz w:val="15"/>
                <w:szCs w:val="15"/>
              </w:rPr>
              <w:t>LED显示</w:t>
            </w:r>
          </w:p>
        </w:tc>
        <w:tc>
          <w:tcPr>
            <w:tcW w:w="5028" w:type="dxa"/>
            <w:shd w:val="clear" w:color="auto" w:fill="FFFFFF"/>
            <w:vAlign w:val="center"/>
          </w:tcPr>
          <w:p w14:paraId="39753D03"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LED数码管显示变频器的相关信息</w:t>
            </w:r>
          </w:p>
        </w:tc>
      </w:tr>
      <w:tr w:rsidR="003326A0" w14:paraId="0872AD03" w14:textId="77777777" w:rsidTr="0009358A">
        <w:trPr>
          <w:trHeight w:val="544"/>
        </w:trPr>
        <w:tc>
          <w:tcPr>
            <w:tcW w:w="340" w:type="dxa"/>
            <w:shd w:val="clear" w:color="auto" w:fill="C0C0C0"/>
            <w:vAlign w:val="center"/>
          </w:tcPr>
          <w:p w14:paraId="15718800" w14:textId="77777777" w:rsidR="003326A0" w:rsidRDefault="00CE4378">
            <w:pPr>
              <w:widowControl/>
              <w:pBdr>
                <w:top w:val="none" w:sz="0" w:space="1" w:color="auto"/>
                <w:left w:val="none" w:sz="0" w:space="4" w:color="auto"/>
                <w:right w:val="none" w:sz="0" w:space="4" w:color="auto"/>
              </w:pBdr>
              <w:kinsoku w:val="0"/>
              <w:adjustRightInd w:val="0"/>
              <w:jc w:val="center"/>
              <w:rPr>
                <w:rFonts w:ascii="宋体" w:hAnsi="宋体" w:cs="Times New Roman"/>
                <w:szCs w:val="18"/>
              </w:rPr>
            </w:pPr>
            <w:r>
              <w:rPr>
                <w:rFonts w:ascii="宋体" w:hAnsi="宋体" w:cs="Times New Roman" w:hint="eastAsia"/>
                <w:szCs w:val="18"/>
              </w:rPr>
              <w:t>保护</w:t>
            </w:r>
          </w:p>
        </w:tc>
        <w:tc>
          <w:tcPr>
            <w:tcW w:w="1355" w:type="dxa"/>
            <w:shd w:val="clear" w:color="auto" w:fill="C0C0C0"/>
            <w:vAlign w:val="center"/>
          </w:tcPr>
          <w:p w14:paraId="3F7B1BED" w14:textId="77777777" w:rsidR="003326A0" w:rsidRDefault="00CE4378">
            <w:pPr>
              <w:widowControl/>
              <w:kinsoku w:val="0"/>
              <w:adjustRightInd w:val="0"/>
              <w:rPr>
                <w:rFonts w:ascii="宋体" w:hAnsi="宋体" w:cs="Times New Roman"/>
                <w:sz w:val="15"/>
                <w:szCs w:val="15"/>
              </w:rPr>
            </w:pPr>
            <w:r>
              <w:rPr>
                <w:rFonts w:ascii="宋体" w:hAnsi="宋体" w:cs="Times New Roman" w:hint="eastAsia"/>
                <w:sz w:val="15"/>
                <w:szCs w:val="15"/>
              </w:rPr>
              <w:t>保护功能</w:t>
            </w:r>
          </w:p>
        </w:tc>
        <w:tc>
          <w:tcPr>
            <w:tcW w:w="5028" w:type="dxa"/>
            <w:shd w:val="clear" w:color="auto" w:fill="FFFFFF"/>
            <w:vAlign w:val="center"/>
          </w:tcPr>
          <w:p w14:paraId="70EB2837"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短路、过流、过压、欠压、缺相、过载、过热、掉载和外部保护等</w:t>
            </w:r>
          </w:p>
        </w:tc>
      </w:tr>
      <w:tr w:rsidR="003326A0" w14:paraId="1C82F953" w14:textId="77777777">
        <w:trPr>
          <w:trHeight w:val="20"/>
        </w:trPr>
        <w:tc>
          <w:tcPr>
            <w:tcW w:w="340" w:type="dxa"/>
            <w:vMerge w:val="restart"/>
            <w:shd w:val="clear" w:color="auto" w:fill="C0C0C0"/>
            <w:vAlign w:val="center"/>
          </w:tcPr>
          <w:p w14:paraId="3263F647" w14:textId="77777777" w:rsidR="003326A0" w:rsidRDefault="00CE4378">
            <w:pPr>
              <w:widowControl/>
              <w:pBdr>
                <w:top w:val="none" w:sz="0" w:space="1" w:color="auto"/>
                <w:left w:val="none" w:sz="0" w:space="4" w:color="auto"/>
                <w:right w:val="none" w:sz="0" w:space="4" w:color="auto"/>
              </w:pBdr>
              <w:kinsoku w:val="0"/>
              <w:adjustRightInd w:val="0"/>
              <w:jc w:val="center"/>
              <w:rPr>
                <w:rFonts w:ascii="宋体" w:hAnsi="宋体" w:cs="Times New Roman"/>
                <w:szCs w:val="18"/>
              </w:rPr>
            </w:pPr>
            <w:r>
              <w:rPr>
                <w:rFonts w:ascii="宋体" w:hAnsi="宋体" w:cs="Times New Roman" w:hint="eastAsia"/>
                <w:szCs w:val="18"/>
              </w:rPr>
              <w:t>使</w:t>
            </w:r>
            <w:r>
              <w:rPr>
                <w:rFonts w:ascii="宋体" w:hAnsi="宋体" w:cs="Times New Roman" w:hint="eastAsia"/>
                <w:szCs w:val="18"/>
              </w:rPr>
              <w:lastRenderedPageBreak/>
              <w:t>用</w:t>
            </w:r>
          </w:p>
          <w:p w14:paraId="3FEBBF62" w14:textId="77777777" w:rsidR="003326A0" w:rsidRDefault="00CE4378">
            <w:pPr>
              <w:widowControl/>
              <w:pBdr>
                <w:top w:val="none" w:sz="0" w:space="1" w:color="auto"/>
                <w:left w:val="none" w:sz="0" w:space="4" w:color="auto"/>
                <w:right w:val="none" w:sz="0" w:space="4" w:color="auto"/>
              </w:pBdr>
              <w:kinsoku w:val="0"/>
              <w:adjustRightInd w:val="0"/>
              <w:jc w:val="center"/>
              <w:rPr>
                <w:rFonts w:ascii="宋体" w:hAnsi="宋体" w:cs="Times New Roman"/>
                <w:szCs w:val="18"/>
              </w:rPr>
            </w:pPr>
            <w:r>
              <w:rPr>
                <w:rFonts w:ascii="宋体" w:hAnsi="宋体" w:cs="Times New Roman" w:hint="eastAsia"/>
                <w:szCs w:val="18"/>
              </w:rPr>
              <w:t>条件</w:t>
            </w:r>
          </w:p>
        </w:tc>
        <w:tc>
          <w:tcPr>
            <w:tcW w:w="1355" w:type="dxa"/>
            <w:shd w:val="clear" w:color="auto" w:fill="C0C0C0"/>
            <w:vAlign w:val="center"/>
          </w:tcPr>
          <w:p w14:paraId="5219F847" w14:textId="77777777" w:rsidR="003326A0" w:rsidRDefault="00CE4378">
            <w:pPr>
              <w:widowControl/>
              <w:kinsoku w:val="0"/>
              <w:adjustRightInd w:val="0"/>
              <w:rPr>
                <w:rFonts w:ascii="宋体" w:hAnsi="宋体" w:cs="Times New Roman"/>
                <w:sz w:val="15"/>
                <w:szCs w:val="15"/>
              </w:rPr>
            </w:pPr>
            <w:r>
              <w:rPr>
                <w:rFonts w:ascii="宋体" w:hAnsi="宋体" w:cs="Times New Roman" w:hint="eastAsia"/>
                <w:sz w:val="15"/>
                <w:szCs w:val="15"/>
              </w:rPr>
              <w:lastRenderedPageBreak/>
              <w:t>安装场所</w:t>
            </w:r>
          </w:p>
        </w:tc>
        <w:tc>
          <w:tcPr>
            <w:tcW w:w="5028" w:type="dxa"/>
            <w:shd w:val="clear" w:color="auto" w:fill="FFFFFF"/>
            <w:vAlign w:val="center"/>
          </w:tcPr>
          <w:p w14:paraId="4956A84A"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室内，海拔低于1千米，无尘、无腐蚀性气体和无日光直射。</w:t>
            </w:r>
            <w:r>
              <w:rPr>
                <w:rFonts w:ascii="宋体" w:hAnsi="宋体" w:cs="Times New Roman"/>
                <w:sz w:val="15"/>
                <w:szCs w:val="15"/>
              </w:rPr>
              <w:t>海拔</w:t>
            </w:r>
            <w:r>
              <w:rPr>
                <w:rFonts w:ascii="宋体" w:hAnsi="宋体" w:cs="Times New Roman" w:hint="eastAsia"/>
                <w:sz w:val="15"/>
                <w:szCs w:val="15"/>
              </w:rPr>
              <w:t>超过1千米</w:t>
            </w:r>
            <w:r>
              <w:rPr>
                <w:rFonts w:ascii="宋体" w:hAnsi="宋体" w:cs="Times New Roman"/>
                <w:sz w:val="15"/>
                <w:szCs w:val="15"/>
              </w:rPr>
              <w:t>时，每升高</w:t>
            </w:r>
            <w:r>
              <w:rPr>
                <w:rFonts w:ascii="宋体" w:hAnsi="宋体" w:cs="Times New Roman" w:hint="eastAsia"/>
                <w:sz w:val="15"/>
                <w:szCs w:val="15"/>
              </w:rPr>
              <w:t>100米</w:t>
            </w:r>
            <w:r>
              <w:rPr>
                <w:rFonts w:ascii="宋体" w:hAnsi="宋体" w:cs="Times New Roman"/>
                <w:sz w:val="15"/>
                <w:szCs w:val="15"/>
              </w:rPr>
              <w:t>降额</w:t>
            </w:r>
            <w:r>
              <w:rPr>
                <w:rFonts w:ascii="宋体" w:hAnsi="宋体" w:cs="Times New Roman" w:hint="eastAsia"/>
                <w:sz w:val="15"/>
                <w:szCs w:val="15"/>
              </w:rPr>
              <w:t>1</w:t>
            </w:r>
            <w:r>
              <w:rPr>
                <w:rFonts w:ascii="宋体" w:hAnsi="宋体" w:cs="Times New Roman"/>
                <w:sz w:val="15"/>
                <w:szCs w:val="15"/>
              </w:rPr>
              <w:t>%</w:t>
            </w:r>
            <w:r>
              <w:rPr>
                <w:rFonts w:ascii="宋体" w:hAnsi="宋体" w:cs="Times New Roman" w:hint="eastAsia"/>
                <w:sz w:val="15"/>
                <w:szCs w:val="15"/>
              </w:rPr>
              <w:t>使用</w:t>
            </w:r>
            <w:r>
              <w:rPr>
                <w:rFonts w:ascii="宋体" w:hAnsi="宋体" w:cs="Times New Roman"/>
                <w:sz w:val="15"/>
                <w:szCs w:val="15"/>
              </w:rPr>
              <w:t>，最高使用海拔</w:t>
            </w:r>
            <w:r>
              <w:rPr>
                <w:rFonts w:ascii="宋体" w:hAnsi="宋体" w:cs="Times New Roman" w:hint="eastAsia"/>
                <w:sz w:val="15"/>
                <w:szCs w:val="15"/>
              </w:rPr>
              <w:t>3千米</w:t>
            </w:r>
          </w:p>
        </w:tc>
      </w:tr>
      <w:tr w:rsidR="003326A0" w14:paraId="19FA87B0" w14:textId="77777777">
        <w:trPr>
          <w:trHeight w:val="20"/>
        </w:trPr>
        <w:tc>
          <w:tcPr>
            <w:tcW w:w="340" w:type="dxa"/>
            <w:vMerge/>
            <w:shd w:val="clear" w:color="auto" w:fill="C0C0C0"/>
            <w:vAlign w:val="center"/>
          </w:tcPr>
          <w:p w14:paraId="67A3A1D8" w14:textId="77777777" w:rsidR="003326A0" w:rsidRDefault="003326A0">
            <w:pPr>
              <w:widowControl/>
              <w:pBdr>
                <w:top w:val="none" w:sz="0" w:space="1" w:color="auto"/>
                <w:left w:val="none" w:sz="0" w:space="4" w:color="auto"/>
                <w:right w:val="none" w:sz="0" w:space="4" w:color="auto"/>
              </w:pBdr>
              <w:kinsoku w:val="0"/>
              <w:adjustRightInd w:val="0"/>
              <w:rPr>
                <w:rFonts w:ascii="宋体" w:hAnsi="宋体" w:cs="Times New Roman"/>
                <w:szCs w:val="18"/>
              </w:rPr>
            </w:pPr>
          </w:p>
        </w:tc>
        <w:tc>
          <w:tcPr>
            <w:tcW w:w="1355" w:type="dxa"/>
            <w:shd w:val="clear" w:color="auto" w:fill="C0C0C0"/>
            <w:vAlign w:val="center"/>
          </w:tcPr>
          <w:p w14:paraId="0B84BA42" w14:textId="77777777" w:rsidR="003326A0" w:rsidRDefault="00CE4378">
            <w:pPr>
              <w:widowControl/>
              <w:kinsoku w:val="0"/>
              <w:adjustRightInd w:val="0"/>
              <w:rPr>
                <w:rFonts w:ascii="宋体" w:hAnsi="宋体" w:cs="Times New Roman"/>
                <w:sz w:val="15"/>
                <w:szCs w:val="15"/>
              </w:rPr>
            </w:pPr>
            <w:r>
              <w:rPr>
                <w:rFonts w:ascii="宋体" w:hAnsi="宋体" w:cs="Times New Roman" w:hint="eastAsia"/>
                <w:sz w:val="15"/>
                <w:szCs w:val="15"/>
              </w:rPr>
              <w:t>适用环境</w:t>
            </w:r>
          </w:p>
        </w:tc>
        <w:tc>
          <w:tcPr>
            <w:tcW w:w="5028" w:type="dxa"/>
            <w:shd w:val="clear" w:color="auto" w:fill="FFFFFF"/>
            <w:vAlign w:val="center"/>
          </w:tcPr>
          <w:p w14:paraId="7DEA20D5"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sz w:val="15"/>
                <w:szCs w:val="15"/>
              </w:rPr>
              <w:t>-10</w:t>
            </w:r>
            <w:r>
              <w:rPr>
                <w:rFonts w:ascii="宋体" w:hAnsi="宋体" w:cs="Times New Roman" w:hint="eastAsia"/>
                <w:sz w:val="15"/>
                <w:szCs w:val="15"/>
              </w:rPr>
              <w:t>℃</w:t>
            </w:r>
            <w:r>
              <w:rPr>
                <w:rFonts w:ascii="宋体" w:hAnsi="宋体" w:cs="Times New Roman"/>
                <w:sz w:val="15"/>
                <w:szCs w:val="15"/>
              </w:rPr>
              <w:t>～+</w:t>
            </w:r>
            <w:r>
              <w:rPr>
                <w:rFonts w:ascii="宋体" w:hAnsi="宋体" w:cs="Times New Roman" w:hint="eastAsia"/>
                <w:sz w:val="15"/>
                <w:szCs w:val="15"/>
              </w:rPr>
              <w:t>5</w:t>
            </w:r>
            <w:r>
              <w:rPr>
                <w:rFonts w:ascii="宋体" w:hAnsi="宋体" w:cs="Times New Roman"/>
                <w:sz w:val="15"/>
                <w:szCs w:val="15"/>
              </w:rPr>
              <w:t>0</w:t>
            </w:r>
            <w:r>
              <w:rPr>
                <w:rFonts w:ascii="宋体" w:hAnsi="宋体" w:cs="Times New Roman" w:hint="eastAsia"/>
                <w:sz w:val="15"/>
                <w:szCs w:val="15"/>
              </w:rPr>
              <w:t>℃,5</w:t>
            </w:r>
            <w:r>
              <w:rPr>
                <w:rFonts w:ascii="宋体" w:hAnsi="宋体" w:cs="Times New Roman"/>
                <w:sz w:val="15"/>
                <w:szCs w:val="15"/>
              </w:rPr>
              <w:t>%～9</w:t>
            </w:r>
            <w:r>
              <w:rPr>
                <w:rFonts w:ascii="宋体" w:hAnsi="宋体" w:cs="Times New Roman" w:hint="eastAsia"/>
                <w:sz w:val="15"/>
                <w:szCs w:val="15"/>
              </w:rPr>
              <w:t>5</w:t>
            </w:r>
            <w:r>
              <w:rPr>
                <w:rFonts w:ascii="宋体" w:hAnsi="宋体" w:cs="Times New Roman"/>
                <w:sz w:val="15"/>
                <w:szCs w:val="15"/>
              </w:rPr>
              <w:t>%RH(</w:t>
            </w:r>
            <w:r>
              <w:rPr>
                <w:rFonts w:ascii="宋体" w:hAnsi="宋体" w:cs="Times New Roman" w:hint="eastAsia"/>
                <w:sz w:val="15"/>
                <w:szCs w:val="15"/>
              </w:rPr>
              <w:t>无凝露</w:t>
            </w:r>
            <w:r>
              <w:rPr>
                <w:rFonts w:ascii="宋体" w:hAnsi="宋体" w:cs="Times New Roman"/>
                <w:sz w:val="15"/>
                <w:szCs w:val="15"/>
              </w:rPr>
              <w:t>)</w:t>
            </w:r>
            <w:r>
              <w:rPr>
                <w:rFonts w:ascii="宋体" w:hAnsi="宋体" w:cs="Times New Roman" w:hint="eastAsia"/>
                <w:sz w:val="15"/>
                <w:szCs w:val="15"/>
              </w:rPr>
              <w:t>。环境</w:t>
            </w:r>
            <w:r>
              <w:rPr>
                <w:rFonts w:ascii="宋体" w:hAnsi="宋体" w:cs="Times New Roman"/>
                <w:sz w:val="15"/>
                <w:szCs w:val="15"/>
              </w:rPr>
              <w:t>温度超过</w:t>
            </w:r>
            <w:r>
              <w:rPr>
                <w:rFonts w:ascii="宋体" w:hAnsi="宋体" w:cs="Times New Roman" w:hint="eastAsia"/>
                <w:sz w:val="15"/>
                <w:szCs w:val="15"/>
              </w:rPr>
              <w:t>50℃时</w:t>
            </w:r>
            <w:r>
              <w:rPr>
                <w:rFonts w:ascii="宋体" w:hAnsi="宋体" w:cs="Times New Roman"/>
                <w:sz w:val="15"/>
                <w:szCs w:val="15"/>
              </w:rPr>
              <w:t>需降额使用，每升高</w:t>
            </w:r>
            <w:r>
              <w:rPr>
                <w:rFonts w:ascii="宋体" w:hAnsi="宋体" w:cs="Times New Roman" w:hint="eastAsia"/>
                <w:sz w:val="15"/>
                <w:szCs w:val="15"/>
              </w:rPr>
              <w:t>1℃</w:t>
            </w:r>
            <w:r>
              <w:rPr>
                <w:rFonts w:ascii="宋体" w:hAnsi="宋体" w:cs="Times New Roman"/>
                <w:sz w:val="15"/>
                <w:szCs w:val="15"/>
              </w:rPr>
              <w:t>降额</w:t>
            </w:r>
            <w:r>
              <w:rPr>
                <w:rFonts w:ascii="宋体" w:hAnsi="宋体" w:cs="Times New Roman" w:hint="eastAsia"/>
                <w:sz w:val="15"/>
                <w:szCs w:val="15"/>
              </w:rPr>
              <w:t>3</w:t>
            </w:r>
            <w:r>
              <w:rPr>
                <w:rFonts w:ascii="宋体" w:hAnsi="宋体" w:cs="Times New Roman"/>
                <w:sz w:val="15"/>
                <w:szCs w:val="15"/>
              </w:rPr>
              <w:t>%，最高使用环境温度</w:t>
            </w:r>
            <w:r>
              <w:rPr>
                <w:rFonts w:ascii="宋体" w:hAnsi="宋体" w:cs="Times New Roman" w:hint="eastAsia"/>
                <w:sz w:val="15"/>
                <w:szCs w:val="15"/>
              </w:rPr>
              <w:t>60℃</w:t>
            </w:r>
            <w:r>
              <w:rPr>
                <w:rFonts w:ascii="宋体" w:hAnsi="宋体" w:cs="Times New Roman"/>
                <w:sz w:val="15"/>
                <w:szCs w:val="15"/>
              </w:rPr>
              <w:t>。</w:t>
            </w:r>
          </w:p>
        </w:tc>
      </w:tr>
      <w:tr w:rsidR="003326A0" w14:paraId="03C9C75D" w14:textId="77777777">
        <w:trPr>
          <w:trHeight w:val="20"/>
        </w:trPr>
        <w:tc>
          <w:tcPr>
            <w:tcW w:w="340" w:type="dxa"/>
            <w:vMerge/>
            <w:shd w:val="clear" w:color="auto" w:fill="C0C0C0"/>
            <w:vAlign w:val="center"/>
          </w:tcPr>
          <w:p w14:paraId="3B342B9A" w14:textId="77777777" w:rsidR="003326A0" w:rsidRDefault="003326A0">
            <w:pPr>
              <w:widowControl/>
              <w:pBdr>
                <w:top w:val="none" w:sz="0" w:space="1" w:color="auto"/>
                <w:left w:val="none" w:sz="0" w:space="4" w:color="auto"/>
                <w:right w:val="none" w:sz="0" w:space="4" w:color="auto"/>
              </w:pBdr>
              <w:kinsoku w:val="0"/>
              <w:adjustRightInd w:val="0"/>
              <w:rPr>
                <w:rFonts w:ascii="宋体" w:hAnsi="宋体" w:cs="Times New Roman"/>
                <w:szCs w:val="18"/>
              </w:rPr>
            </w:pPr>
          </w:p>
        </w:tc>
        <w:tc>
          <w:tcPr>
            <w:tcW w:w="1355" w:type="dxa"/>
            <w:shd w:val="clear" w:color="auto" w:fill="C0C0C0"/>
            <w:vAlign w:val="center"/>
          </w:tcPr>
          <w:p w14:paraId="5B79836B" w14:textId="77777777" w:rsidR="003326A0" w:rsidRDefault="00CE4378">
            <w:pPr>
              <w:widowControl/>
              <w:kinsoku w:val="0"/>
              <w:adjustRightInd w:val="0"/>
              <w:rPr>
                <w:rFonts w:ascii="宋体" w:hAnsi="宋体" w:cs="Times New Roman"/>
                <w:sz w:val="15"/>
                <w:szCs w:val="15"/>
              </w:rPr>
            </w:pPr>
            <w:r>
              <w:rPr>
                <w:rFonts w:ascii="宋体" w:hAnsi="宋体" w:cs="Times New Roman" w:hint="eastAsia"/>
                <w:sz w:val="15"/>
                <w:szCs w:val="15"/>
              </w:rPr>
              <w:t>振动</w:t>
            </w:r>
          </w:p>
        </w:tc>
        <w:tc>
          <w:tcPr>
            <w:tcW w:w="5028" w:type="dxa"/>
            <w:shd w:val="clear" w:color="auto" w:fill="FFFFFF"/>
            <w:vAlign w:val="center"/>
          </w:tcPr>
          <w:p w14:paraId="5FB37CDB"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小于</w:t>
            </w:r>
            <w:r>
              <w:rPr>
                <w:rFonts w:ascii="宋体" w:hAnsi="宋体" w:cs="Times New Roman"/>
                <w:sz w:val="15"/>
                <w:szCs w:val="15"/>
              </w:rPr>
              <w:t>0.5</w:t>
            </w:r>
            <w:r>
              <w:rPr>
                <w:rFonts w:ascii="宋体" w:hAnsi="宋体" w:cs="Times New Roman" w:hint="eastAsia"/>
                <w:sz w:val="15"/>
                <w:szCs w:val="15"/>
              </w:rPr>
              <w:t>g</w:t>
            </w:r>
          </w:p>
        </w:tc>
      </w:tr>
      <w:tr w:rsidR="003326A0" w14:paraId="14660450" w14:textId="77777777">
        <w:trPr>
          <w:trHeight w:val="20"/>
        </w:trPr>
        <w:tc>
          <w:tcPr>
            <w:tcW w:w="340" w:type="dxa"/>
            <w:vMerge/>
            <w:shd w:val="clear" w:color="auto" w:fill="C0C0C0"/>
            <w:vAlign w:val="center"/>
          </w:tcPr>
          <w:p w14:paraId="6EF1DA2D" w14:textId="77777777" w:rsidR="003326A0" w:rsidRDefault="003326A0">
            <w:pPr>
              <w:widowControl/>
              <w:pBdr>
                <w:top w:val="none" w:sz="0" w:space="1" w:color="auto"/>
                <w:left w:val="none" w:sz="0" w:space="4" w:color="auto"/>
                <w:right w:val="none" w:sz="0" w:space="4" w:color="auto"/>
              </w:pBdr>
              <w:kinsoku w:val="0"/>
              <w:adjustRightInd w:val="0"/>
              <w:rPr>
                <w:rFonts w:ascii="宋体" w:hAnsi="宋体" w:cs="Times New Roman"/>
                <w:szCs w:val="18"/>
              </w:rPr>
            </w:pPr>
          </w:p>
        </w:tc>
        <w:tc>
          <w:tcPr>
            <w:tcW w:w="1355" w:type="dxa"/>
            <w:shd w:val="clear" w:color="auto" w:fill="C0C0C0"/>
            <w:vAlign w:val="center"/>
          </w:tcPr>
          <w:p w14:paraId="4F4BF4AC" w14:textId="77777777" w:rsidR="003326A0" w:rsidRDefault="00CE4378">
            <w:pPr>
              <w:widowControl/>
              <w:kinsoku w:val="0"/>
              <w:adjustRightInd w:val="0"/>
              <w:rPr>
                <w:rFonts w:ascii="宋体" w:hAnsi="宋体" w:cs="Times New Roman"/>
                <w:sz w:val="15"/>
                <w:szCs w:val="15"/>
              </w:rPr>
            </w:pPr>
            <w:r>
              <w:rPr>
                <w:rFonts w:ascii="宋体" w:hAnsi="宋体" w:cs="Times New Roman" w:hint="eastAsia"/>
                <w:sz w:val="15"/>
                <w:szCs w:val="15"/>
              </w:rPr>
              <w:t>储存环境</w:t>
            </w:r>
          </w:p>
        </w:tc>
        <w:tc>
          <w:tcPr>
            <w:tcW w:w="5028" w:type="dxa"/>
            <w:shd w:val="clear" w:color="auto" w:fill="FFFFFF"/>
            <w:vAlign w:val="center"/>
          </w:tcPr>
          <w:p w14:paraId="2FF63BEF"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sz w:val="15"/>
                <w:szCs w:val="15"/>
              </w:rPr>
              <w:t>-</w:t>
            </w:r>
            <w:r>
              <w:rPr>
                <w:rFonts w:ascii="宋体" w:hAnsi="宋体" w:cs="Times New Roman" w:hint="eastAsia"/>
                <w:sz w:val="15"/>
                <w:szCs w:val="15"/>
              </w:rPr>
              <w:t>40℃</w:t>
            </w:r>
            <w:r>
              <w:rPr>
                <w:rFonts w:ascii="宋体" w:hAnsi="宋体" w:cs="Times New Roman"/>
                <w:sz w:val="15"/>
                <w:szCs w:val="15"/>
              </w:rPr>
              <w:t>～+</w:t>
            </w:r>
            <w:r>
              <w:rPr>
                <w:rFonts w:ascii="宋体" w:hAnsi="宋体" w:cs="Times New Roman" w:hint="eastAsia"/>
                <w:sz w:val="15"/>
                <w:szCs w:val="15"/>
              </w:rPr>
              <w:t>70℃</w:t>
            </w:r>
          </w:p>
        </w:tc>
      </w:tr>
      <w:tr w:rsidR="003326A0" w14:paraId="7532E465" w14:textId="77777777">
        <w:trPr>
          <w:trHeight w:val="20"/>
        </w:trPr>
        <w:tc>
          <w:tcPr>
            <w:tcW w:w="340" w:type="dxa"/>
            <w:vMerge/>
            <w:shd w:val="clear" w:color="auto" w:fill="C0C0C0"/>
            <w:vAlign w:val="center"/>
          </w:tcPr>
          <w:p w14:paraId="28C0254A" w14:textId="77777777" w:rsidR="003326A0" w:rsidRDefault="003326A0">
            <w:pPr>
              <w:widowControl/>
              <w:pBdr>
                <w:top w:val="none" w:sz="0" w:space="1" w:color="auto"/>
                <w:left w:val="none" w:sz="0" w:space="4" w:color="auto"/>
                <w:right w:val="none" w:sz="0" w:space="4" w:color="auto"/>
              </w:pBdr>
              <w:kinsoku w:val="0"/>
              <w:adjustRightInd w:val="0"/>
              <w:rPr>
                <w:rFonts w:ascii="宋体" w:hAnsi="宋体" w:cs="Times New Roman"/>
                <w:szCs w:val="18"/>
              </w:rPr>
            </w:pPr>
          </w:p>
        </w:tc>
        <w:tc>
          <w:tcPr>
            <w:tcW w:w="1355" w:type="dxa"/>
            <w:shd w:val="clear" w:color="auto" w:fill="C0C0C0"/>
            <w:vAlign w:val="center"/>
          </w:tcPr>
          <w:p w14:paraId="6E635282" w14:textId="77777777" w:rsidR="003326A0" w:rsidRDefault="00CE4378">
            <w:pPr>
              <w:widowControl/>
              <w:kinsoku w:val="0"/>
              <w:adjustRightInd w:val="0"/>
              <w:rPr>
                <w:rFonts w:ascii="宋体" w:hAnsi="宋体" w:cs="Times New Roman"/>
                <w:sz w:val="15"/>
                <w:szCs w:val="15"/>
              </w:rPr>
            </w:pPr>
            <w:r>
              <w:rPr>
                <w:rFonts w:ascii="宋体" w:hAnsi="宋体" w:cs="Times New Roman" w:hint="eastAsia"/>
                <w:sz w:val="15"/>
                <w:szCs w:val="15"/>
              </w:rPr>
              <w:t>安装方式</w:t>
            </w:r>
          </w:p>
        </w:tc>
        <w:tc>
          <w:tcPr>
            <w:tcW w:w="5028" w:type="dxa"/>
            <w:shd w:val="clear" w:color="auto" w:fill="FFFFFF"/>
            <w:vAlign w:val="center"/>
          </w:tcPr>
          <w:p w14:paraId="73614221"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壁挂式，柜内安装</w:t>
            </w:r>
          </w:p>
        </w:tc>
      </w:tr>
      <w:tr w:rsidR="003326A0" w14:paraId="785DD53A" w14:textId="77777777">
        <w:trPr>
          <w:trHeight w:val="20"/>
        </w:trPr>
        <w:tc>
          <w:tcPr>
            <w:tcW w:w="1695" w:type="dxa"/>
            <w:gridSpan w:val="2"/>
            <w:shd w:val="clear" w:color="auto" w:fill="C0C0C0"/>
            <w:vAlign w:val="center"/>
          </w:tcPr>
          <w:p w14:paraId="3C70F2FF" w14:textId="77777777" w:rsidR="003326A0" w:rsidRDefault="00CE4378">
            <w:pPr>
              <w:widowControl/>
              <w:kinsoku w:val="0"/>
              <w:adjustRightInd w:val="0"/>
              <w:jc w:val="center"/>
              <w:rPr>
                <w:rFonts w:ascii="宋体" w:hAnsi="宋体" w:cs="Times New Roman"/>
                <w:sz w:val="15"/>
                <w:szCs w:val="15"/>
              </w:rPr>
            </w:pPr>
            <w:r>
              <w:rPr>
                <w:rFonts w:ascii="宋体" w:hAnsi="宋体" w:cs="Times New Roman" w:hint="eastAsia"/>
                <w:sz w:val="15"/>
                <w:szCs w:val="15"/>
              </w:rPr>
              <w:t>防护等级</w:t>
            </w:r>
          </w:p>
        </w:tc>
        <w:tc>
          <w:tcPr>
            <w:tcW w:w="5028" w:type="dxa"/>
            <w:shd w:val="clear" w:color="auto" w:fill="FFFFFF"/>
            <w:vAlign w:val="center"/>
          </w:tcPr>
          <w:p w14:paraId="542707AA"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sz w:val="15"/>
                <w:szCs w:val="15"/>
              </w:rPr>
              <w:t>IP20</w:t>
            </w:r>
            <w:r>
              <w:rPr>
                <w:rFonts w:ascii="宋体" w:hAnsi="宋体" w:cs="Times New Roman" w:hint="eastAsia"/>
                <w:sz w:val="15"/>
                <w:szCs w:val="15"/>
              </w:rPr>
              <w:t>/IP21（加装塑料挡板）</w:t>
            </w:r>
          </w:p>
        </w:tc>
      </w:tr>
      <w:tr w:rsidR="003326A0" w14:paraId="0DC4D31E" w14:textId="77777777">
        <w:trPr>
          <w:trHeight w:val="20"/>
        </w:trPr>
        <w:tc>
          <w:tcPr>
            <w:tcW w:w="1695" w:type="dxa"/>
            <w:gridSpan w:val="2"/>
            <w:shd w:val="clear" w:color="auto" w:fill="C0C0C0"/>
            <w:vAlign w:val="center"/>
          </w:tcPr>
          <w:p w14:paraId="42CA156B" w14:textId="77777777" w:rsidR="003326A0" w:rsidRDefault="00CE4378">
            <w:pPr>
              <w:widowControl/>
              <w:kinsoku w:val="0"/>
              <w:adjustRightInd w:val="0"/>
              <w:jc w:val="center"/>
              <w:rPr>
                <w:rFonts w:ascii="宋体" w:hAnsi="宋体" w:cs="Times New Roman"/>
                <w:sz w:val="15"/>
                <w:szCs w:val="15"/>
              </w:rPr>
            </w:pPr>
            <w:r>
              <w:rPr>
                <w:rFonts w:ascii="宋体" w:hAnsi="宋体" w:cs="Times New Roman" w:hint="eastAsia"/>
                <w:sz w:val="15"/>
                <w:szCs w:val="15"/>
              </w:rPr>
              <w:t>冷却方式</w:t>
            </w:r>
          </w:p>
        </w:tc>
        <w:tc>
          <w:tcPr>
            <w:tcW w:w="5028" w:type="dxa"/>
            <w:shd w:val="clear" w:color="auto" w:fill="FFFFFF"/>
            <w:vAlign w:val="center"/>
          </w:tcPr>
          <w:p w14:paraId="5DA493BE" w14:textId="77777777" w:rsidR="003326A0" w:rsidRDefault="00CE4378">
            <w:pPr>
              <w:widowControl/>
              <w:kinsoku w:val="0"/>
              <w:adjustRightInd w:val="0"/>
              <w:spacing w:line="200" w:lineRule="exact"/>
              <w:rPr>
                <w:rFonts w:ascii="宋体" w:hAnsi="宋体" w:cs="Times New Roman"/>
                <w:sz w:val="15"/>
                <w:szCs w:val="15"/>
              </w:rPr>
            </w:pPr>
            <w:r>
              <w:rPr>
                <w:rFonts w:ascii="宋体" w:hAnsi="宋体" w:cs="Times New Roman" w:hint="eastAsia"/>
                <w:sz w:val="15"/>
                <w:szCs w:val="15"/>
              </w:rPr>
              <w:t>强迫风冷</w:t>
            </w:r>
          </w:p>
        </w:tc>
      </w:tr>
      <w:bookmarkEnd w:id="32"/>
      <w:bookmarkEnd w:id="33"/>
      <w:bookmarkEnd w:id="34"/>
      <w:bookmarkEnd w:id="35"/>
      <w:bookmarkEnd w:id="36"/>
      <w:bookmarkEnd w:id="37"/>
      <w:bookmarkEnd w:id="38"/>
    </w:tbl>
    <w:p w14:paraId="51EDB3CD" w14:textId="77777777" w:rsidR="009D2BC7" w:rsidRDefault="009D2BC7" w:rsidP="009D2BC7"/>
    <w:p w14:paraId="61FA2713" w14:textId="77777777" w:rsidR="009D2BC7" w:rsidRDefault="009D2BC7" w:rsidP="009D2BC7"/>
    <w:p w14:paraId="27711F7F" w14:textId="23AEBD64" w:rsidR="009D2BC7" w:rsidRPr="009D2BC7" w:rsidRDefault="009D2BC7" w:rsidP="009D2BC7">
      <w:pPr>
        <w:pStyle w:val="1"/>
        <w:rPr>
          <w:rFonts w:ascii="宋体" w:hAnsi="宋体"/>
        </w:rPr>
      </w:pPr>
      <w:r w:rsidRPr="001C314A">
        <w:rPr>
          <w:rFonts w:ascii="宋体" w:hAnsi="宋体" w:hint="eastAsia"/>
        </w:rPr>
        <w:t>安装</w:t>
      </w:r>
    </w:p>
    <w:p w14:paraId="30D61940" w14:textId="7AF9C33B" w:rsidR="003326A0" w:rsidRPr="0009358A" w:rsidRDefault="00CE4378" w:rsidP="0009358A">
      <w:pPr>
        <w:pStyle w:val="210"/>
        <w:spacing w:before="92"/>
        <w:ind w:right="180"/>
        <w:rPr>
          <w:sz w:val="18"/>
          <w:szCs w:val="24"/>
          <w:lang w:bidi="en-US"/>
        </w:rPr>
      </w:pPr>
      <w:bookmarkStart w:id="39" w:name="_Toc72929838"/>
      <w:bookmarkStart w:id="40" w:name="_Toc72928072"/>
      <w:bookmarkStart w:id="41" w:name="_Toc20770"/>
      <w:bookmarkStart w:id="42" w:name="_Toc372288937"/>
      <w:bookmarkStart w:id="43" w:name="_Toc43535761"/>
      <w:bookmarkStart w:id="44" w:name="_Toc380409059"/>
      <w:bookmarkStart w:id="45" w:name="_Toc15807"/>
      <w:bookmarkStart w:id="46" w:name="_Toc364673606"/>
      <w:bookmarkStart w:id="47" w:name="_Toc374018533"/>
      <w:bookmarkStart w:id="48" w:name="_Toc370996687"/>
      <w:bookmarkStart w:id="49" w:name="_Toc43535698"/>
      <w:r w:rsidRPr="0009358A">
        <w:rPr>
          <w:rFonts w:hint="eastAsia"/>
          <w:sz w:val="18"/>
          <w:szCs w:val="24"/>
          <w:lang w:bidi="en-US"/>
        </w:rPr>
        <w:t>产品确认</w:t>
      </w:r>
      <w:bookmarkEnd w:id="39"/>
      <w:bookmarkEnd w:id="40"/>
      <w:bookmarkEnd w:id="41"/>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02"/>
      </w:tblGrid>
      <w:tr w:rsidR="003326A0" w14:paraId="54CE6612" w14:textId="77777777">
        <w:trPr>
          <w:trHeight w:val="426"/>
          <w:jc w:val="center"/>
        </w:trPr>
        <w:tc>
          <w:tcPr>
            <w:tcW w:w="6702" w:type="dxa"/>
          </w:tcPr>
          <w:p w14:paraId="20937A7A" w14:textId="77777777" w:rsidR="003326A0" w:rsidRDefault="00CE4378">
            <w:pPr>
              <w:jc w:val="center"/>
              <w:rPr>
                <w:rFonts w:ascii="宋体" w:hAnsi="宋体"/>
                <w:b/>
                <w:sz w:val="15"/>
                <w:szCs w:val="15"/>
              </w:rPr>
            </w:pPr>
            <w:r>
              <w:rPr>
                <w:rFonts w:ascii="宋体" w:hAnsi="宋体"/>
                <w:noProof/>
                <w:sz w:val="15"/>
                <w:szCs w:val="15"/>
              </w:rPr>
              <w:drawing>
                <wp:inline distT="0" distB="0" distL="0" distR="0" wp14:anchorId="15A3CEBB" wp14:editId="483E8D89">
                  <wp:extent cx="389255" cy="354330"/>
                  <wp:effectExtent l="0" t="0" r="0" b="7620"/>
                  <wp:docPr id="105"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5"/>
                          <pic:cNvPicPr>
                            <a:picLocks noChangeAspect="1" noChangeArrowheads="1"/>
                          </pic:cNvPicPr>
                        </pic:nvPicPr>
                        <pic:blipFill>
                          <a:blip r:embed="rId9" cstate="print">
                            <a:biLevel thresh="50000"/>
                            <a:grayscl/>
                            <a:extLst>
                              <a:ext uri="{28A0092B-C50C-407E-A947-70E740481C1C}">
                                <a14:useLocalDpi xmlns:a14="http://schemas.microsoft.com/office/drawing/2010/main" val="0"/>
                              </a:ext>
                            </a:extLst>
                          </a:blip>
                          <a:srcRect/>
                          <a:stretch>
                            <a:fillRect/>
                          </a:stretch>
                        </pic:blipFill>
                        <pic:spPr>
                          <a:xfrm>
                            <a:off x="0" y="0"/>
                            <a:ext cx="394122" cy="358859"/>
                          </a:xfrm>
                          <a:prstGeom prst="rect">
                            <a:avLst/>
                          </a:prstGeom>
                          <a:noFill/>
                          <a:ln>
                            <a:noFill/>
                          </a:ln>
                        </pic:spPr>
                      </pic:pic>
                    </a:graphicData>
                  </a:graphic>
                </wp:inline>
              </w:drawing>
            </w:r>
            <w:r>
              <w:rPr>
                <w:rFonts w:ascii="宋体" w:hAnsi="宋体" w:hint="eastAsia"/>
                <w:b/>
                <w:sz w:val="15"/>
                <w:szCs w:val="15"/>
              </w:rPr>
              <w:t>危险</w:t>
            </w:r>
          </w:p>
        </w:tc>
      </w:tr>
      <w:tr w:rsidR="003326A0" w14:paraId="06B5A249" w14:textId="77777777">
        <w:trPr>
          <w:trHeight w:val="223"/>
          <w:jc w:val="center"/>
        </w:trPr>
        <w:tc>
          <w:tcPr>
            <w:tcW w:w="6702" w:type="dxa"/>
          </w:tcPr>
          <w:p w14:paraId="0D2EB2E2" w14:textId="77777777" w:rsidR="003326A0" w:rsidRDefault="00CE4378">
            <w:pPr>
              <w:numPr>
                <w:ilvl w:val="0"/>
                <w:numId w:val="18"/>
              </w:numPr>
              <w:spacing w:line="240" w:lineRule="exact"/>
              <w:rPr>
                <w:rFonts w:ascii="宋体" w:hAnsi="宋体"/>
                <w:b/>
                <w:sz w:val="15"/>
                <w:szCs w:val="15"/>
              </w:rPr>
            </w:pPr>
            <w:r>
              <w:rPr>
                <w:rFonts w:ascii="宋体" w:hAnsi="宋体" w:hint="eastAsia"/>
                <w:b/>
                <w:sz w:val="15"/>
                <w:szCs w:val="15"/>
              </w:rPr>
              <w:t>受损的变频器及缺少零部件的变频器，切勿安装。</w:t>
            </w:r>
          </w:p>
          <w:p w14:paraId="5391429F" w14:textId="77777777" w:rsidR="003326A0" w:rsidRDefault="00CE4378">
            <w:pPr>
              <w:spacing w:line="240" w:lineRule="exact"/>
              <w:ind w:left="360"/>
              <w:rPr>
                <w:rFonts w:ascii="宋体" w:hAnsi="宋体"/>
                <w:sz w:val="15"/>
                <w:szCs w:val="15"/>
              </w:rPr>
            </w:pPr>
            <w:r>
              <w:rPr>
                <w:rFonts w:ascii="宋体" w:hAnsi="宋体" w:hint="eastAsia"/>
                <w:sz w:val="15"/>
                <w:szCs w:val="15"/>
              </w:rPr>
              <w:t>有受伤的危险</w:t>
            </w:r>
          </w:p>
        </w:tc>
      </w:tr>
    </w:tbl>
    <w:p w14:paraId="011F79CE" w14:textId="77777777" w:rsidR="003326A0" w:rsidRDefault="00CE4378">
      <w:pPr>
        <w:widowControl/>
        <w:ind w:firstLineChars="200" w:firstLine="300"/>
        <w:rPr>
          <w:rFonts w:ascii="宋体" w:hAnsi="宋体"/>
          <w:sz w:val="15"/>
          <w:szCs w:val="15"/>
        </w:rPr>
      </w:pPr>
      <w:r>
        <w:rPr>
          <w:rFonts w:ascii="宋体" w:hAnsi="宋体" w:hint="eastAsia"/>
          <w:sz w:val="15"/>
          <w:szCs w:val="15"/>
        </w:rPr>
        <w:t>拿到产品时，请按表2</w:t>
      </w:r>
      <w:r>
        <w:rPr>
          <w:rFonts w:ascii="宋体" w:hAnsi="宋体"/>
          <w:sz w:val="15"/>
          <w:szCs w:val="15"/>
        </w:rPr>
        <w:t>-</w:t>
      </w:r>
      <w:r>
        <w:rPr>
          <w:rFonts w:ascii="宋体" w:hAnsi="宋体" w:hint="eastAsia"/>
          <w:sz w:val="15"/>
          <w:szCs w:val="15"/>
        </w:rPr>
        <w:t>1确认。</w:t>
      </w:r>
    </w:p>
    <w:p w14:paraId="2F90788D" w14:textId="77777777" w:rsidR="003326A0" w:rsidRDefault="00CE4378">
      <w:pPr>
        <w:jc w:val="center"/>
        <w:rPr>
          <w:rFonts w:ascii="宋体" w:hAnsi="宋体" w:cstheme="majorBidi"/>
          <w:sz w:val="15"/>
          <w:szCs w:val="15"/>
        </w:rPr>
      </w:pPr>
      <w:r>
        <w:rPr>
          <w:rFonts w:ascii="宋体" w:hAnsi="宋体" w:cstheme="majorBidi" w:hint="eastAsia"/>
          <w:sz w:val="15"/>
          <w:szCs w:val="15"/>
        </w:rPr>
        <w:t>表</w:t>
      </w:r>
      <w:r>
        <w:rPr>
          <w:rFonts w:ascii="宋体" w:hAnsi="宋体" w:cstheme="majorBidi"/>
          <w:sz w:val="15"/>
          <w:szCs w:val="15"/>
        </w:rPr>
        <w:fldChar w:fldCharType="begin"/>
      </w:r>
      <w:r>
        <w:rPr>
          <w:rFonts w:ascii="宋体" w:hAnsi="宋体" w:cstheme="majorBidi"/>
          <w:sz w:val="15"/>
          <w:szCs w:val="15"/>
        </w:rPr>
        <w:instrText xml:space="preserve"> </w:instrText>
      </w:r>
      <w:r>
        <w:rPr>
          <w:rFonts w:ascii="宋体" w:hAnsi="宋体" w:cstheme="majorBidi" w:hint="eastAsia"/>
          <w:sz w:val="15"/>
          <w:szCs w:val="15"/>
        </w:rPr>
        <w:instrText>STYLEREF 1 \s</w:instrText>
      </w:r>
      <w:r>
        <w:rPr>
          <w:rFonts w:ascii="宋体" w:hAnsi="宋体" w:cstheme="majorBidi"/>
          <w:sz w:val="15"/>
          <w:szCs w:val="15"/>
        </w:rPr>
        <w:instrText xml:space="preserve"> </w:instrText>
      </w:r>
      <w:r>
        <w:rPr>
          <w:rFonts w:ascii="宋体" w:hAnsi="宋体" w:cstheme="majorBidi"/>
          <w:sz w:val="15"/>
          <w:szCs w:val="15"/>
        </w:rPr>
        <w:fldChar w:fldCharType="separate"/>
      </w:r>
      <w:r w:rsidR="003B1654">
        <w:rPr>
          <w:rFonts w:ascii="宋体" w:hAnsi="宋体" w:cstheme="majorBidi"/>
          <w:noProof/>
          <w:sz w:val="15"/>
          <w:szCs w:val="15"/>
        </w:rPr>
        <w:t>2</w:t>
      </w:r>
      <w:r>
        <w:rPr>
          <w:rFonts w:ascii="宋体" w:hAnsi="宋体" w:cstheme="majorBidi"/>
          <w:sz w:val="15"/>
          <w:szCs w:val="15"/>
        </w:rPr>
        <w:fldChar w:fldCharType="end"/>
      </w:r>
      <w:r>
        <w:rPr>
          <w:rFonts w:ascii="宋体" w:hAnsi="宋体" w:cstheme="majorBidi"/>
          <w:sz w:val="15"/>
          <w:szCs w:val="15"/>
        </w:rPr>
        <w:noBreakHyphen/>
      </w:r>
      <w:r>
        <w:rPr>
          <w:rFonts w:ascii="宋体" w:hAnsi="宋体" w:cstheme="majorBidi"/>
          <w:sz w:val="15"/>
          <w:szCs w:val="15"/>
        </w:rPr>
        <w:fldChar w:fldCharType="begin"/>
      </w:r>
      <w:r>
        <w:rPr>
          <w:rFonts w:ascii="宋体" w:hAnsi="宋体" w:cstheme="majorBidi"/>
          <w:sz w:val="15"/>
          <w:szCs w:val="15"/>
        </w:rPr>
        <w:instrText xml:space="preserve"> </w:instrText>
      </w:r>
      <w:r>
        <w:rPr>
          <w:rFonts w:ascii="宋体" w:hAnsi="宋体" w:cstheme="majorBidi" w:hint="eastAsia"/>
          <w:sz w:val="15"/>
          <w:szCs w:val="15"/>
        </w:rPr>
        <w:instrText>SEQ 表 \* ARABIC \s 1</w:instrText>
      </w:r>
      <w:r>
        <w:rPr>
          <w:rFonts w:ascii="宋体" w:hAnsi="宋体" w:cstheme="majorBidi"/>
          <w:sz w:val="15"/>
          <w:szCs w:val="15"/>
        </w:rPr>
        <w:instrText xml:space="preserve"> </w:instrText>
      </w:r>
      <w:r>
        <w:rPr>
          <w:rFonts w:ascii="宋体" w:hAnsi="宋体" w:cstheme="majorBidi"/>
          <w:sz w:val="15"/>
          <w:szCs w:val="15"/>
        </w:rPr>
        <w:fldChar w:fldCharType="separate"/>
      </w:r>
      <w:r w:rsidR="003B1654">
        <w:rPr>
          <w:rFonts w:ascii="宋体" w:hAnsi="宋体" w:cstheme="majorBidi"/>
          <w:noProof/>
          <w:sz w:val="15"/>
          <w:szCs w:val="15"/>
        </w:rPr>
        <w:t>1</w:t>
      </w:r>
      <w:r>
        <w:rPr>
          <w:rFonts w:ascii="宋体" w:hAnsi="宋体" w:cstheme="majorBidi"/>
          <w:sz w:val="15"/>
          <w:szCs w:val="15"/>
        </w:rPr>
        <w:fldChar w:fldCharType="end"/>
      </w:r>
      <w:r>
        <w:rPr>
          <w:rFonts w:ascii="宋体" w:hAnsi="宋体" w:cstheme="majorBidi" w:hint="eastAsia"/>
          <w:sz w:val="15"/>
          <w:szCs w:val="15"/>
        </w:rPr>
        <w:t>确认项目</w:t>
      </w:r>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2527"/>
        <w:gridCol w:w="4175"/>
      </w:tblGrid>
      <w:tr w:rsidR="003326A0" w14:paraId="6CA5E454" w14:textId="77777777">
        <w:trPr>
          <w:trHeight w:val="48"/>
          <w:jc w:val="center"/>
        </w:trPr>
        <w:tc>
          <w:tcPr>
            <w:tcW w:w="2527" w:type="dxa"/>
          </w:tcPr>
          <w:p w14:paraId="546D9336" w14:textId="77777777" w:rsidR="003326A0" w:rsidRDefault="00CE4378">
            <w:pPr>
              <w:widowControl/>
              <w:spacing w:line="240" w:lineRule="exact"/>
              <w:ind w:rightChars="-51" w:right="-92" w:firstLineChars="400" w:firstLine="600"/>
              <w:rPr>
                <w:rFonts w:ascii="宋体" w:hAnsi="宋体"/>
                <w:sz w:val="15"/>
                <w:szCs w:val="15"/>
              </w:rPr>
            </w:pPr>
            <w:r>
              <w:rPr>
                <w:rFonts w:ascii="宋体" w:hAnsi="宋体" w:hint="eastAsia"/>
                <w:sz w:val="15"/>
                <w:szCs w:val="15"/>
              </w:rPr>
              <w:t>确认项目</w:t>
            </w:r>
          </w:p>
        </w:tc>
        <w:tc>
          <w:tcPr>
            <w:tcW w:w="4175" w:type="dxa"/>
          </w:tcPr>
          <w:p w14:paraId="0AB569BB" w14:textId="77777777" w:rsidR="003326A0" w:rsidRDefault="00CE4378">
            <w:pPr>
              <w:widowControl/>
              <w:spacing w:line="240" w:lineRule="exact"/>
              <w:ind w:rightChars="-51" w:right="-92" w:firstLineChars="800" w:firstLine="1200"/>
              <w:rPr>
                <w:rFonts w:ascii="宋体" w:hAnsi="宋体"/>
                <w:sz w:val="15"/>
                <w:szCs w:val="15"/>
              </w:rPr>
            </w:pPr>
            <w:r>
              <w:rPr>
                <w:rFonts w:ascii="宋体" w:hAnsi="宋体" w:hint="eastAsia"/>
                <w:sz w:val="15"/>
                <w:szCs w:val="15"/>
              </w:rPr>
              <w:t>确认方法</w:t>
            </w:r>
          </w:p>
        </w:tc>
      </w:tr>
      <w:tr w:rsidR="003326A0" w14:paraId="4C473B8A" w14:textId="77777777">
        <w:trPr>
          <w:trHeight w:val="248"/>
          <w:jc w:val="center"/>
        </w:trPr>
        <w:tc>
          <w:tcPr>
            <w:tcW w:w="2527" w:type="dxa"/>
          </w:tcPr>
          <w:p w14:paraId="3335499A" w14:textId="77777777" w:rsidR="003326A0" w:rsidRDefault="00CE4378">
            <w:pPr>
              <w:widowControl/>
              <w:spacing w:line="240" w:lineRule="exact"/>
              <w:ind w:rightChars="-51" w:right="-92"/>
              <w:rPr>
                <w:rFonts w:ascii="宋体" w:hAnsi="宋体"/>
                <w:sz w:val="15"/>
                <w:szCs w:val="15"/>
              </w:rPr>
            </w:pPr>
            <w:r>
              <w:rPr>
                <w:rFonts w:ascii="宋体" w:hAnsi="宋体" w:hint="eastAsia"/>
                <w:sz w:val="15"/>
                <w:szCs w:val="15"/>
              </w:rPr>
              <w:t>与订购的商品是否一致。</w:t>
            </w:r>
          </w:p>
        </w:tc>
        <w:tc>
          <w:tcPr>
            <w:tcW w:w="4175" w:type="dxa"/>
          </w:tcPr>
          <w:p w14:paraId="1E555FC1" w14:textId="77777777" w:rsidR="003326A0" w:rsidRDefault="00CE4378">
            <w:pPr>
              <w:widowControl/>
              <w:spacing w:line="240" w:lineRule="exact"/>
              <w:rPr>
                <w:rFonts w:ascii="宋体" w:hAnsi="宋体"/>
                <w:sz w:val="15"/>
                <w:szCs w:val="15"/>
              </w:rPr>
            </w:pPr>
            <w:r>
              <w:rPr>
                <w:rFonts w:ascii="宋体" w:hAnsi="宋体" w:hint="eastAsia"/>
                <w:sz w:val="15"/>
                <w:szCs w:val="15"/>
              </w:rPr>
              <w:t>请确认变频器侧面的铭牌。</w:t>
            </w:r>
          </w:p>
        </w:tc>
      </w:tr>
      <w:tr w:rsidR="003326A0" w14:paraId="47503412" w14:textId="77777777">
        <w:trPr>
          <w:trHeight w:val="48"/>
          <w:jc w:val="center"/>
        </w:trPr>
        <w:tc>
          <w:tcPr>
            <w:tcW w:w="2527" w:type="dxa"/>
          </w:tcPr>
          <w:p w14:paraId="63C40176" w14:textId="77777777" w:rsidR="003326A0" w:rsidRDefault="00CE4378">
            <w:pPr>
              <w:widowControl/>
              <w:spacing w:line="240" w:lineRule="exact"/>
              <w:ind w:rightChars="-51" w:right="-92"/>
              <w:rPr>
                <w:rFonts w:ascii="宋体" w:hAnsi="宋体"/>
                <w:sz w:val="15"/>
                <w:szCs w:val="15"/>
              </w:rPr>
            </w:pPr>
            <w:r>
              <w:rPr>
                <w:rFonts w:ascii="宋体" w:hAnsi="宋体" w:hint="eastAsia"/>
                <w:sz w:val="15"/>
                <w:szCs w:val="15"/>
              </w:rPr>
              <w:t>是否有受损的地方。</w:t>
            </w:r>
          </w:p>
        </w:tc>
        <w:tc>
          <w:tcPr>
            <w:tcW w:w="4175" w:type="dxa"/>
          </w:tcPr>
          <w:p w14:paraId="7178EE05" w14:textId="77777777" w:rsidR="003326A0" w:rsidRDefault="00CE4378">
            <w:pPr>
              <w:widowControl/>
              <w:spacing w:line="240" w:lineRule="exact"/>
              <w:rPr>
                <w:rFonts w:ascii="宋体" w:hAnsi="宋体"/>
                <w:sz w:val="15"/>
                <w:szCs w:val="15"/>
              </w:rPr>
            </w:pPr>
            <w:r>
              <w:rPr>
                <w:rFonts w:ascii="宋体" w:hAnsi="宋体" w:hint="eastAsia"/>
                <w:sz w:val="15"/>
                <w:szCs w:val="15"/>
              </w:rPr>
              <w:t>查看整体外观，检查运输途中是否受损。</w:t>
            </w:r>
          </w:p>
        </w:tc>
      </w:tr>
      <w:tr w:rsidR="003326A0" w14:paraId="3F977651" w14:textId="77777777">
        <w:trPr>
          <w:trHeight w:val="48"/>
          <w:jc w:val="center"/>
        </w:trPr>
        <w:tc>
          <w:tcPr>
            <w:tcW w:w="2527" w:type="dxa"/>
          </w:tcPr>
          <w:p w14:paraId="6AEA72EC" w14:textId="77777777" w:rsidR="003326A0" w:rsidRDefault="00CE4378">
            <w:pPr>
              <w:widowControl/>
              <w:spacing w:line="240" w:lineRule="exact"/>
              <w:ind w:rightChars="-51" w:right="-92"/>
              <w:rPr>
                <w:rFonts w:ascii="宋体" w:hAnsi="宋体"/>
                <w:sz w:val="15"/>
                <w:szCs w:val="15"/>
              </w:rPr>
            </w:pPr>
            <w:r>
              <w:rPr>
                <w:rFonts w:ascii="宋体" w:hAnsi="宋体" w:hint="eastAsia"/>
                <w:sz w:val="15"/>
                <w:szCs w:val="15"/>
              </w:rPr>
              <w:t>螺丝等紧固部分是否有松动。</w:t>
            </w:r>
          </w:p>
        </w:tc>
        <w:tc>
          <w:tcPr>
            <w:tcW w:w="4175" w:type="dxa"/>
          </w:tcPr>
          <w:p w14:paraId="3F47C683" w14:textId="77777777" w:rsidR="003326A0" w:rsidRDefault="00CE4378">
            <w:pPr>
              <w:widowControl/>
              <w:spacing w:line="240" w:lineRule="exact"/>
              <w:rPr>
                <w:rFonts w:ascii="宋体" w:hAnsi="宋体"/>
                <w:sz w:val="15"/>
                <w:szCs w:val="15"/>
              </w:rPr>
            </w:pPr>
            <w:r>
              <w:rPr>
                <w:rFonts w:ascii="宋体" w:hAnsi="宋体" w:hint="eastAsia"/>
                <w:sz w:val="15"/>
                <w:szCs w:val="15"/>
              </w:rPr>
              <w:t>必要时，用螺丝刀检查一下。</w:t>
            </w:r>
          </w:p>
        </w:tc>
      </w:tr>
    </w:tbl>
    <w:p w14:paraId="30A2DC64" w14:textId="77777777" w:rsidR="003326A0" w:rsidRDefault="00CE4378">
      <w:pPr>
        <w:widowControl/>
        <w:ind w:left="393"/>
        <w:rPr>
          <w:rFonts w:ascii="宋体" w:hAnsi="宋体"/>
          <w:sz w:val="15"/>
          <w:szCs w:val="15"/>
        </w:rPr>
      </w:pPr>
      <w:r>
        <w:rPr>
          <w:rFonts w:ascii="宋体" w:hAnsi="宋体" w:hint="eastAsia"/>
          <w:sz w:val="15"/>
          <w:szCs w:val="15"/>
        </w:rPr>
        <w:tab/>
        <w:t>如有不良情况，请与代理商或本公司营销部门联系。</w:t>
      </w:r>
    </w:p>
    <w:p w14:paraId="72EDAF6F" w14:textId="77777777" w:rsidR="003326A0" w:rsidRDefault="00CE4378">
      <w:pPr>
        <w:widowControl/>
        <w:numPr>
          <w:ilvl w:val="0"/>
          <w:numId w:val="19"/>
        </w:numPr>
        <w:tabs>
          <w:tab w:val="left" w:pos="840"/>
        </w:tabs>
        <w:rPr>
          <w:rFonts w:ascii="宋体" w:hAnsi="宋体"/>
          <w:b/>
          <w:szCs w:val="18"/>
        </w:rPr>
      </w:pPr>
      <w:r>
        <w:rPr>
          <w:rFonts w:ascii="宋体" w:hAnsi="宋体" w:hint="eastAsia"/>
          <w:b/>
          <w:szCs w:val="18"/>
        </w:rPr>
        <w:t>铭牌</w:t>
      </w:r>
    </w:p>
    <w:p w14:paraId="23701DA0" w14:textId="0940F181" w:rsidR="003326A0" w:rsidRDefault="005E73B3">
      <w:pPr>
        <w:widowControl/>
        <w:jc w:val="center"/>
        <w:rPr>
          <w:rFonts w:ascii="宋体" w:hAnsi="宋体"/>
          <w:b/>
          <w:szCs w:val="18"/>
        </w:rPr>
      </w:pPr>
      <w:r>
        <w:rPr>
          <w:noProof/>
        </w:rPr>
        <w:drawing>
          <wp:inline distT="0" distB="0" distL="0" distR="0" wp14:anchorId="1B7D9FD5" wp14:editId="3D696A2C">
            <wp:extent cx="1860550" cy="1206500"/>
            <wp:effectExtent l="0" t="0" r="6350" b="0"/>
            <wp:docPr id="14" name="图片 14" descr="C:\Users\shixh\AppData\Local\Temp\WeChat Files\0895286d938f6a5fc3f9a46007063b2.png"/>
            <wp:cNvGraphicFramePr/>
            <a:graphic xmlns:a="http://schemas.openxmlformats.org/drawingml/2006/main">
              <a:graphicData uri="http://schemas.openxmlformats.org/drawingml/2006/picture">
                <pic:pic xmlns:pic="http://schemas.openxmlformats.org/drawingml/2006/picture">
                  <pic:nvPicPr>
                    <pic:cNvPr id="14" name="图片 14" descr="C:\Users\shixh\AppData\Local\Temp\WeChat Files\0895286d938f6a5fc3f9a46007063b2.png"/>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60550" cy="1206500"/>
                    </a:xfrm>
                    <a:prstGeom prst="rect">
                      <a:avLst/>
                    </a:prstGeom>
                    <a:noFill/>
                    <a:ln>
                      <a:noFill/>
                    </a:ln>
                  </pic:spPr>
                </pic:pic>
              </a:graphicData>
            </a:graphic>
          </wp:inline>
        </w:drawing>
      </w:r>
    </w:p>
    <w:p w14:paraId="1F2D56F9" w14:textId="77777777" w:rsidR="003326A0" w:rsidRDefault="00CE4378">
      <w:pPr>
        <w:widowControl/>
        <w:numPr>
          <w:ilvl w:val="0"/>
          <w:numId w:val="19"/>
        </w:numPr>
        <w:tabs>
          <w:tab w:val="left" w:pos="840"/>
        </w:tabs>
        <w:rPr>
          <w:rFonts w:ascii="宋体" w:hAnsi="宋体"/>
          <w:b/>
          <w:szCs w:val="18"/>
        </w:rPr>
      </w:pPr>
      <w:r>
        <w:rPr>
          <w:rFonts w:ascii="宋体" w:hAnsi="宋体" w:hint="eastAsia"/>
          <w:b/>
          <w:szCs w:val="18"/>
        </w:rPr>
        <w:lastRenderedPageBreak/>
        <w:t>变频器型号说明</w:t>
      </w:r>
    </w:p>
    <w:p w14:paraId="296E4BC0" w14:textId="71AC41AA" w:rsidR="003326A0" w:rsidRDefault="005E73B3">
      <w:pPr>
        <w:widowControl/>
        <w:jc w:val="center"/>
        <w:rPr>
          <w:rFonts w:ascii="宋体" w:hAnsi="宋体"/>
          <w:szCs w:val="18"/>
        </w:rPr>
      </w:pPr>
      <w:r>
        <w:rPr>
          <w:noProof/>
        </w:rPr>
        <w:drawing>
          <wp:inline distT="0" distB="0" distL="0" distR="0" wp14:anchorId="78601409" wp14:editId="6589A22E">
            <wp:extent cx="4212590" cy="1236345"/>
            <wp:effectExtent l="0" t="0" r="0" b="1905"/>
            <wp:docPr id="33" name="图片 33" descr="C:\Users\rd2351\Documents\WXWork\1688851193630348\Cache\Image\2022-02\企业微信截图_1645687803209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sers\rd2351\Documents\WXWork\1688851193630348\Cache\Image\2022-02\企业微信截图_16456878032098.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212590" cy="1236345"/>
                    </a:xfrm>
                    <a:prstGeom prst="rect">
                      <a:avLst/>
                    </a:prstGeom>
                    <a:noFill/>
                    <a:ln>
                      <a:noFill/>
                    </a:ln>
                  </pic:spPr>
                </pic:pic>
              </a:graphicData>
            </a:graphic>
          </wp:inline>
        </w:drawing>
      </w:r>
    </w:p>
    <w:p w14:paraId="075CCE8F" w14:textId="77777777" w:rsidR="003326A0" w:rsidRDefault="00CE4378">
      <w:pPr>
        <w:pStyle w:val="210"/>
        <w:spacing w:before="92"/>
        <w:ind w:right="180"/>
        <w:rPr>
          <w:sz w:val="18"/>
          <w:szCs w:val="24"/>
          <w:lang w:bidi="en-US"/>
        </w:rPr>
      </w:pPr>
      <w:bookmarkStart w:id="50" w:name="_Toc72928073"/>
      <w:bookmarkStart w:id="51" w:name="_Toc72929839"/>
      <w:bookmarkStart w:id="52" w:name="_Toc30224"/>
      <w:r>
        <w:rPr>
          <w:rFonts w:hint="eastAsia"/>
          <w:sz w:val="18"/>
          <w:szCs w:val="24"/>
          <w:lang w:bidi="en-US"/>
        </w:rPr>
        <w:t>外形尺寸和安装尺寸</w:t>
      </w:r>
      <w:bookmarkEnd w:id="50"/>
      <w:bookmarkEnd w:id="51"/>
      <w:bookmarkEnd w:id="52"/>
    </w:p>
    <w:p w14:paraId="0E6CF435" w14:textId="366D232E" w:rsidR="003326A0" w:rsidRDefault="005E73B3">
      <w:pPr>
        <w:ind w:firstLineChars="200" w:firstLine="300"/>
        <w:rPr>
          <w:rFonts w:ascii="宋体" w:hAnsi="宋体"/>
          <w:sz w:val="15"/>
          <w:szCs w:val="15"/>
        </w:rPr>
      </w:pPr>
      <w:r>
        <w:rPr>
          <w:rFonts w:ascii="宋体" w:hAnsi="宋体"/>
          <w:sz w:val="15"/>
          <w:szCs w:val="15"/>
        </w:rPr>
        <w:t>HGD730</w:t>
      </w:r>
      <w:r w:rsidR="00CE4378">
        <w:rPr>
          <w:rFonts w:ascii="宋体" w:hAnsi="宋体" w:hint="eastAsia"/>
          <w:sz w:val="15"/>
          <w:szCs w:val="15"/>
        </w:rPr>
        <w:t>系列变频器25种规格，共2类外形和10种安装尺寸，如图2</w:t>
      </w:r>
      <w:r w:rsidR="00CE4378">
        <w:rPr>
          <w:rFonts w:ascii="宋体" w:hAnsi="宋体"/>
          <w:sz w:val="15"/>
          <w:szCs w:val="15"/>
        </w:rPr>
        <w:t>-</w:t>
      </w:r>
      <w:r w:rsidR="00CE4378">
        <w:rPr>
          <w:rFonts w:ascii="宋体" w:hAnsi="宋体" w:hint="eastAsia"/>
          <w:sz w:val="15"/>
          <w:szCs w:val="15"/>
        </w:rPr>
        <w:t>1和表2</w:t>
      </w:r>
      <w:r w:rsidR="00CE4378">
        <w:rPr>
          <w:rFonts w:ascii="宋体" w:hAnsi="宋体"/>
          <w:sz w:val="15"/>
          <w:szCs w:val="15"/>
        </w:rPr>
        <w:t>-</w:t>
      </w:r>
      <w:r w:rsidR="00CE4378">
        <w:rPr>
          <w:rFonts w:ascii="宋体" w:hAnsi="宋体" w:hint="eastAsia"/>
          <w:sz w:val="15"/>
          <w:szCs w:val="15"/>
        </w:rPr>
        <w:t>2所示。</w:t>
      </w:r>
    </w:p>
    <w:p w14:paraId="518D8128" w14:textId="594AA322" w:rsidR="003326A0" w:rsidRDefault="00A82DC0" w:rsidP="009D2BC7">
      <w:pPr>
        <w:jc w:val="center"/>
        <w:rPr>
          <w:rFonts w:ascii="宋体" w:hAnsi="宋体"/>
        </w:rPr>
      </w:pPr>
      <w:r>
        <w:rPr>
          <w:noProof/>
        </w:rPr>
        <w:object w:dxaOrig="6921" w:dyaOrig="5610" w14:anchorId="3ABA65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37.2pt;height:272.8pt;mso-width-percent:0;mso-height-percent:0;mso-width-percent:0;mso-height-percent:0" o:ole="">
            <v:imagedata r:id="rId15" o:title=""/>
          </v:shape>
          <o:OLEObject Type="Embed" ProgID="Visio.Drawing.15" ShapeID="_x0000_i1025" DrawAspect="Content" ObjectID="_1711189039" r:id="rId16"/>
        </w:object>
      </w:r>
      <w:r w:rsidR="00CE4378">
        <w:rPr>
          <w:rFonts w:ascii="宋体" w:hAnsi="宋体" w:hint="eastAsia"/>
          <w:sz w:val="15"/>
          <w:szCs w:val="20"/>
        </w:rPr>
        <w:t>（a）</w:t>
      </w:r>
      <w:r w:rsidR="005E73B3">
        <w:rPr>
          <w:rFonts w:ascii="宋体" w:hAnsi="宋体"/>
          <w:sz w:val="15"/>
          <w:szCs w:val="20"/>
        </w:rPr>
        <w:t>HGD730</w:t>
      </w:r>
      <w:r w:rsidR="00CE4378">
        <w:rPr>
          <w:rFonts w:ascii="宋体" w:hAnsi="宋体"/>
          <w:sz w:val="15"/>
          <w:szCs w:val="20"/>
        </w:rPr>
        <w:t>-0R7-3B</w:t>
      </w:r>
      <w:r w:rsidR="00CE4378">
        <w:rPr>
          <w:rFonts w:ascii="宋体" w:hAnsi="宋体" w:hint="eastAsia"/>
          <w:sz w:val="15"/>
          <w:szCs w:val="20"/>
        </w:rPr>
        <w:t>～</w:t>
      </w:r>
      <w:r w:rsidR="005E73B3">
        <w:rPr>
          <w:rFonts w:ascii="宋体" w:hAnsi="宋体"/>
          <w:sz w:val="15"/>
          <w:szCs w:val="20"/>
        </w:rPr>
        <w:t>HGD730</w:t>
      </w:r>
      <w:r w:rsidR="00CE4378">
        <w:rPr>
          <w:rFonts w:ascii="宋体" w:hAnsi="宋体"/>
          <w:sz w:val="15"/>
          <w:szCs w:val="20"/>
        </w:rPr>
        <w:t>-022-3B</w:t>
      </w:r>
      <w:r w:rsidR="00CE4378">
        <w:rPr>
          <w:rFonts w:ascii="宋体" w:hAnsi="宋体" w:hint="eastAsia"/>
          <w:sz w:val="15"/>
          <w:szCs w:val="20"/>
        </w:rPr>
        <w:t>变频器外形</w:t>
      </w:r>
    </w:p>
    <w:p w14:paraId="7DF2FCD1" w14:textId="6BD7B6CF" w:rsidR="003326A0" w:rsidRPr="001F4DBD" w:rsidRDefault="00A82DC0" w:rsidP="001F4DBD">
      <w:pPr>
        <w:ind w:firstLineChars="200" w:firstLine="360"/>
        <w:jc w:val="center"/>
        <w:rPr>
          <w:sz w:val="15"/>
          <w:szCs w:val="20"/>
        </w:rPr>
      </w:pPr>
      <w:r>
        <w:rPr>
          <w:rFonts w:ascii="宋体" w:hAnsi="宋体"/>
          <w:noProof/>
        </w:rPr>
        <w:object w:dxaOrig="6333" w:dyaOrig="5180" w14:anchorId="61F3BB1B">
          <v:shape id="_x0000_i1026" type="#_x0000_t75" alt="" style="width:316.9pt;height:259.6pt;mso-width-percent:0;mso-height-percent:0;mso-width-percent:0;mso-height-percent:0" o:ole="">
            <v:imagedata r:id="rId17" o:title="" croptop="24139f" cropbottom="24454f" cropleft="23210f" cropright="27167f"/>
          </v:shape>
          <o:OLEObject Type="Embed" ProgID="ZWCAD.Drawing" ShapeID="_x0000_i1026" DrawAspect="Content" ObjectID="_1711189040" r:id="rId18"/>
        </w:object>
      </w:r>
      <w:r w:rsidR="00CE4378">
        <w:rPr>
          <w:rFonts w:hint="eastAsia"/>
          <w:sz w:val="15"/>
          <w:szCs w:val="20"/>
        </w:rPr>
        <w:t>（</w:t>
      </w:r>
      <w:r w:rsidR="00CE4378">
        <w:rPr>
          <w:rFonts w:hint="eastAsia"/>
          <w:sz w:val="15"/>
          <w:szCs w:val="20"/>
        </w:rPr>
        <w:t>b</w:t>
      </w:r>
      <w:r w:rsidR="00CE4378">
        <w:rPr>
          <w:rFonts w:hint="eastAsia"/>
          <w:sz w:val="15"/>
          <w:szCs w:val="20"/>
        </w:rPr>
        <w:t>）</w:t>
      </w:r>
      <w:r w:rsidR="005E73B3">
        <w:rPr>
          <w:rFonts w:hint="eastAsia"/>
          <w:sz w:val="15"/>
          <w:szCs w:val="20"/>
        </w:rPr>
        <w:t>HGD730</w:t>
      </w:r>
      <w:r w:rsidR="00CE4378">
        <w:rPr>
          <w:rFonts w:hint="eastAsia"/>
          <w:sz w:val="15"/>
          <w:szCs w:val="20"/>
        </w:rPr>
        <w:t>-030-3B</w:t>
      </w:r>
      <w:r w:rsidR="00CE4378">
        <w:rPr>
          <w:rFonts w:hint="eastAsia"/>
          <w:sz w:val="15"/>
          <w:szCs w:val="20"/>
        </w:rPr>
        <w:t>～</w:t>
      </w:r>
      <w:r w:rsidR="005E73B3">
        <w:rPr>
          <w:rFonts w:hint="eastAsia"/>
          <w:sz w:val="15"/>
          <w:szCs w:val="20"/>
        </w:rPr>
        <w:t>HGD730</w:t>
      </w:r>
      <w:r w:rsidR="00CE4378">
        <w:rPr>
          <w:rFonts w:hint="eastAsia"/>
          <w:sz w:val="15"/>
          <w:szCs w:val="20"/>
        </w:rPr>
        <w:t>-160-3</w:t>
      </w:r>
      <w:r w:rsidR="00CE4378">
        <w:rPr>
          <w:rFonts w:hint="eastAsia"/>
          <w:sz w:val="15"/>
          <w:szCs w:val="20"/>
        </w:rPr>
        <w:t>变频器外形</w:t>
      </w:r>
    </w:p>
    <w:p w14:paraId="6DD9D3EF" w14:textId="125A3672" w:rsidR="003326A0" w:rsidRDefault="001F4DBD">
      <w:pPr>
        <w:jc w:val="center"/>
        <w:rPr>
          <w:rFonts w:ascii="宋体" w:hAnsi="宋体"/>
        </w:rPr>
      </w:pPr>
      <w:r>
        <w:rPr>
          <w:noProof/>
        </w:rPr>
        <w:drawing>
          <wp:inline distT="0" distB="0" distL="0" distR="0" wp14:anchorId="3CB45A90" wp14:editId="6CCBB1F1">
            <wp:extent cx="3206750" cy="2029658"/>
            <wp:effectExtent l="0" t="0" r="0" b="8890"/>
            <wp:docPr id="12414" name="图片 12414" descr="C:\Users\rd2351\AppData\Roaming\Foxmail7\Temp-10496-20220224160137\Attach\InsertPic_6DDF(02-24-17-17-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Users\rd2351\AppData\Roaming\Foxmail7\Temp-10496-20220224160137\Attach\InsertPic_6DDF(02-24-17-17-06).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212446" cy="2033263"/>
                    </a:xfrm>
                    <a:prstGeom prst="rect">
                      <a:avLst/>
                    </a:prstGeom>
                    <a:noFill/>
                    <a:ln>
                      <a:noFill/>
                    </a:ln>
                  </pic:spPr>
                </pic:pic>
              </a:graphicData>
            </a:graphic>
          </wp:inline>
        </w:drawing>
      </w:r>
    </w:p>
    <w:p w14:paraId="58A47B52" w14:textId="06CA9AFA" w:rsidR="003326A0" w:rsidRDefault="00CE4378">
      <w:pPr>
        <w:ind w:firstLineChars="200" w:firstLine="300"/>
        <w:jc w:val="center"/>
        <w:rPr>
          <w:sz w:val="15"/>
          <w:szCs w:val="20"/>
        </w:rPr>
      </w:pPr>
      <w:r>
        <w:rPr>
          <w:rFonts w:hint="eastAsia"/>
          <w:sz w:val="15"/>
          <w:szCs w:val="20"/>
        </w:rPr>
        <w:t>（</w:t>
      </w:r>
      <w:r>
        <w:rPr>
          <w:rFonts w:hint="eastAsia"/>
          <w:sz w:val="15"/>
          <w:szCs w:val="20"/>
        </w:rPr>
        <w:t>c</w:t>
      </w:r>
      <w:r>
        <w:rPr>
          <w:rFonts w:hint="eastAsia"/>
          <w:sz w:val="15"/>
          <w:szCs w:val="20"/>
        </w:rPr>
        <w:t>）</w:t>
      </w:r>
      <w:r w:rsidR="00A14BC5" w:rsidRPr="008A702E">
        <w:rPr>
          <w:rFonts w:hint="eastAsia"/>
          <w:sz w:val="15"/>
          <w:szCs w:val="20"/>
        </w:rPr>
        <w:t xml:space="preserve">EM750 </w:t>
      </w:r>
      <w:r w:rsidR="00A14BC5" w:rsidRPr="008A702E">
        <w:rPr>
          <w:rFonts w:hint="eastAsia"/>
          <w:sz w:val="15"/>
          <w:szCs w:val="20"/>
        </w:rPr>
        <w:t>键盘外形及键盘开孔尺寸要求</w:t>
      </w:r>
    </w:p>
    <w:p w14:paraId="391BF09A" w14:textId="37B13954" w:rsidR="003326A0" w:rsidRDefault="00CE4378">
      <w:pPr>
        <w:ind w:firstLineChars="200" w:firstLine="300"/>
        <w:jc w:val="center"/>
        <w:rPr>
          <w:sz w:val="15"/>
          <w:szCs w:val="20"/>
        </w:rPr>
      </w:pPr>
      <w:r>
        <w:rPr>
          <w:rFonts w:hint="eastAsia"/>
          <w:sz w:val="15"/>
          <w:szCs w:val="20"/>
        </w:rPr>
        <w:t>图</w:t>
      </w:r>
      <w:r>
        <w:rPr>
          <w:rFonts w:hint="eastAsia"/>
          <w:sz w:val="15"/>
          <w:szCs w:val="20"/>
        </w:rPr>
        <w:fldChar w:fldCharType="begin"/>
      </w:r>
      <w:r>
        <w:rPr>
          <w:rFonts w:hint="eastAsia"/>
          <w:sz w:val="15"/>
          <w:szCs w:val="20"/>
        </w:rPr>
        <w:instrText xml:space="preserve"> STYLEREF 1 \s </w:instrText>
      </w:r>
      <w:r>
        <w:rPr>
          <w:rFonts w:hint="eastAsia"/>
          <w:sz w:val="15"/>
          <w:szCs w:val="20"/>
        </w:rPr>
        <w:fldChar w:fldCharType="separate"/>
      </w:r>
      <w:r w:rsidR="003B1654">
        <w:rPr>
          <w:noProof/>
          <w:sz w:val="15"/>
          <w:szCs w:val="20"/>
        </w:rPr>
        <w:t>2</w:t>
      </w:r>
      <w:r>
        <w:rPr>
          <w:rFonts w:hint="eastAsia"/>
          <w:sz w:val="15"/>
          <w:szCs w:val="20"/>
        </w:rPr>
        <w:fldChar w:fldCharType="end"/>
      </w:r>
      <w:r>
        <w:rPr>
          <w:rFonts w:hint="eastAsia"/>
          <w:sz w:val="15"/>
          <w:szCs w:val="20"/>
        </w:rPr>
        <w:noBreakHyphen/>
      </w:r>
      <w:r>
        <w:rPr>
          <w:rFonts w:hint="eastAsia"/>
          <w:sz w:val="15"/>
          <w:szCs w:val="20"/>
        </w:rPr>
        <w:fldChar w:fldCharType="begin"/>
      </w:r>
      <w:r>
        <w:rPr>
          <w:rFonts w:hint="eastAsia"/>
          <w:sz w:val="15"/>
          <w:szCs w:val="20"/>
        </w:rPr>
        <w:instrText xml:space="preserve"> SEQ </w:instrText>
      </w:r>
      <w:r>
        <w:rPr>
          <w:rFonts w:hint="eastAsia"/>
          <w:sz w:val="15"/>
          <w:szCs w:val="20"/>
        </w:rPr>
        <w:instrText>图</w:instrText>
      </w:r>
      <w:r>
        <w:rPr>
          <w:rFonts w:hint="eastAsia"/>
          <w:sz w:val="15"/>
          <w:szCs w:val="20"/>
        </w:rPr>
        <w:instrText xml:space="preserve"> \* ARABIC \s 1 </w:instrText>
      </w:r>
      <w:r>
        <w:rPr>
          <w:rFonts w:hint="eastAsia"/>
          <w:sz w:val="15"/>
          <w:szCs w:val="20"/>
        </w:rPr>
        <w:fldChar w:fldCharType="separate"/>
      </w:r>
      <w:r w:rsidR="003B1654">
        <w:rPr>
          <w:noProof/>
          <w:sz w:val="15"/>
          <w:szCs w:val="20"/>
        </w:rPr>
        <w:t>1</w:t>
      </w:r>
      <w:r>
        <w:rPr>
          <w:rFonts w:hint="eastAsia"/>
          <w:sz w:val="15"/>
          <w:szCs w:val="20"/>
        </w:rPr>
        <w:fldChar w:fldCharType="end"/>
      </w:r>
      <w:r>
        <w:rPr>
          <w:rFonts w:hint="eastAsia"/>
          <w:sz w:val="15"/>
          <w:szCs w:val="20"/>
        </w:rPr>
        <w:t xml:space="preserve"> </w:t>
      </w:r>
      <w:r w:rsidR="005E73B3">
        <w:rPr>
          <w:rFonts w:hint="eastAsia"/>
          <w:sz w:val="15"/>
          <w:szCs w:val="20"/>
        </w:rPr>
        <w:t>HGD730</w:t>
      </w:r>
      <w:r>
        <w:rPr>
          <w:rFonts w:hint="eastAsia"/>
          <w:sz w:val="15"/>
          <w:szCs w:val="20"/>
        </w:rPr>
        <w:t>系列变频器和键盘外形尺寸图</w:t>
      </w:r>
    </w:p>
    <w:p w14:paraId="7FEA086D" w14:textId="4FDFE080" w:rsidR="003326A0" w:rsidRPr="004B33CD" w:rsidRDefault="00CE4378">
      <w:pPr>
        <w:jc w:val="center"/>
        <w:rPr>
          <w:rFonts w:ascii="宋体" w:hAnsi="宋体"/>
          <w:sz w:val="15"/>
          <w:szCs w:val="20"/>
        </w:rPr>
      </w:pPr>
      <w:r w:rsidRPr="004B33CD">
        <w:rPr>
          <w:rFonts w:ascii="宋体" w:hAnsi="宋体" w:hint="eastAsia"/>
          <w:sz w:val="15"/>
          <w:szCs w:val="20"/>
        </w:rPr>
        <w:lastRenderedPageBreak/>
        <w:t>表</w:t>
      </w:r>
      <w:r w:rsidRPr="004B33CD">
        <w:rPr>
          <w:rFonts w:ascii="宋体" w:hAnsi="宋体" w:hint="eastAsia"/>
          <w:sz w:val="15"/>
          <w:szCs w:val="20"/>
        </w:rPr>
        <w:fldChar w:fldCharType="begin"/>
      </w:r>
      <w:r w:rsidRPr="004B33CD">
        <w:rPr>
          <w:rFonts w:ascii="宋体" w:hAnsi="宋体" w:hint="eastAsia"/>
          <w:sz w:val="15"/>
          <w:szCs w:val="20"/>
        </w:rPr>
        <w:instrText xml:space="preserve"> STYLEREF 1 \s </w:instrText>
      </w:r>
      <w:r w:rsidRPr="004B33CD">
        <w:rPr>
          <w:rFonts w:ascii="宋体" w:hAnsi="宋体" w:hint="eastAsia"/>
          <w:sz w:val="15"/>
          <w:szCs w:val="20"/>
        </w:rPr>
        <w:fldChar w:fldCharType="separate"/>
      </w:r>
      <w:r w:rsidR="003B1654">
        <w:rPr>
          <w:rFonts w:ascii="宋体" w:hAnsi="宋体"/>
          <w:noProof/>
          <w:sz w:val="15"/>
          <w:szCs w:val="20"/>
        </w:rPr>
        <w:t>2</w:t>
      </w:r>
      <w:r w:rsidRPr="004B33CD">
        <w:rPr>
          <w:rFonts w:ascii="宋体" w:hAnsi="宋体" w:hint="eastAsia"/>
          <w:sz w:val="15"/>
          <w:szCs w:val="20"/>
        </w:rPr>
        <w:fldChar w:fldCharType="end"/>
      </w:r>
      <w:r w:rsidRPr="004B33CD">
        <w:rPr>
          <w:rFonts w:ascii="宋体" w:hAnsi="宋体" w:hint="eastAsia"/>
          <w:sz w:val="15"/>
          <w:szCs w:val="20"/>
        </w:rPr>
        <w:noBreakHyphen/>
      </w:r>
      <w:r w:rsidRPr="004B33CD">
        <w:rPr>
          <w:rFonts w:ascii="宋体" w:hAnsi="宋体" w:hint="eastAsia"/>
          <w:sz w:val="15"/>
          <w:szCs w:val="20"/>
        </w:rPr>
        <w:fldChar w:fldCharType="begin"/>
      </w:r>
      <w:r w:rsidRPr="004B33CD">
        <w:rPr>
          <w:rFonts w:ascii="宋体" w:hAnsi="宋体" w:hint="eastAsia"/>
          <w:sz w:val="15"/>
          <w:szCs w:val="20"/>
        </w:rPr>
        <w:instrText xml:space="preserve"> SEQ 表 \* ARABIC \s 1 </w:instrText>
      </w:r>
      <w:r w:rsidRPr="004B33CD">
        <w:rPr>
          <w:rFonts w:ascii="宋体" w:hAnsi="宋体" w:hint="eastAsia"/>
          <w:sz w:val="15"/>
          <w:szCs w:val="20"/>
        </w:rPr>
        <w:fldChar w:fldCharType="separate"/>
      </w:r>
      <w:r w:rsidR="003B1654">
        <w:rPr>
          <w:rFonts w:ascii="宋体" w:hAnsi="宋体"/>
          <w:noProof/>
          <w:sz w:val="15"/>
          <w:szCs w:val="20"/>
        </w:rPr>
        <w:t>2</w:t>
      </w:r>
      <w:r w:rsidRPr="004B33CD">
        <w:rPr>
          <w:rFonts w:ascii="宋体" w:hAnsi="宋体" w:hint="eastAsia"/>
          <w:sz w:val="15"/>
          <w:szCs w:val="20"/>
        </w:rPr>
        <w:fldChar w:fldCharType="end"/>
      </w:r>
      <w:r w:rsidRPr="004B33CD">
        <w:rPr>
          <w:rFonts w:ascii="宋体" w:hAnsi="宋体" w:hint="eastAsia"/>
          <w:sz w:val="15"/>
          <w:szCs w:val="20"/>
        </w:rPr>
        <w:t xml:space="preserve"> </w:t>
      </w:r>
      <w:r w:rsidR="005E73B3">
        <w:rPr>
          <w:rFonts w:ascii="宋体" w:hAnsi="宋体" w:hint="eastAsia"/>
          <w:sz w:val="15"/>
          <w:szCs w:val="20"/>
        </w:rPr>
        <w:t>HGD730</w:t>
      </w:r>
      <w:r w:rsidRPr="004B33CD">
        <w:rPr>
          <w:rFonts w:ascii="宋体" w:hAnsi="宋体" w:hint="eastAsia"/>
          <w:sz w:val="15"/>
          <w:szCs w:val="20"/>
        </w:rPr>
        <w:t>系列变频器外形尺寸和安装尺寸</w:t>
      </w:r>
    </w:p>
    <w:tbl>
      <w:tblPr>
        <w:tblW w:w="7229"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2126"/>
        <w:gridCol w:w="567"/>
        <w:gridCol w:w="567"/>
        <w:gridCol w:w="567"/>
        <w:gridCol w:w="567"/>
        <w:gridCol w:w="567"/>
        <w:gridCol w:w="567"/>
        <w:gridCol w:w="567"/>
        <w:gridCol w:w="567"/>
        <w:gridCol w:w="567"/>
      </w:tblGrid>
      <w:tr w:rsidR="003326A0" w:rsidRPr="0009358A" w14:paraId="47A34132" w14:textId="77777777">
        <w:trPr>
          <w:jc w:val="center"/>
        </w:trPr>
        <w:tc>
          <w:tcPr>
            <w:tcW w:w="2126" w:type="dxa"/>
            <w:shd w:val="clear" w:color="auto" w:fill="BFBFBF" w:themeFill="background1" w:themeFillShade="BF"/>
            <w:tcMar>
              <w:left w:w="57" w:type="dxa"/>
              <w:right w:w="57" w:type="dxa"/>
            </w:tcMar>
            <w:vAlign w:val="center"/>
          </w:tcPr>
          <w:p w14:paraId="50523E8C"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规格</w:t>
            </w:r>
          </w:p>
        </w:tc>
        <w:tc>
          <w:tcPr>
            <w:tcW w:w="567" w:type="dxa"/>
            <w:shd w:val="clear" w:color="auto" w:fill="BFBFBF" w:themeFill="background1" w:themeFillShade="BF"/>
            <w:tcMar>
              <w:left w:w="57" w:type="dxa"/>
              <w:right w:w="57" w:type="dxa"/>
            </w:tcMar>
            <w:vAlign w:val="center"/>
          </w:tcPr>
          <w:p w14:paraId="7E3671EC"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W</w:t>
            </w:r>
          </w:p>
        </w:tc>
        <w:tc>
          <w:tcPr>
            <w:tcW w:w="567" w:type="dxa"/>
            <w:shd w:val="clear" w:color="auto" w:fill="BFBFBF" w:themeFill="background1" w:themeFillShade="BF"/>
            <w:tcMar>
              <w:left w:w="57" w:type="dxa"/>
              <w:right w:w="57" w:type="dxa"/>
            </w:tcMar>
            <w:vAlign w:val="center"/>
          </w:tcPr>
          <w:p w14:paraId="09BD6E9D"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W1</w:t>
            </w:r>
          </w:p>
        </w:tc>
        <w:tc>
          <w:tcPr>
            <w:tcW w:w="567" w:type="dxa"/>
            <w:shd w:val="clear" w:color="auto" w:fill="BFBFBF" w:themeFill="background1" w:themeFillShade="BF"/>
            <w:tcMar>
              <w:left w:w="57" w:type="dxa"/>
              <w:right w:w="57" w:type="dxa"/>
            </w:tcMar>
            <w:vAlign w:val="center"/>
          </w:tcPr>
          <w:p w14:paraId="43492486"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H</w:t>
            </w:r>
          </w:p>
        </w:tc>
        <w:tc>
          <w:tcPr>
            <w:tcW w:w="567" w:type="dxa"/>
            <w:shd w:val="clear" w:color="auto" w:fill="BFBFBF" w:themeFill="background1" w:themeFillShade="BF"/>
            <w:tcMar>
              <w:left w:w="57" w:type="dxa"/>
              <w:right w:w="57" w:type="dxa"/>
            </w:tcMar>
            <w:vAlign w:val="center"/>
          </w:tcPr>
          <w:p w14:paraId="680AF7F4"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H1</w:t>
            </w:r>
          </w:p>
        </w:tc>
        <w:tc>
          <w:tcPr>
            <w:tcW w:w="567" w:type="dxa"/>
            <w:shd w:val="clear" w:color="auto" w:fill="BFBFBF" w:themeFill="background1" w:themeFillShade="BF"/>
          </w:tcPr>
          <w:p w14:paraId="07D72C3A"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H2</w:t>
            </w:r>
          </w:p>
        </w:tc>
        <w:tc>
          <w:tcPr>
            <w:tcW w:w="567" w:type="dxa"/>
            <w:shd w:val="clear" w:color="auto" w:fill="BFBFBF" w:themeFill="background1" w:themeFillShade="BF"/>
            <w:tcMar>
              <w:left w:w="57" w:type="dxa"/>
              <w:right w:w="57" w:type="dxa"/>
            </w:tcMar>
            <w:vAlign w:val="center"/>
          </w:tcPr>
          <w:p w14:paraId="64C865B7"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D</w:t>
            </w:r>
          </w:p>
        </w:tc>
        <w:tc>
          <w:tcPr>
            <w:tcW w:w="567" w:type="dxa"/>
            <w:shd w:val="clear" w:color="auto" w:fill="BFBFBF" w:themeFill="background1" w:themeFillShade="BF"/>
            <w:tcMar>
              <w:left w:w="57" w:type="dxa"/>
              <w:right w:w="57" w:type="dxa"/>
            </w:tcMar>
            <w:vAlign w:val="center"/>
          </w:tcPr>
          <w:p w14:paraId="76F3039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D1</w:t>
            </w:r>
          </w:p>
        </w:tc>
        <w:tc>
          <w:tcPr>
            <w:tcW w:w="567" w:type="dxa"/>
            <w:shd w:val="clear" w:color="auto" w:fill="BFBFBF" w:themeFill="background1" w:themeFillShade="BF"/>
          </w:tcPr>
          <w:p w14:paraId="63DE4140"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D2</w:t>
            </w:r>
          </w:p>
        </w:tc>
        <w:tc>
          <w:tcPr>
            <w:tcW w:w="567" w:type="dxa"/>
            <w:shd w:val="clear" w:color="auto" w:fill="BFBFBF" w:themeFill="background1" w:themeFillShade="BF"/>
            <w:vAlign w:val="center"/>
          </w:tcPr>
          <w:p w14:paraId="607A1C79"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d</w:t>
            </w:r>
          </w:p>
        </w:tc>
      </w:tr>
      <w:tr w:rsidR="003326A0" w:rsidRPr="0009358A" w14:paraId="2A3C36E7" w14:textId="77777777">
        <w:trPr>
          <w:jc w:val="center"/>
        </w:trPr>
        <w:tc>
          <w:tcPr>
            <w:tcW w:w="2126" w:type="dxa"/>
            <w:tcBorders>
              <w:top w:val="single" w:sz="8" w:space="0" w:color="auto"/>
            </w:tcBorders>
            <w:shd w:val="clear" w:color="auto" w:fill="C0C0C0"/>
            <w:tcMar>
              <w:left w:w="57" w:type="dxa"/>
              <w:right w:w="57" w:type="dxa"/>
            </w:tcMar>
          </w:tcPr>
          <w:p w14:paraId="5D0902F0" w14:textId="575E3467"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-0R4-2B</w:t>
            </w:r>
          </w:p>
        </w:tc>
        <w:tc>
          <w:tcPr>
            <w:tcW w:w="567" w:type="dxa"/>
            <w:vMerge w:val="restart"/>
            <w:tcBorders>
              <w:top w:val="single" w:sz="8" w:space="0" w:color="auto"/>
            </w:tcBorders>
            <w:shd w:val="clear" w:color="auto" w:fill="auto"/>
            <w:tcMar>
              <w:left w:w="57" w:type="dxa"/>
              <w:right w:w="57" w:type="dxa"/>
            </w:tcMar>
            <w:vAlign w:val="center"/>
          </w:tcPr>
          <w:p w14:paraId="3DC2A0F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75</w:t>
            </w:r>
          </w:p>
        </w:tc>
        <w:tc>
          <w:tcPr>
            <w:tcW w:w="567" w:type="dxa"/>
            <w:vMerge w:val="restart"/>
            <w:tcBorders>
              <w:top w:val="single" w:sz="8" w:space="0" w:color="auto"/>
            </w:tcBorders>
            <w:shd w:val="clear" w:color="auto" w:fill="auto"/>
            <w:tcMar>
              <w:left w:w="57" w:type="dxa"/>
              <w:right w:w="57" w:type="dxa"/>
            </w:tcMar>
            <w:vAlign w:val="center"/>
          </w:tcPr>
          <w:p w14:paraId="6EA69752"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65</w:t>
            </w:r>
          </w:p>
        </w:tc>
        <w:tc>
          <w:tcPr>
            <w:tcW w:w="567" w:type="dxa"/>
            <w:vMerge w:val="restart"/>
            <w:tcBorders>
              <w:top w:val="single" w:sz="8" w:space="0" w:color="auto"/>
            </w:tcBorders>
            <w:shd w:val="clear" w:color="auto" w:fill="auto"/>
            <w:tcMar>
              <w:left w:w="57" w:type="dxa"/>
              <w:right w:w="57" w:type="dxa"/>
            </w:tcMar>
            <w:vAlign w:val="center"/>
          </w:tcPr>
          <w:p w14:paraId="08081257"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142</w:t>
            </w:r>
          </w:p>
        </w:tc>
        <w:tc>
          <w:tcPr>
            <w:tcW w:w="567" w:type="dxa"/>
            <w:vMerge w:val="restart"/>
            <w:tcBorders>
              <w:top w:val="single" w:sz="8" w:space="0" w:color="auto"/>
            </w:tcBorders>
            <w:shd w:val="clear" w:color="auto" w:fill="auto"/>
            <w:tcMar>
              <w:left w:w="57" w:type="dxa"/>
              <w:right w:w="57" w:type="dxa"/>
            </w:tcMar>
            <w:vAlign w:val="center"/>
          </w:tcPr>
          <w:p w14:paraId="38B4364C"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132</w:t>
            </w:r>
          </w:p>
        </w:tc>
        <w:tc>
          <w:tcPr>
            <w:tcW w:w="567" w:type="dxa"/>
            <w:vMerge w:val="restart"/>
            <w:tcBorders>
              <w:top w:val="single" w:sz="8" w:space="0" w:color="auto"/>
            </w:tcBorders>
            <w:vAlign w:val="center"/>
          </w:tcPr>
          <w:p w14:paraId="7493DF44" w14:textId="77777777" w:rsidR="003326A0" w:rsidRPr="0009358A" w:rsidRDefault="003326A0" w:rsidP="004B33CD">
            <w:pPr>
              <w:spacing w:line="240" w:lineRule="exact"/>
              <w:jc w:val="center"/>
              <w:rPr>
                <w:rFonts w:ascii="宋体" w:hAnsi="宋体"/>
                <w:sz w:val="15"/>
                <w:szCs w:val="15"/>
              </w:rPr>
            </w:pPr>
          </w:p>
        </w:tc>
        <w:tc>
          <w:tcPr>
            <w:tcW w:w="567" w:type="dxa"/>
            <w:vMerge w:val="restart"/>
            <w:tcBorders>
              <w:top w:val="single" w:sz="8" w:space="0" w:color="auto"/>
            </w:tcBorders>
            <w:shd w:val="clear" w:color="auto" w:fill="auto"/>
            <w:tcMar>
              <w:left w:w="57" w:type="dxa"/>
              <w:right w:w="57" w:type="dxa"/>
            </w:tcMar>
            <w:vAlign w:val="center"/>
          </w:tcPr>
          <w:p w14:paraId="67E935DA"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46</w:t>
            </w:r>
          </w:p>
        </w:tc>
        <w:tc>
          <w:tcPr>
            <w:tcW w:w="567" w:type="dxa"/>
            <w:vMerge w:val="restart"/>
            <w:tcBorders>
              <w:top w:val="single" w:sz="8" w:space="0" w:color="auto"/>
            </w:tcBorders>
            <w:shd w:val="clear" w:color="auto" w:fill="auto"/>
            <w:tcMar>
              <w:left w:w="57" w:type="dxa"/>
              <w:right w:w="57" w:type="dxa"/>
            </w:tcMar>
            <w:vAlign w:val="center"/>
          </w:tcPr>
          <w:p w14:paraId="78C3D9AA"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67</w:t>
            </w:r>
          </w:p>
        </w:tc>
        <w:tc>
          <w:tcPr>
            <w:tcW w:w="567" w:type="dxa"/>
            <w:vMerge w:val="restart"/>
            <w:tcBorders>
              <w:top w:val="single" w:sz="8" w:space="0" w:color="auto"/>
            </w:tcBorders>
            <w:vAlign w:val="center"/>
          </w:tcPr>
          <w:p w14:paraId="0C823710"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52</w:t>
            </w:r>
          </w:p>
        </w:tc>
        <w:tc>
          <w:tcPr>
            <w:tcW w:w="567" w:type="dxa"/>
            <w:vMerge w:val="restart"/>
            <w:tcBorders>
              <w:top w:val="single" w:sz="8" w:space="0" w:color="auto"/>
            </w:tcBorders>
            <w:vAlign w:val="center"/>
          </w:tcPr>
          <w:p w14:paraId="7A870E4A"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4</w:t>
            </w:r>
            <w:r w:rsidRPr="0009358A">
              <w:rPr>
                <w:rFonts w:ascii="宋体" w:hAnsi="宋体"/>
                <w:sz w:val="15"/>
                <w:szCs w:val="15"/>
              </w:rPr>
              <w:t>.5</w:t>
            </w:r>
          </w:p>
        </w:tc>
      </w:tr>
      <w:tr w:rsidR="003326A0" w:rsidRPr="0009358A" w14:paraId="11792C66" w14:textId="77777777">
        <w:trPr>
          <w:trHeight w:val="224"/>
          <w:jc w:val="center"/>
        </w:trPr>
        <w:tc>
          <w:tcPr>
            <w:tcW w:w="2126" w:type="dxa"/>
            <w:tcBorders>
              <w:top w:val="single" w:sz="8" w:space="0" w:color="auto"/>
            </w:tcBorders>
            <w:shd w:val="clear" w:color="auto" w:fill="C0C0C0"/>
            <w:tcMar>
              <w:left w:w="57" w:type="dxa"/>
              <w:right w:w="57" w:type="dxa"/>
            </w:tcMar>
          </w:tcPr>
          <w:p w14:paraId="631305DF" w14:textId="1C34449F"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-0R7-2B</w:t>
            </w:r>
          </w:p>
        </w:tc>
        <w:tc>
          <w:tcPr>
            <w:tcW w:w="567" w:type="dxa"/>
            <w:vMerge/>
            <w:shd w:val="clear" w:color="auto" w:fill="auto"/>
            <w:tcMar>
              <w:left w:w="57" w:type="dxa"/>
              <w:right w:w="57" w:type="dxa"/>
            </w:tcMar>
            <w:vAlign w:val="center"/>
          </w:tcPr>
          <w:p w14:paraId="6BD52090"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6A4F2B5F"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7A3FCD79"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7CBAA5B9"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1F749355"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5644F7B9"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2EE057DD"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6F978316"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228CDFFA" w14:textId="77777777" w:rsidR="003326A0" w:rsidRPr="0009358A" w:rsidRDefault="003326A0" w:rsidP="004B33CD">
            <w:pPr>
              <w:spacing w:line="240" w:lineRule="exact"/>
              <w:jc w:val="center"/>
              <w:rPr>
                <w:rFonts w:ascii="宋体" w:hAnsi="宋体"/>
                <w:sz w:val="15"/>
                <w:szCs w:val="15"/>
              </w:rPr>
            </w:pPr>
          </w:p>
        </w:tc>
      </w:tr>
      <w:tr w:rsidR="003326A0" w:rsidRPr="0009358A" w14:paraId="79CAD19F" w14:textId="77777777">
        <w:trPr>
          <w:jc w:val="center"/>
        </w:trPr>
        <w:tc>
          <w:tcPr>
            <w:tcW w:w="2126" w:type="dxa"/>
            <w:tcBorders>
              <w:top w:val="single" w:sz="8" w:space="0" w:color="auto"/>
            </w:tcBorders>
            <w:shd w:val="clear" w:color="auto" w:fill="C0C0C0"/>
            <w:tcMar>
              <w:left w:w="57" w:type="dxa"/>
              <w:right w:w="57" w:type="dxa"/>
            </w:tcMar>
          </w:tcPr>
          <w:p w14:paraId="70A90FD5" w14:textId="5B127FC9"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-1R5-2B</w:t>
            </w:r>
          </w:p>
        </w:tc>
        <w:tc>
          <w:tcPr>
            <w:tcW w:w="567" w:type="dxa"/>
            <w:vMerge w:val="restart"/>
            <w:tcBorders>
              <w:top w:val="single" w:sz="8" w:space="0" w:color="auto"/>
            </w:tcBorders>
            <w:shd w:val="clear" w:color="auto" w:fill="auto"/>
            <w:tcMar>
              <w:left w:w="57" w:type="dxa"/>
              <w:right w:w="57" w:type="dxa"/>
            </w:tcMar>
            <w:vAlign w:val="center"/>
          </w:tcPr>
          <w:p w14:paraId="20D142DC"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93</w:t>
            </w:r>
          </w:p>
        </w:tc>
        <w:tc>
          <w:tcPr>
            <w:tcW w:w="567" w:type="dxa"/>
            <w:vMerge w:val="restart"/>
            <w:tcBorders>
              <w:top w:val="single" w:sz="8" w:space="0" w:color="auto"/>
            </w:tcBorders>
            <w:shd w:val="clear" w:color="auto" w:fill="auto"/>
            <w:tcMar>
              <w:left w:w="57" w:type="dxa"/>
              <w:right w:w="57" w:type="dxa"/>
            </w:tcMar>
            <w:vAlign w:val="center"/>
          </w:tcPr>
          <w:p w14:paraId="16FEBBB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82</w:t>
            </w:r>
          </w:p>
        </w:tc>
        <w:tc>
          <w:tcPr>
            <w:tcW w:w="567" w:type="dxa"/>
            <w:vMerge w:val="restart"/>
            <w:tcBorders>
              <w:top w:val="single" w:sz="8" w:space="0" w:color="auto"/>
            </w:tcBorders>
            <w:shd w:val="clear" w:color="auto" w:fill="auto"/>
            <w:tcMar>
              <w:left w:w="57" w:type="dxa"/>
              <w:right w:w="57" w:type="dxa"/>
            </w:tcMar>
            <w:vAlign w:val="center"/>
          </w:tcPr>
          <w:p w14:paraId="4574A530"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172</w:t>
            </w:r>
          </w:p>
        </w:tc>
        <w:tc>
          <w:tcPr>
            <w:tcW w:w="567" w:type="dxa"/>
            <w:vMerge w:val="restart"/>
            <w:tcBorders>
              <w:top w:val="single" w:sz="8" w:space="0" w:color="auto"/>
            </w:tcBorders>
            <w:shd w:val="clear" w:color="auto" w:fill="auto"/>
            <w:tcMar>
              <w:left w:w="57" w:type="dxa"/>
              <w:right w:w="57" w:type="dxa"/>
            </w:tcMar>
            <w:vAlign w:val="center"/>
          </w:tcPr>
          <w:p w14:paraId="26F1FB61"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163</w:t>
            </w:r>
          </w:p>
        </w:tc>
        <w:tc>
          <w:tcPr>
            <w:tcW w:w="567" w:type="dxa"/>
            <w:vMerge w:val="restart"/>
            <w:tcBorders>
              <w:top w:val="single" w:sz="8" w:space="0" w:color="auto"/>
            </w:tcBorders>
            <w:vAlign w:val="center"/>
          </w:tcPr>
          <w:p w14:paraId="2C458305" w14:textId="77777777" w:rsidR="003326A0" w:rsidRPr="0009358A" w:rsidRDefault="003326A0" w:rsidP="004B33CD">
            <w:pPr>
              <w:spacing w:line="240" w:lineRule="exact"/>
              <w:jc w:val="center"/>
              <w:rPr>
                <w:rFonts w:ascii="宋体" w:hAnsi="宋体"/>
                <w:sz w:val="15"/>
                <w:szCs w:val="15"/>
              </w:rPr>
            </w:pPr>
          </w:p>
        </w:tc>
        <w:tc>
          <w:tcPr>
            <w:tcW w:w="567" w:type="dxa"/>
            <w:vMerge w:val="restart"/>
            <w:tcBorders>
              <w:top w:val="single" w:sz="8" w:space="0" w:color="auto"/>
            </w:tcBorders>
            <w:shd w:val="clear" w:color="auto" w:fill="auto"/>
            <w:tcMar>
              <w:left w:w="57" w:type="dxa"/>
              <w:right w:w="57" w:type="dxa"/>
            </w:tcMar>
            <w:vAlign w:val="center"/>
          </w:tcPr>
          <w:p w14:paraId="01C014F0"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36</w:t>
            </w:r>
          </w:p>
        </w:tc>
        <w:tc>
          <w:tcPr>
            <w:tcW w:w="567" w:type="dxa"/>
            <w:vMerge w:val="restart"/>
            <w:tcBorders>
              <w:top w:val="single" w:sz="8" w:space="0" w:color="auto"/>
            </w:tcBorders>
            <w:shd w:val="clear" w:color="auto" w:fill="auto"/>
            <w:tcMar>
              <w:left w:w="57" w:type="dxa"/>
              <w:right w:w="57" w:type="dxa"/>
            </w:tcMar>
            <w:vAlign w:val="center"/>
          </w:tcPr>
          <w:p w14:paraId="40EFDE8E"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8</w:t>
            </w:r>
            <w:r w:rsidRPr="0009358A">
              <w:rPr>
                <w:rFonts w:ascii="宋体" w:hAnsi="宋体"/>
                <w:sz w:val="15"/>
                <w:szCs w:val="15"/>
              </w:rPr>
              <w:t>5</w:t>
            </w:r>
          </w:p>
        </w:tc>
        <w:tc>
          <w:tcPr>
            <w:tcW w:w="567" w:type="dxa"/>
            <w:vMerge w:val="restart"/>
            <w:tcBorders>
              <w:top w:val="single" w:sz="8" w:space="0" w:color="auto"/>
            </w:tcBorders>
            <w:vAlign w:val="center"/>
          </w:tcPr>
          <w:p w14:paraId="4D39BD3D"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41</w:t>
            </w:r>
          </w:p>
        </w:tc>
        <w:tc>
          <w:tcPr>
            <w:tcW w:w="567" w:type="dxa"/>
            <w:vMerge w:val="restart"/>
            <w:tcBorders>
              <w:top w:val="single" w:sz="8" w:space="0" w:color="auto"/>
            </w:tcBorders>
            <w:vAlign w:val="center"/>
          </w:tcPr>
          <w:p w14:paraId="3B1D9ADD"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4.7</w:t>
            </w:r>
          </w:p>
        </w:tc>
      </w:tr>
      <w:tr w:rsidR="003326A0" w:rsidRPr="0009358A" w14:paraId="4ED74A9C" w14:textId="77777777">
        <w:trPr>
          <w:jc w:val="center"/>
        </w:trPr>
        <w:tc>
          <w:tcPr>
            <w:tcW w:w="2126" w:type="dxa"/>
            <w:tcBorders>
              <w:top w:val="single" w:sz="8" w:space="0" w:color="auto"/>
            </w:tcBorders>
            <w:shd w:val="clear" w:color="auto" w:fill="C0C0C0"/>
            <w:tcMar>
              <w:left w:w="57" w:type="dxa"/>
              <w:right w:w="57" w:type="dxa"/>
            </w:tcMar>
          </w:tcPr>
          <w:p w14:paraId="74D8A995" w14:textId="497A43B3"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-2R2-2B</w:t>
            </w:r>
          </w:p>
        </w:tc>
        <w:tc>
          <w:tcPr>
            <w:tcW w:w="567" w:type="dxa"/>
            <w:vMerge/>
            <w:shd w:val="clear" w:color="auto" w:fill="auto"/>
            <w:tcMar>
              <w:left w:w="57" w:type="dxa"/>
              <w:right w:w="57" w:type="dxa"/>
            </w:tcMar>
            <w:vAlign w:val="center"/>
          </w:tcPr>
          <w:p w14:paraId="36EEBDD4"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7FF53BDD"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7E0682EB"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5AD97877"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63EF5A40"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70662E1A" w14:textId="77777777" w:rsidR="003326A0" w:rsidRPr="0009358A" w:rsidRDefault="003326A0" w:rsidP="004B33CD">
            <w:pPr>
              <w:spacing w:line="240" w:lineRule="exact"/>
              <w:jc w:val="center"/>
              <w:rPr>
                <w:rFonts w:ascii="宋体" w:hAnsi="宋体"/>
                <w:sz w:val="15"/>
                <w:szCs w:val="15"/>
              </w:rPr>
            </w:pPr>
          </w:p>
        </w:tc>
        <w:tc>
          <w:tcPr>
            <w:tcW w:w="567" w:type="dxa"/>
            <w:vMerge/>
            <w:shd w:val="clear" w:color="auto" w:fill="auto"/>
            <w:tcMar>
              <w:left w:w="57" w:type="dxa"/>
              <w:right w:w="57" w:type="dxa"/>
            </w:tcMar>
            <w:vAlign w:val="center"/>
          </w:tcPr>
          <w:p w14:paraId="1B038805"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7185E2EF"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385FD0BA" w14:textId="77777777" w:rsidR="003326A0" w:rsidRPr="0009358A" w:rsidRDefault="003326A0" w:rsidP="004B33CD">
            <w:pPr>
              <w:spacing w:line="240" w:lineRule="exact"/>
              <w:jc w:val="center"/>
              <w:rPr>
                <w:rFonts w:ascii="宋体" w:hAnsi="宋体"/>
                <w:sz w:val="15"/>
                <w:szCs w:val="15"/>
              </w:rPr>
            </w:pPr>
          </w:p>
        </w:tc>
      </w:tr>
      <w:tr w:rsidR="003326A0" w:rsidRPr="0009358A" w14:paraId="0799095E" w14:textId="77777777">
        <w:trPr>
          <w:jc w:val="center"/>
        </w:trPr>
        <w:tc>
          <w:tcPr>
            <w:tcW w:w="2126" w:type="dxa"/>
            <w:tcBorders>
              <w:top w:val="single" w:sz="8" w:space="0" w:color="auto"/>
            </w:tcBorders>
            <w:shd w:val="clear" w:color="auto" w:fill="C0C0C0"/>
            <w:tcMar>
              <w:left w:w="57" w:type="dxa"/>
              <w:right w:w="57" w:type="dxa"/>
            </w:tcMar>
          </w:tcPr>
          <w:p w14:paraId="345610C0" w14:textId="4DE5A9B3"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-0R7-3B</w:t>
            </w:r>
          </w:p>
        </w:tc>
        <w:tc>
          <w:tcPr>
            <w:tcW w:w="567" w:type="dxa"/>
            <w:vMerge w:val="restart"/>
            <w:tcBorders>
              <w:top w:val="single" w:sz="8" w:space="0" w:color="auto"/>
            </w:tcBorders>
            <w:shd w:val="clear" w:color="auto" w:fill="auto"/>
            <w:tcMar>
              <w:left w:w="57" w:type="dxa"/>
              <w:right w:w="57" w:type="dxa"/>
            </w:tcMar>
            <w:vAlign w:val="center"/>
          </w:tcPr>
          <w:p w14:paraId="64CD5390"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75</w:t>
            </w:r>
          </w:p>
        </w:tc>
        <w:tc>
          <w:tcPr>
            <w:tcW w:w="567" w:type="dxa"/>
            <w:vMerge w:val="restart"/>
            <w:tcBorders>
              <w:top w:val="single" w:sz="8" w:space="0" w:color="auto"/>
            </w:tcBorders>
            <w:shd w:val="clear" w:color="auto" w:fill="auto"/>
            <w:tcMar>
              <w:left w:w="57" w:type="dxa"/>
              <w:right w:w="57" w:type="dxa"/>
            </w:tcMar>
            <w:vAlign w:val="center"/>
          </w:tcPr>
          <w:p w14:paraId="340BB5E5"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65</w:t>
            </w:r>
          </w:p>
        </w:tc>
        <w:tc>
          <w:tcPr>
            <w:tcW w:w="567" w:type="dxa"/>
            <w:vMerge w:val="restart"/>
            <w:tcBorders>
              <w:top w:val="single" w:sz="8" w:space="0" w:color="auto"/>
            </w:tcBorders>
            <w:shd w:val="clear" w:color="auto" w:fill="auto"/>
            <w:tcMar>
              <w:left w:w="57" w:type="dxa"/>
              <w:right w:w="57" w:type="dxa"/>
            </w:tcMar>
            <w:vAlign w:val="center"/>
          </w:tcPr>
          <w:p w14:paraId="404DF25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142</w:t>
            </w:r>
          </w:p>
        </w:tc>
        <w:tc>
          <w:tcPr>
            <w:tcW w:w="567" w:type="dxa"/>
            <w:vMerge w:val="restart"/>
            <w:tcBorders>
              <w:top w:val="single" w:sz="8" w:space="0" w:color="auto"/>
            </w:tcBorders>
            <w:shd w:val="clear" w:color="auto" w:fill="auto"/>
            <w:tcMar>
              <w:left w:w="57" w:type="dxa"/>
              <w:right w:w="57" w:type="dxa"/>
            </w:tcMar>
            <w:vAlign w:val="center"/>
          </w:tcPr>
          <w:p w14:paraId="095635B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132</w:t>
            </w:r>
          </w:p>
        </w:tc>
        <w:tc>
          <w:tcPr>
            <w:tcW w:w="567" w:type="dxa"/>
            <w:vMerge w:val="restart"/>
            <w:tcBorders>
              <w:top w:val="single" w:sz="8" w:space="0" w:color="auto"/>
            </w:tcBorders>
            <w:vAlign w:val="center"/>
          </w:tcPr>
          <w:p w14:paraId="4B5785F8" w14:textId="77777777" w:rsidR="003326A0" w:rsidRPr="0009358A" w:rsidRDefault="003326A0" w:rsidP="004B33CD">
            <w:pPr>
              <w:spacing w:line="240" w:lineRule="exact"/>
              <w:jc w:val="center"/>
              <w:rPr>
                <w:rFonts w:ascii="宋体" w:hAnsi="宋体"/>
                <w:sz w:val="15"/>
                <w:szCs w:val="15"/>
              </w:rPr>
            </w:pPr>
          </w:p>
        </w:tc>
        <w:tc>
          <w:tcPr>
            <w:tcW w:w="567" w:type="dxa"/>
            <w:vMerge w:val="restart"/>
            <w:tcBorders>
              <w:top w:val="single" w:sz="8" w:space="0" w:color="auto"/>
            </w:tcBorders>
            <w:shd w:val="clear" w:color="auto" w:fill="auto"/>
            <w:tcMar>
              <w:left w:w="57" w:type="dxa"/>
              <w:right w:w="57" w:type="dxa"/>
            </w:tcMar>
            <w:vAlign w:val="center"/>
          </w:tcPr>
          <w:p w14:paraId="77BB68C9"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46</w:t>
            </w:r>
          </w:p>
        </w:tc>
        <w:tc>
          <w:tcPr>
            <w:tcW w:w="567" w:type="dxa"/>
            <w:vMerge w:val="restart"/>
            <w:tcBorders>
              <w:top w:val="single" w:sz="8" w:space="0" w:color="auto"/>
            </w:tcBorders>
            <w:shd w:val="clear" w:color="auto" w:fill="auto"/>
            <w:tcMar>
              <w:left w:w="57" w:type="dxa"/>
              <w:right w:w="57" w:type="dxa"/>
            </w:tcMar>
            <w:vAlign w:val="center"/>
          </w:tcPr>
          <w:p w14:paraId="6BAFE439"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67</w:t>
            </w:r>
          </w:p>
        </w:tc>
        <w:tc>
          <w:tcPr>
            <w:tcW w:w="567" w:type="dxa"/>
            <w:vMerge w:val="restart"/>
            <w:tcBorders>
              <w:top w:val="single" w:sz="8" w:space="0" w:color="auto"/>
            </w:tcBorders>
            <w:vAlign w:val="center"/>
          </w:tcPr>
          <w:p w14:paraId="55D34CA0"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52</w:t>
            </w:r>
          </w:p>
        </w:tc>
        <w:tc>
          <w:tcPr>
            <w:tcW w:w="567" w:type="dxa"/>
            <w:vMerge w:val="restart"/>
            <w:tcBorders>
              <w:top w:val="single" w:sz="8" w:space="0" w:color="auto"/>
            </w:tcBorders>
            <w:vAlign w:val="center"/>
          </w:tcPr>
          <w:p w14:paraId="262F81F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4</w:t>
            </w:r>
            <w:r w:rsidRPr="0009358A">
              <w:rPr>
                <w:rFonts w:ascii="宋体" w:hAnsi="宋体"/>
                <w:sz w:val="15"/>
                <w:szCs w:val="15"/>
              </w:rPr>
              <w:t>.5</w:t>
            </w:r>
          </w:p>
        </w:tc>
      </w:tr>
      <w:tr w:rsidR="003326A0" w:rsidRPr="0009358A" w14:paraId="607F051C" w14:textId="77777777">
        <w:trPr>
          <w:jc w:val="center"/>
        </w:trPr>
        <w:tc>
          <w:tcPr>
            <w:tcW w:w="2126" w:type="dxa"/>
            <w:shd w:val="clear" w:color="auto" w:fill="C0C0C0"/>
            <w:tcMar>
              <w:left w:w="57" w:type="dxa"/>
              <w:right w:w="57" w:type="dxa"/>
            </w:tcMar>
          </w:tcPr>
          <w:p w14:paraId="15091692" w14:textId="2A19849D"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-1R5-3B</w:t>
            </w:r>
          </w:p>
        </w:tc>
        <w:tc>
          <w:tcPr>
            <w:tcW w:w="567" w:type="dxa"/>
            <w:vMerge/>
            <w:tcBorders>
              <w:bottom w:val="single" w:sz="4" w:space="0" w:color="auto"/>
            </w:tcBorders>
            <w:shd w:val="clear" w:color="auto" w:fill="auto"/>
            <w:tcMar>
              <w:left w:w="57" w:type="dxa"/>
              <w:right w:w="57" w:type="dxa"/>
            </w:tcMar>
            <w:vAlign w:val="center"/>
          </w:tcPr>
          <w:p w14:paraId="18B39417"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3C4500E9"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3E40BA38"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5434CC6F"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0893B337"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254F063F"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63AF5A61"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592B1D9E"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661C2331" w14:textId="77777777" w:rsidR="003326A0" w:rsidRPr="0009358A" w:rsidRDefault="003326A0" w:rsidP="004B33CD">
            <w:pPr>
              <w:spacing w:line="240" w:lineRule="exact"/>
              <w:jc w:val="center"/>
              <w:rPr>
                <w:rFonts w:ascii="宋体" w:hAnsi="宋体"/>
                <w:sz w:val="15"/>
                <w:szCs w:val="15"/>
              </w:rPr>
            </w:pPr>
          </w:p>
        </w:tc>
      </w:tr>
      <w:tr w:rsidR="003326A0" w:rsidRPr="0009358A" w14:paraId="4FBE7D81" w14:textId="77777777">
        <w:trPr>
          <w:jc w:val="center"/>
        </w:trPr>
        <w:tc>
          <w:tcPr>
            <w:tcW w:w="2126" w:type="dxa"/>
            <w:shd w:val="clear" w:color="auto" w:fill="C0C0C0"/>
            <w:tcMar>
              <w:left w:w="57" w:type="dxa"/>
              <w:right w:w="57" w:type="dxa"/>
            </w:tcMar>
          </w:tcPr>
          <w:p w14:paraId="03F3FC1C" w14:textId="3E7DE2E9"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-2R2-3B</w:t>
            </w:r>
          </w:p>
        </w:tc>
        <w:tc>
          <w:tcPr>
            <w:tcW w:w="567" w:type="dxa"/>
            <w:vMerge w:val="restart"/>
            <w:tcBorders>
              <w:top w:val="single" w:sz="4" w:space="0" w:color="auto"/>
            </w:tcBorders>
            <w:shd w:val="clear" w:color="auto" w:fill="auto"/>
            <w:tcMar>
              <w:left w:w="57" w:type="dxa"/>
              <w:right w:w="57" w:type="dxa"/>
            </w:tcMar>
            <w:vAlign w:val="center"/>
          </w:tcPr>
          <w:p w14:paraId="421B7817"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93</w:t>
            </w:r>
          </w:p>
        </w:tc>
        <w:tc>
          <w:tcPr>
            <w:tcW w:w="567" w:type="dxa"/>
            <w:vMerge w:val="restart"/>
            <w:tcBorders>
              <w:top w:val="single" w:sz="4" w:space="0" w:color="auto"/>
            </w:tcBorders>
            <w:shd w:val="clear" w:color="auto" w:fill="auto"/>
            <w:tcMar>
              <w:left w:w="57" w:type="dxa"/>
              <w:right w:w="57" w:type="dxa"/>
            </w:tcMar>
            <w:vAlign w:val="center"/>
          </w:tcPr>
          <w:p w14:paraId="32DAF3D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82</w:t>
            </w:r>
          </w:p>
        </w:tc>
        <w:tc>
          <w:tcPr>
            <w:tcW w:w="567" w:type="dxa"/>
            <w:vMerge w:val="restart"/>
            <w:tcBorders>
              <w:top w:val="single" w:sz="4" w:space="0" w:color="auto"/>
            </w:tcBorders>
            <w:shd w:val="clear" w:color="auto" w:fill="auto"/>
            <w:tcMar>
              <w:left w:w="57" w:type="dxa"/>
              <w:right w:w="57" w:type="dxa"/>
            </w:tcMar>
            <w:vAlign w:val="center"/>
          </w:tcPr>
          <w:p w14:paraId="14C9E8CF"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172</w:t>
            </w:r>
          </w:p>
        </w:tc>
        <w:tc>
          <w:tcPr>
            <w:tcW w:w="567" w:type="dxa"/>
            <w:vMerge w:val="restart"/>
            <w:tcBorders>
              <w:top w:val="single" w:sz="4" w:space="0" w:color="auto"/>
            </w:tcBorders>
            <w:shd w:val="clear" w:color="auto" w:fill="auto"/>
            <w:tcMar>
              <w:left w:w="57" w:type="dxa"/>
              <w:right w:w="57" w:type="dxa"/>
            </w:tcMar>
            <w:vAlign w:val="center"/>
          </w:tcPr>
          <w:p w14:paraId="20F5154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163</w:t>
            </w:r>
          </w:p>
        </w:tc>
        <w:tc>
          <w:tcPr>
            <w:tcW w:w="567" w:type="dxa"/>
            <w:vMerge w:val="restart"/>
            <w:tcBorders>
              <w:top w:val="single" w:sz="4" w:space="0" w:color="auto"/>
            </w:tcBorders>
            <w:vAlign w:val="center"/>
          </w:tcPr>
          <w:p w14:paraId="753E3AF4" w14:textId="77777777" w:rsidR="003326A0" w:rsidRPr="0009358A" w:rsidRDefault="003326A0" w:rsidP="004B33CD">
            <w:pPr>
              <w:spacing w:line="240" w:lineRule="exact"/>
              <w:jc w:val="center"/>
              <w:rPr>
                <w:rFonts w:ascii="宋体" w:hAnsi="宋体"/>
                <w:sz w:val="15"/>
                <w:szCs w:val="15"/>
              </w:rPr>
            </w:pPr>
          </w:p>
        </w:tc>
        <w:tc>
          <w:tcPr>
            <w:tcW w:w="567" w:type="dxa"/>
            <w:vMerge w:val="restart"/>
            <w:tcBorders>
              <w:top w:val="single" w:sz="4" w:space="0" w:color="auto"/>
            </w:tcBorders>
            <w:shd w:val="clear" w:color="auto" w:fill="auto"/>
            <w:tcMar>
              <w:left w:w="57" w:type="dxa"/>
              <w:right w:w="57" w:type="dxa"/>
            </w:tcMar>
            <w:vAlign w:val="center"/>
          </w:tcPr>
          <w:p w14:paraId="6F688DA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36</w:t>
            </w:r>
          </w:p>
        </w:tc>
        <w:tc>
          <w:tcPr>
            <w:tcW w:w="567" w:type="dxa"/>
            <w:vMerge w:val="restart"/>
            <w:tcBorders>
              <w:top w:val="single" w:sz="4" w:space="0" w:color="auto"/>
            </w:tcBorders>
            <w:shd w:val="clear" w:color="auto" w:fill="auto"/>
            <w:tcMar>
              <w:left w:w="57" w:type="dxa"/>
              <w:right w:w="57" w:type="dxa"/>
            </w:tcMar>
            <w:vAlign w:val="center"/>
          </w:tcPr>
          <w:p w14:paraId="190E8EBE"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8</w:t>
            </w:r>
            <w:r w:rsidRPr="0009358A">
              <w:rPr>
                <w:rFonts w:ascii="宋体" w:hAnsi="宋体"/>
                <w:sz w:val="15"/>
                <w:szCs w:val="15"/>
              </w:rPr>
              <w:t>5</w:t>
            </w:r>
          </w:p>
        </w:tc>
        <w:tc>
          <w:tcPr>
            <w:tcW w:w="567" w:type="dxa"/>
            <w:vMerge w:val="restart"/>
            <w:tcBorders>
              <w:top w:val="single" w:sz="4" w:space="0" w:color="auto"/>
            </w:tcBorders>
            <w:vAlign w:val="center"/>
          </w:tcPr>
          <w:p w14:paraId="5E86D17C"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41</w:t>
            </w:r>
          </w:p>
        </w:tc>
        <w:tc>
          <w:tcPr>
            <w:tcW w:w="567" w:type="dxa"/>
            <w:vMerge w:val="restart"/>
            <w:tcBorders>
              <w:top w:val="single" w:sz="4" w:space="0" w:color="auto"/>
            </w:tcBorders>
            <w:vAlign w:val="center"/>
          </w:tcPr>
          <w:p w14:paraId="751F604E"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4.7</w:t>
            </w:r>
          </w:p>
        </w:tc>
      </w:tr>
      <w:tr w:rsidR="003326A0" w:rsidRPr="0009358A" w14:paraId="410B5F96" w14:textId="77777777">
        <w:trPr>
          <w:jc w:val="center"/>
        </w:trPr>
        <w:tc>
          <w:tcPr>
            <w:tcW w:w="2126" w:type="dxa"/>
            <w:shd w:val="clear" w:color="auto" w:fill="C0C0C0"/>
            <w:tcMar>
              <w:left w:w="57" w:type="dxa"/>
              <w:right w:w="57" w:type="dxa"/>
            </w:tcMar>
          </w:tcPr>
          <w:p w14:paraId="59E1B0BA" w14:textId="2EACEA77"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-4R0-3B</w:t>
            </w:r>
          </w:p>
        </w:tc>
        <w:tc>
          <w:tcPr>
            <w:tcW w:w="567" w:type="dxa"/>
            <w:vMerge/>
            <w:tcBorders>
              <w:bottom w:val="single" w:sz="4" w:space="0" w:color="auto"/>
            </w:tcBorders>
            <w:shd w:val="clear" w:color="auto" w:fill="auto"/>
            <w:tcMar>
              <w:left w:w="57" w:type="dxa"/>
              <w:right w:w="57" w:type="dxa"/>
            </w:tcMar>
            <w:vAlign w:val="center"/>
          </w:tcPr>
          <w:p w14:paraId="4245BADE"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081EB4B0"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1D0675D8"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1BE391E6"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0460E167"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13B3CC6A"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tcMar>
              <w:left w:w="57" w:type="dxa"/>
              <w:right w:w="57" w:type="dxa"/>
            </w:tcMar>
            <w:vAlign w:val="center"/>
          </w:tcPr>
          <w:p w14:paraId="73B5C77C"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1FB2DD1B"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2BD90E6E" w14:textId="77777777" w:rsidR="003326A0" w:rsidRPr="0009358A" w:rsidRDefault="003326A0" w:rsidP="004B33CD">
            <w:pPr>
              <w:spacing w:line="240" w:lineRule="exact"/>
              <w:jc w:val="center"/>
              <w:rPr>
                <w:rFonts w:ascii="宋体" w:hAnsi="宋体"/>
                <w:sz w:val="15"/>
                <w:szCs w:val="15"/>
              </w:rPr>
            </w:pPr>
          </w:p>
        </w:tc>
      </w:tr>
      <w:tr w:rsidR="003326A0" w:rsidRPr="0009358A" w14:paraId="3A9513DC" w14:textId="77777777">
        <w:trPr>
          <w:jc w:val="center"/>
        </w:trPr>
        <w:tc>
          <w:tcPr>
            <w:tcW w:w="2126" w:type="dxa"/>
            <w:shd w:val="clear" w:color="auto" w:fill="C0C0C0"/>
            <w:tcMar>
              <w:left w:w="57" w:type="dxa"/>
              <w:right w:w="57" w:type="dxa"/>
            </w:tcMar>
          </w:tcPr>
          <w:p w14:paraId="6C5EDE39" w14:textId="65F46562"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-5R5-3B</w:t>
            </w:r>
          </w:p>
        </w:tc>
        <w:tc>
          <w:tcPr>
            <w:tcW w:w="567" w:type="dxa"/>
            <w:vMerge w:val="restart"/>
            <w:tcBorders>
              <w:top w:val="single" w:sz="4" w:space="0" w:color="auto"/>
            </w:tcBorders>
            <w:shd w:val="clear" w:color="auto" w:fill="auto"/>
            <w:tcMar>
              <w:left w:w="57" w:type="dxa"/>
              <w:right w:w="57" w:type="dxa"/>
            </w:tcMar>
            <w:vAlign w:val="center"/>
          </w:tcPr>
          <w:p w14:paraId="0E801DA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109</w:t>
            </w:r>
          </w:p>
        </w:tc>
        <w:tc>
          <w:tcPr>
            <w:tcW w:w="567" w:type="dxa"/>
            <w:vMerge w:val="restart"/>
            <w:tcBorders>
              <w:top w:val="single" w:sz="4" w:space="0" w:color="auto"/>
            </w:tcBorders>
            <w:shd w:val="clear" w:color="auto" w:fill="auto"/>
            <w:tcMar>
              <w:left w:w="57" w:type="dxa"/>
              <w:right w:w="57" w:type="dxa"/>
            </w:tcMar>
            <w:vAlign w:val="center"/>
          </w:tcPr>
          <w:p w14:paraId="63FE6DB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98</w:t>
            </w:r>
          </w:p>
        </w:tc>
        <w:tc>
          <w:tcPr>
            <w:tcW w:w="567" w:type="dxa"/>
            <w:vMerge w:val="restart"/>
            <w:tcBorders>
              <w:top w:val="single" w:sz="4" w:space="0" w:color="auto"/>
              <w:right w:val="single" w:sz="4" w:space="0" w:color="auto"/>
            </w:tcBorders>
            <w:shd w:val="clear" w:color="auto" w:fill="auto"/>
            <w:tcMar>
              <w:left w:w="57" w:type="dxa"/>
              <w:right w:w="57" w:type="dxa"/>
            </w:tcMar>
            <w:vAlign w:val="center"/>
          </w:tcPr>
          <w:p w14:paraId="32C36AA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207</w:t>
            </w:r>
          </w:p>
        </w:tc>
        <w:tc>
          <w:tcPr>
            <w:tcW w:w="567" w:type="dxa"/>
            <w:vMerge w:val="restart"/>
            <w:tcBorders>
              <w:top w:val="single" w:sz="4" w:space="0" w:color="auto"/>
              <w:left w:val="single" w:sz="4" w:space="0" w:color="auto"/>
              <w:right w:val="single" w:sz="4" w:space="0" w:color="auto"/>
            </w:tcBorders>
            <w:shd w:val="clear" w:color="auto" w:fill="auto"/>
            <w:tcMar>
              <w:left w:w="57" w:type="dxa"/>
              <w:right w:w="57" w:type="dxa"/>
            </w:tcMar>
            <w:vAlign w:val="center"/>
          </w:tcPr>
          <w:p w14:paraId="0DDF87D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196</w:t>
            </w:r>
          </w:p>
        </w:tc>
        <w:tc>
          <w:tcPr>
            <w:tcW w:w="567" w:type="dxa"/>
            <w:vMerge w:val="restart"/>
            <w:tcBorders>
              <w:top w:val="single" w:sz="4" w:space="0" w:color="auto"/>
            </w:tcBorders>
            <w:vAlign w:val="center"/>
          </w:tcPr>
          <w:p w14:paraId="536A667E" w14:textId="77777777" w:rsidR="003326A0" w:rsidRPr="0009358A" w:rsidRDefault="003326A0" w:rsidP="004B33CD">
            <w:pPr>
              <w:spacing w:line="240" w:lineRule="exact"/>
              <w:jc w:val="center"/>
              <w:rPr>
                <w:rFonts w:ascii="宋体" w:hAnsi="宋体"/>
                <w:sz w:val="15"/>
                <w:szCs w:val="15"/>
              </w:rPr>
            </w:pPr>
          </w:p>
        </w:tc>
        <w:tc>
          <w:tcPr>
            <w:tcW w:w="567" w:type="dxa"/>
            <w:vMerge w:val="restart"/>
            <w:tcBorders>
              <w:top w:val="single" w:sz="4" w:space="0" w:color="auto"/>
            </w:tcBorders>
            <w:shd w:val="clear" w:color="auto" w:fill="auto"/>
            <w:tcMar>
              <w:left w:w="57" w:type="dxa"/>
              <w:right w:w="57" w:type="dxa"/>
            </w:tcMar>
            <w:vAlign w:val="center"/>
          </w:tcPr>
          <w:p w14:paraId="33EADC7F"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54</w:t>
            </w:r>
          </w:p>
        </w:tc>
        <w:tc>
          <w:tcPr>
            <w:tcW w:w="567" w:type="dxa"/>
            <w:vMerge w:val="restart"/>
            <w:tcBorders>
              <w:top w:val="single" w:sz="4" w:space="0" w:color="auto"/>
            </w:tcBorders>
            <w:shd w:val="clear" w:color="auto" w:fill="auto"/>
            <w:tcMar>
              <w:left w:w="57" w:type="dxa"/>
              <w:right w:w="57" w:type="dxa"/>
            </w:tcMar>
            <w:vAlign w:val="center"/>
          </w:tcPr>
          <w:p w14:paraId="5419BD1E"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103</w:t>
            </w:r>
          </w:p>
        </w:tc>
        <w:tc>
          <w:tcPr>
            <w:tcW w:w="567" w:type="dxa"/>
            <w:vMerge w:val="restart"/>
            <w:tcBorders>
              <w:top w:val="single" w:sz="4" w:space="0" w:color="auto"/>
            </w:tcBorders>
            <w:vAlign w:val="center"/>
          </w:tcPr>
          <w:p w14:paraId="7A78FE96"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60</w:t>
            </w:r>
          </w:p>
        </w:tc>
        <w:tc>
          <w:tcPr>
            <w:tcW w:w="567" w:type="dxa"/>
            <w:vMerge w:val="restart"/>
            <w:tcBorders>
              <w:top w:val="single" w:sz="4" w:space="0" w:color="auto"/>
            </w:tcBorders>
            <w:vAlign w:val="center"/>
          </w:tcPr>
          <w:p w14:paraId="0ECBC6C4"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5.5</w:t>
            </w:r>
          </w:p>
        </w:tc>
      </w:tr>
      <w:tr w:rsidR="003326A0" w:rsidRPr="0009358A" w14:paraId="609347B8" w14:textId="77777777">
        <w:trPr>
          <w:jc w:val="center"/>
        </w:trPr>
        <w:tc>
          <w:tcPr>
            <w:tcW w:w="2126" w:type="dxa"/>
            <w:shd w:val="clear" w:color="auto" w:fill="C0C0C0"/>
            <w:tcMar>
              <w:left w:w="57" w:type="dxa"/>
              <w:right w:w="57" w:type="dxa"/>
            </w:tcMar>
          </w:tcPr>
          <w:p w14:paraId="0427C3C8" w14:textId="6532E151"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-7R5-3B</w:t>
            </w:r>
          </w:p>
        </w:tc>
        <w:tc>
          <w:tcPr>
            <w:tcW w:w="567" w:type="dxa"/>
            <w:vMerge/>
            <w:tcBorders>
              <w:bottom w:val="single" w:sz="4" w:space="0" w:color="auto"/>
            </w:tcBorders>
            <w:shd w:val="clear" w:color="auto" w:fill="auto"/>
            <w:tcMar>
              <w:left w:w="57" w:type="dxa"/>
              <w:right w:w="57" w:type="dxa"/>
            </w:tcMar>
            <w:vAlign w:val="center"/>
          </w:tcPr>
          <w:p w14:paraId="048E6F81"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vAlign w:val="center"/>
          </w:tcPr>
          <w:p w14:paraId="675862E8"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right w:val="single" w:sz="4" w:space="0" w:color="auto"/>
            </w:tcBorders>
            <w:shd w:val="clear" w:color="auto" w:fill="auto"/>
            <w:vAlign w:val="center"/>
          </w:tcPr>
          <w:p w14:paraId="44D73D37"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tcBorders>
            <w:shd w:val="clear" w:color="auto" w:fill="auto"/>
            <w:vAlign w:val="center"/>
          </w:tcPr>
          <w:p w14:paraId="10544625"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0C13A0C8"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vAlign w:val="center"/>
          </w:tcPr>
          <w:p w14:paraId="680BD9FE"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shd w:val="clear" w:color="auto" w:fill="auto"/>
            <w:vAlign w:val="center"/>
          </w:tcPr>
          <w:p w14:paraId="29B6CE1A"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650D7357"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500EBDC6" w14:textId="77777777" w:rsidR="003326A0" w:rsidRPr="0009358A" w:rsidRDefault="003326A0" w:rsidP="004B33CD">
            <w:pPr>
              <w:spacing w:line="240" w:lineRule="exact"/>
              <w:jc w:val="center"/>
              <w:rPr>
                <w:rFonts w:ascii="宋体" w:hAnsi="宋体"/>
                <w:sz w:val="15"/>
                <w:szCs w:val="15"/>
              </w:rPr>
            </w:pPr>
          </w:p>
        </w:tc>
      </w:tr>
      <w:tr w:rsidR="003326A0" w:rsidRPr="0009358A" w14:paraId="0DB4197A" w14:textId="77777777">
        <w:trPr>
          <w:jc w:val="center"/>
        </w:trPr>
        <w:tc>
          <w:tcPr>
            <w:tcW w:w="2126" w:type="dxa"/>
            <w:shd w:val="clear" w:color="auto" w:fill="C0C0C0"/>
            <w:tcMar>
              <w:left w:w="57" w:type="dxa"/>
              <w:right w:w="57" w:type="dxa"/>
            </w:tcMar>
          </w:tcPr>
          <w:p w14:paraId="0D33422D" w14:textId="12435544"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-011-3B</w:t>
            </w:r>
          </w:p>
        </w:tc>
        <w:tc>
          <w:tcPr>
            <w:tcW w:w="567" w:type="dxa"/>
            <w:vMerge w:val="restart"/>
            <w:tcBorders>
              <w:top w:val="single" w:sz="4" w:space="0" w:color="auto"/>
              <w:right w:val="single" w:sz="4" w:space="0" w:color="auto"/>
            </w:tcBorders>
            <w:tcMar>
              <w:left w:w="57" w:type="dxa"/>
              <w:right w:w="57" w:type="dxa"/>
            </w:tcMar>
            <w:vAlign w:val="center"/>
          </w:tcPr>
          <w:p w14:paraId="027E7425"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136</w:t>
            </w:r>
          </w:p>
        </w:tc>
        <w:tc>
          <w:tcPr>
            <w:tcW w:w="567" w:type="dxa"/>
            <w:vMerge w:val="restart"/>
            <w:tcBorders>
              <w:top w:val="single" w:sz="4" w:space="0" w:color="auto"/>
              <w:left w:val="single" w:sz="4" w:space="0" w:color="auto"/>
              <w:right w:val="single" w:sz="4" w:space="0" w:color="auto"/>
            </w:tcBorders>
            <w:vAlign w:val="center"/>
          </w:tcPr>
          <w:p w14:paraId="483A60F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125</w:t>
            </w:r>
          </w:p>
        </w:tc>
        <w:tc>
          <w:tcPr>
            <w:tcW w:w="567" w:type="dxa"/>
            <w:vMerge w:val="restart"/>
            <w:tcBorders>
              <w:top w:val="single" w:sz="4" w:space="0" w:color="auto"/>
              <w:left w:val="single" w:sz="4" w:space="0" w:color="auto"/>
              <w:right w:val="single" w:sz="4" w:space="0" w:color="auto"/>
            </w:tcBorders>
            <w:vAlign w:val="center"/>
          </w:tcPr>
          <w:p w14:paraId="02A6E669"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250</w:t>
            </w:r>
          </w:p>
        </w:tc>
        <w:tc>
          <w:tcPr>
            <w:tcW w:w="567" w:type="dxa"/>
            <w:vMerge w:val="restart"/>
            <w:tcBorders>
              <w:top w:val="single" w:sz="4" w:space="0" w:color="auto"/>
              <w:left w:val="single" w:sz="4" w:space="0" w:color="auto"/>
              <w:right w:val="single" w:sz="4" w:space="0" w:color="auto"/>
            </w:tcBorders>
            <w:vAlign w:val="center"/>
          </w:tcPr>
          <w:p w14:paraId="57E20C3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240</w:t>
            </w:r>
          </w:p>
        </w:tc>
        <w:tc>
          <w:tcPr>
            <w:tcW w:w="567" w:type="dxa"/>
            <w:vMerge w:val="restart"/>
            <w:tcBorders>
              <w:top w:val="single" w:sz="4" w:space="0" w:color="auto"/>
              <w:left w:val="single" w:sz="4" w:space="0" w:color="auto"/>
              <w:right w:val="single" w:sz="4" w:space="0" w:color="auto"/>
            </w:tcBorders>
            <w:vAlign w:val="center"/>
          </w:tcPr>
          <w:p w14:paraId="15FC1538" w14:textId="77777777" w:rsidR="003326A0" w:rsidRPr="0009358A" w:rsidRDefault="003326A0" w:rsidP="004B33CD">
            <w:pPr>
              <w:spacing w:line="240" w:lineRule="exact"/>
              <w:jc w:val="center"/>
              <w:rPr>
                <w:rFonts w:ascii="宋体" w:hAnsi="宋体"/>
                <w:sz w:val="15"/>
                <w:szCs w:val="15"/>
              </w:rPr>
            </w:pPr>
          </w:p>
        </w:tc>
        <w:tc>
          <w:tcPr>
            <w:tcW w:w="567" w:type="dxa"/>
            <w:vMerge w:val="restart"/>
            <w:tcBorders>
              <w:top w:val="single" w:sz="4" w:space="0" w:color="auto"/>
              <w:left w:val="single" w:sz="4" w:space="0" w:color="auto"/>
              <w:right w:val="single" w:sz="4" w:space="0" w:color="auto"/>
            </w:tcBorders>
            <w:vAlign w:val="center"/>
          </w:tcPr>
          <w:p w14:paraId="02C6D166"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69</w:t>
            </w:r>
          </w:p>
        </w:tc>
        <w:tc>
          <w:tcPr>
            <w:tcW w:w="567" w:type="dxa"/>
            <w:vMerge w:val="restart"/>
            <w:tcBorders>
              <w:top w:val="single" w:sz="4" w:space="0" w:color="auto"/>
              <w:left w:val="single" w:sz="4" w:space="0" w:color="auto"/>
            </w:tcBorders>
            <w:vAlign w:val="center"/>
          </w:tcPr>
          <w:p w14:paraId="205BF78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115</w:t>
            </w:r>
          </w:p>
        </w:tc>
        <w:tc>
          <w:tcPr>
            <w:tcW w:w="567" w:type="dxa"/>
            <w:vMerge w:val="restart"/>
            <w:tcBorders>
              <w:top w:val="single" w:sz="4" w:space="0" w:color="auto"/>
              <w:left w:val="single" w:sz="4" w:space="0" w:color="auto"/>
              <w:right w:val="single" w:sz="4" w:space="0" w:color="auto"/>
            </w:tcBorders>
            <w:vAlign w:val="center"/>
          </w:tcPr>
          <w:p w14:paraId="03345FE7"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74</w:t>
            </w:r>
          </w:p>
        </w:tc>
        <w:tc>
          <w:tcPr>
            <w:tcW w:w="567" w:type="dxa"/>
            <w:vMerge w:val="restart"/>
            <w:tcBorders>
              <w:top w:val="single" w:sz="4" w:space="0" w:color="auto"/>
              <w:left w:val="single" w:sz="4" w:space="0" w:color="auto"/>
            </w:tcBorders>
            <w:vAlign w:val="center"/>
          </w:tcPr>
          <w:p w14:paraId="0B4FC137" w14:textId="77777777" w:rsidR="003326A0" w:rsidRPr="0009358A" w:rsidRDefault="00CE4378" w:rsidP="004B33CD">
            <w:pPr>
              <w:spacing w:line="240" w:lineRule="exact"/>
              <w:jc w:val="center"/>
              <w:rPr>
                <w:rFonts w:ascii="宋体" w:hAnsi="宋体"/>
                <w:sz w:val="15"/>
                <w:szCs w:val="15"/>
              </w:rPr>
            </w:pPr>
            <w:r w:rsidRPr="0009358A">
              <w:rPr>
                <w:rFonts w:ascii="宋体" w:hAnsi="宋体"/>
                <w:sz w:val="15"/>
                <w:szCs w:val="15"/>
              </w:rPr>
              <w:t>5.5</w:t>
            </w:r>
          </w:p>
        </w:tc>
      </w:tr>
      <w:tr w:rsidR="003326A0" w:rsidRPr="0009358A" w14:paraId="0BE22E92" w14:textId="77777777">
        <w:trPr>
          <w:jc w:val="center"/>
        </w:trPr>
        <w:tc>
          <w:tcPr>
            <w:tcW w:w="2126" w:type="dxa"/>
            <w:shd w:val="clear" w:color="auto" w:fill="C0C0C0"/>
            <w:tcMar>
              <w:left w:w="57" w:type="dxa"/>
              <w:right w:w="57" w:type="dxa"/>
            </w:tcMar>
          </w:tcPr>
          <w:p w14:paraId="51421428" w14:textId="531CE1E1"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-015-3B</w:t>
            </w:r>
          </w:p>
        </w:tc>
        <w:tc>
          <w:tcPr>
            <w:tcW w:w="567" w:type="dxa"/>
            <w:vMerge/>
            <w:tcBorders>
              <w:bottom w:val="single" w:sz="4" w:space="0" w:color="auto"/>
              <w:right w:val="single" w:sz="4" w:space="0" w:color="auto"/>
            </w:tcBorders>
            <w:tcMar>
              <w:left w:w="57" w:type="dxa"/>
              <w:right w:w="57" w:type="dxa"/>
            </w:tcMar>
            <w:vAlign w:val="center"/>
          </w:tcPr>
          <w:p w14:paraId="6F0C31FC"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right w:val="single" w:sz="4" w:space="0" w:color="auto"/>
            </w:tcBorders>
            <w:tcMar>
              <w:left w:w="57" w:type="dxa"/>
              <w:right w:w="57" w:type="dxa"/>
            </w:tcMar>
            <w:vAlign w:val="center"/>
          </w:tcPr>
          <w:p w14:paraId="41E684D6"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right w:val="single" w:sz="4" w:space="0" w:color="auto"/>
            </w:tcBorders>
            <w:tcMar>
              <w:left w:w="57" w:type="dxa"/>
              <w:right w:w="57" w:type="dxa"/>
            </w:tcMar>
            <w:vAlign w:val="center"/>
          </w:tcPr>
          <w:p w14:paraId="4382DBFC"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right w:val="single" w:sz="4" w:space="0" w:color="auto"/>
            </w:tcBorders>
            <w:tcMar>
              <w:left w:w="57" w:type="dxa"/>
              <w:right w:w="57" w:type="dxa"/>
            </w:tcMar>
            <w:vAlign w:val="center"/>
          </w:tcPr>
          <w:p w14:paraId="0E3E2F03"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right w:val="single" w:sz="4" w:space="0" w:color="auto"/>
            </w:tcBorders>
            <w:vAlign w:val="center"/>
          </w:tcPr>
          <w:p w14:paraId="029E3F1D"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right w:val="single" w:sz="4" w:space="0" w:color="auto"/>
            </w:tcBorders>
            <w:tcMar>
              <w:left w:w="57" w:type="dxa"/>
              <w:right w:w="57" w:type="dxa"/>
            </w:tcMar>
            <w:vAlign w:val="center"/>
          </w:tcPr>
          <w:p w14:paraId="0BE7F7C8"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right w:val="single" w:sz="4" w:space="0" w:color="auto"/>
            </w:tcBorders>
            <w:tcMar>
              <w:left w:w="57" w:type="dxa"/>
              <w:right w:w="57" w:type="dxa"/>
            </w:tcMar>
            <w:vAlign w:val="center"/>
          </w:tcPr>
          <w:p w14:paraId="5D1968A2"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right w:val="single" w:sz="4" w:space="0" w:color="auto"/>
            </w:tcBorders>
            <w:vAlign w:val="center"/>
          </w:tcPr>
          <w:p w14:paraId="32CFE96E"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tcBorders>
            <w:vAlign w:val="center"/>
          </w:tcPr>
          <w:p w14:paraId="6D3B02AA" w14:textId="77777777" w:rsidR="003326A0" w:rsidRPr="0009358A" w:rsidRDefault="003326A0" w:rsidP="004B33CD">
            <w:pPr>
              <w:spacing w:line="240" w:lineRule="exact"/>
              <w:jc w:val="center"/>
              <w:rPr>
                <w:rFonts w:ascii="宋体" w:hAnsi="宋体"/>
                <w:sz w:val="15"/>
                <w:szCs w:val="15"/>
              </w:rPr>
            </w:pPr>
          </w:p>
        </w:tc>
      </w:tr>
      <w:tr w:rsidR="003326A0" w:rsidRPr="0009358A" w14:paraId="18FD5173" w14:textId="77777777">
        <w:trPr>
          <w:jc w:val="center"/>
        </w:trPr>
        <w:tc>
          <w:tcPr>
            <w:tcW w:w="2126" w:type="dxa"/>
            <w:tcBorders>
              <w:bottom w:val="single" w:sz="4" w:space="0" w:color="auto"/>
            </w:tcBorders>
            <w:shd w:val="clear" w:color="auto" w:fill="C0C0C0"/>
            <w:tcMar>
              <w:left w:w="57" w:type="dxa"/>
              <w:right w:w="57" w:type="dxa"/>
            </w:tcMar>
          </w:tcPr>
          <w:p w14:paraId="7F213F6C" w14:textId="566BE04D"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-018-3B</w:t>
            </w:r>
          </w:p>
        </w:tc>
        <w:tc>
          <w:tcPr>
            <w:tcW w:w="567" w:type="dxa"/>
            <w:vMerge w:val="restart"/>
            <w:tcBorders>
              <w:top w:val="single" w:sz="4" w:space="0" w:color="auto"/>
              <w:right w:val="single" w:sz="4" w:space="0" w:color="auto"/>
            </w:tcBorders>
            <w:tcMar>
              <w:left w:w="57" w:type="dxa"/>
              <w:right w:w="57" w:type="dxa"/>
            </w:tcMar>
            <w:vAlign w:val="center"/>
          </w:tcPr>
          <w:p w14:paraId="398B0EC4"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190</w:t>
            </w:r>
          </w:p>
        </w:tc>
        <w:tc>
          <w:tcPr>
            <w:tcW w:w="567" w:type="dxa"/>
            <w:vMerge w:val="restart"/>
            <w:tcBorders>
              <w:top w:val="single" w:sz="4" w:space="0" w:color="auto"/>
              <w:left w:val="single" w:sz="4" w:space="0" w:color="auto"/>
              <w:right w:val="single" w:sz="4" w:space="0" w:color="auto"/>
            </w:tcBorders>
            <w:tcMar>
              <w:left w:w="57" w:type="dxa"/>
              <w:right w:w="57" w:type="dxa"/>
            </w:tcMar>
            <w:vAlign w:val="center"/>
          </w:tcPr>
          <w:p w14:paraId="26C24AD9"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175</w:t>
            </w:r>
          </w:p>
        </w:tc>
        <w:tc>
          <w:tcPr>
            <w:tcW w:w="567" w:type="dxa"/>
            <w:vMerge w:val="restart"/>
            <w:tcBorders>
              <w:top w:val="single" w:sz="4" w:space="0" w:color="auto"/>
              <w:left w:val="single" w:sz="4" w:space="0" w:color="auto"/>
            </w:tcBorders>
            <w:tcMar>
              <w:left w:w="57" w:type="dxa"/>
              <w:right w:w="57" w:type="dxa"/>
            </w:tcMar>
            <w:vAlign w:val="center"/>
          </w:tcPr>
          <w:p w14:paraId="06BE31EA"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293</w:t>
            </w:r>
          </w:p>
        </w:tc>
        <w:tc>
          <w:tcPr>
            <w:tcW w:w="567" w:type="dxa"/>
            <w:vMerge w:val="restart"/>
            <w:tcBorders>
              <w:top w:val="single" w:sz="4" w:space="0" w:color="auto"/>
            </w:tcBorders>
            <w:tcMar>
              <w:left w:w="57" w:type="dxa"/>
              <w:right w:w="57" w:type="dxa"/>
            </w:tcMar>
            <w:vAlign w:val="center"/>
          </w:tcPr>
          <w:p w14:paraId="498D91A2"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280</w:t>
            </w:r>
          </w:p>
        </w:tc>
        <w:tc>
          <w:tcPr>
            <w:tcW w:w="567" w:type="dxa"/>
            <w:vMerge w:val="restart"/>
            <w:tcBorders>
              <w:top w:val="single" w:sz="4" w:space="0" w:color="auto"/>
            </w:tcBorders>
            <w:vAlign w:val="center"/>
          </w:tcPr>
          <w:p w14:paraId="5718D375" w14:textId="77777777" w:rsidR="003326A0" w:rsidRPr="0009358A" w:rsidRDefault="003326A0" w:rsidP="004B33CD">
            <w:pPr>
              <w:spacing w:line="240" w:lineRule="exact"/>
              <w:jc w:val="center"/>
              <w:rPr>
                <w:rFonts w:ascii="宋体" w:hAnsi="宋体"/>
                <w:sz w:val="15"/>
                <w:szCs w:val="15"/>
              </w:rPr>
            </w:pPr>
          </w:p>
        </w:tc>
        <w:tc>
          <w:tcPr>
            <w:tcW w:w="567" w:type="dxa"/>
            <w:vMerge w:val="restart"/>
            <w:tcBorders>
              <w:top w:val="single" w:sz="4" w:space="0" w:color="auto"/>
            </w:tcBorders>
            <w:tcMar>
              <w:left w:w="57" w:type="dxa"/>
              <w:right w:w="57" w:type="dxa"/>
            </w:tcMar>
            <w:vAlign w:val="center"/>
          </w:tcPr>
          <w:p w14:paraId="6E75270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18</w:t>
            </w:r>
            <w:r w:rsidRPr="0009358A">
              <w:rPr>
                <w:rFonts w:ascii="宋体" w:hAnsi="宋体"/>
                <w:sz w:val="15"/>
                <w:szCs w:val="15"/>
              </w:rPr>
              <w:t>4</w:t>
            </w:r>
          </w:p>
        </w:tc>
        <w:tc>
          <w:tcPr>
            <w:tcW w:w="567" w:type="dxa"/>
            <w:vMerge w:val="restart"/>
            <w:tcBorders>
              <w:top w:val="single" w:sz="4" w:space="0" w:color="auto"/>
            </w:tcBorders>
            <w:tcMar>
              <w:left w:w="57" w:type="dxa"/>
              <w:right w:w="57" w:type="dxa"/>
            </w:tcMar>
            <w:vAlign w:val="center"/>
          </w:tcPr>
          <w:p w14:paraId="1F66936E"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145</w:t>
            </w:r>
          </w:p>
        </w:tc>
        <w:tc>
          <w:tcPr>
            <w:tcW w:w="567" w:type="dxa"/>
            <w:vMerge w:val="restart"/>
            <w:tcBorders>
              <w:top w:val="single" w:sz="4" w:space="0" w:color="auto"/>
            </w:tcBorders>
            <w:vAlign w:val="center"/>
          </w:tcPr>
          <w:p w14:paraId="3D32A7D2"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18</w:t>
            </w:r>
            <w:r w:rsidRPr="0009358A">
              <w:rPr>
                <w:rFonts w:ascii="宋体" w:hAnsi="宋体"/>
                <w:sz w:val="15"/>
                <w:szCs w:val="15"/>
              </w:rPr>
              <w:t>9</w:t>
            </w:r>
          </w:p>
        </w:tc>
        <w:tc>
          <w:tcPr>
            <w:tcW w:w="567" w:type="dxa"/>
            <w:vMerge w:val="restart"/>
            <w:tcBorders>
              <w:top w:val="single" w:sz="4" w:space="0" w:color="auto"/>
            </w:tcBorders>
            <w:vAlign w:val="center"/>
          </w:tcPr>
          <w:p w14:paraId="5B5CFA5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6.5</w:t>
            </w:r>
          </w:p>
        </w:tc>
      </w:tr>
      <w:tr w:rsidR="003326A0" w:rsidRPr="0009358A" w14:paraId="7A943340" w14:textId="77777777">
        <w:trPr>
          <w:jc w:val="center"/>
        </w:trPr>
        <w:tc>
          <w:tcPr>
            <w:tcW w:w="2126" w:type="dxa"/>
            <w:shd w:val="clear" w:color="auto" w:fill="C0C0C0"/>
            <w:tcMar>
              <w:left w:w="57" w:type="dxa"/>
              <w:right w:w="57" w:type="dxa"/>
            </w:tcMar>
          </w:tcPr>
          <w:p w14:paraId="492A5AD4" w14:textId="30DE1376"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-022-3B</w:t>
            </w:r>
          </w:p>
        </w:tc>
        <w:tc>
          <w:tcPr>
            <w:tcW w:w="567" w:type="dxa"/>
            <w:vMerge/>
            <w:tcBorders>
              <w:bottom w:val="single" w:sz="4" w:space="0" w:color="auto"/>
              <w:right w:val="single" w:sz="4" w:space="0" w:color="auto"/>
            </w:tcBorders>
            <w:tcMar>
              <w:left w:w="57" w:type="dxa"/>
              <w:right w:w="57" w:type="dxa"/>
            </w:tcMar>
            <w:vAlign w:val="center"/>
          </w:tcPr>
          <w:p w14:paraId="78EB5DBD"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right w:val="single" w:sz="4" w:space="0" w:color="auto"/>
            </w:tcBorders>
            <w:tcMar>
              <w:left w:w="57" w:type="dxa"/>
              <w:right w:w="57" w:type="dxa"/>
            </w:tcMar>
            <w:vAlign w:val="center"/>
          </w:tcPr>
          <w:p w14:paraId="78781CFC"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bottom w:val="single" w:sz="4" w:space="0" w:color="auto"/>
            </w:tcBorders>
            <w:tcMar>
              <w:left w:w="57" w:type="dxa"/>
              <w:right w:w="57" w:type="dxa"/>
            </w:tcMar>
            <w:vAlign w:val="center"/>
          </w:tcPr>
          <w:p w14:paraId="32FCDD2B"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29BD8A92"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6779D59C"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4804A1F4"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74C5F723"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69A6F053"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445E8EAC" w14:textId="77777777" w:rsidR="003326A0" w:rsidRPr="0009358A" w:rsidRDefault="003326A0" w:rsidP="004B33CD">
            <w:pPr>
              <w:spacing w:line="240" w:lineRule="exact"/>
              <w:jc w:val="center"/>
              <w:rPr>
                <w:rFonts w:ascii="宋体" w:hAnsi="宋体"/>
                <w:sz w:val="15"/>
                <w:szCs w:val="15"/>
              </w:rPr>
            </w:pPr>
          </w:p>
        </w:tc>
      </w:tr>
      <w:tr w:rsidR="003326A0" w:rsidRPr="0009358A" w14:paraId="206BB2A1" w14:textId="77777777">
        <w:trPr>
          <w:jc w:val="center"/>
        </w:trPr>
        <w:tc>
          <w:tcPr>
            <w:tcW w:w="2126" w:type="dxa"/>
            <w:shd w:val="clear" w:color="auto" w:fill="C0C0C0"/>
            <w:tcMar>
              <w:left w:w="57" w:type="dxa"/>
              <w:right w:w="57" w:type="dxa"/>
            </w:tcMar>
          </w:tcPr>
          <w:p w14:paraId="227F0521" w14:textId="790D6FE0"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-030-3</w:t>
            </w:r>
          </w:p>
        </w:tc>
        <w:tc>
          <w:tcPr>
            <w:tcW w:w="567" w:type="dxa"/>
            <w:vMerge w:val="restart"/>
            <w:tcBorders>
              <w:top w:val="single" w:sz="4" w:space="0" w:color="auto"/>
            </w:tcBorders>
            <w:tcMar>
              <w:left w:w="57" w:type="dxa"/>
              <w:right w:w="57" w:type="dxa"/>
            </w:tcMar>
            <w:vAlign w:val="center"/>
          </w:tcPr>
          <w:p w14:paraId="7DF48599"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245</w:t>
            </w:r>
          </w:p>
        </w:tc>
        <w:tc>
          <w:tcPr>
            <w:tcW w:w="567" w:type="dxa"/>
            <w:vMerge w:val="restart"/>
            <w:tcBorders>
              <w:top w:val="single" w:sz="4" w:space="0" w:color="auto"/>
            </w:tcBorders>
            <w:tcMar>
              <w:left w:w="57" w:type="dxa"/>
              <w:right w:w="57" w:type="dxa"/>
            </w:tcMar>
            <w:vAlign w:val="center"/>
          </w:tcPr>
          <w:p w14:paraId="28B62AC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200</w:t>
            </w:r>
          </w:p>
        </w:tc>
        <w:tc>
          <w:tcPr>
            <w:tcW w:w="567" w:type="dxa"/>
            <w:vMerge w:val="restart"/>
            <w:tcBorders>
              <w:top w:val="single" w:sz="4" w:space="0" w:color="auto"/>
            </w:tcBorders>
            <w:tcMar>
              <w:left w:w="57" w:type="dxa"/>
              <w:right w:w="57" w:type="dxa"/>
            </w:tcMar>
            <w:vAlign w:val="center"/>
          </w:tcPr>
          <w:p w14:paraId="6F93F93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454</w:t>
            </w:r>
          </w:p>
        </w:tc>
        <w:tc>
          <w:tcPr>
            <w:tcW w:w="567" w:type="dxa"/>
            <w:vMerge w:val="restart"/>
            <w:tcBorders>
              <w:top w:val="single" w:sz="4" w:space="0" w:color="auto"/>
            </w:tcBorders>
            <w:tcMar>
              <w:left w:w="57" w:type="dxa"/>
              <w:right w:w="57" w:type="dxa"/>
            </w:tcMar>
            <w:vAlign w:val="center"/>
          </w:tcPr>
          <w:p w14:paraId="1ACCCCE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440</w:t>
            </w:r>
          </w:p>
        </w:tc>
        <w:tc>
          <w:tcPr>
            <w:tcW w:w="567" w:type="dxa"/>
            <w:vMerge w:val="restart"/>
            <w:tcBorders>
              <w:top w:val="single" w:sz="4" w:space="0" w:color="auto"/>
            </w:tcBorders>
            <w:vAlign w:val="center"/>
          </w:tcPr>
          <w:p w14:paraId="3DDCD78A"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420</w:t>
            </w:r>
          </w:p>
        </w:tc>
        <w:tc>
          <w:tcPr>
            <w:tcW w:w="567" w:type="dxa"/>
            <w:vMerge w:val="restart"/>
            <w:tcBorders>
              <w:top w:val="single" w:sz="4" w:space="0" w:color="auto"/>
            </w:tcBorders>
            <w:tcMar>
              <w:left w:w="57" w:type="dxa"/>
              <w:right w:w="57" w:type="dxa"/>
            </w:tcMar>
            <w:vAlign w:val="center"/>
          </w:tcPr>
          <w:p w14:paraId="5C45900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205</w:t>
            </w:r>
          </w:p>
        </w:tc>
        <w:tc>
          <w:tcPr>
            <w:tcW w:w="567" w:type="dxa"/>
            <w:vMerge w:val="restart"/>
            <w:tcBorders>
              <w:top w:val="single" w:sz="4" w:space="0" w:color="auto"/>
            </w:tcBorders>
            <w:tcMar>
              <w:left w:w="57" w:type="dxa"/>
              <w:right w:w="57" w:type="dxa"/>
            </w:tcMar>
            <w:vAlign w:val="center"/>
          </w:tcPr>
          <w:p w14:paraId="73B2BCD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156</w:t>
            </w:r>
          </w:p>
        </w:tc>
        <w:tc>
          <w:tcPr>
            <w:tcW w:w="567" w:type="dxa"/>
            <w:vMerge w:val="restart"/>
            <w:tcBorders>
              <w:top w:val="single" w:sz="4" w:space="0" w:color="auto"/>
            </w:tcBorders>
            <w:vAlign w:val="center"/>
          </w:tcPr>
          <w:p w14:paraId="2B03B10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212</w:t>
            </w:r>
          </w:p>
        </w:tc>
        <w:tc>
          <w:tcPr>
            <w:tcW w:w="567" w:type="dxa"/>
            <w:vMerge w:val="restart"/>
            <w:tcBorders>
              <w:top w:val="single" w:sz="4" w:space="0" w:color="auto"/>
            </w:tcBorders>
            <w:vAlign w:val="center"/>
          </w:tcPr>
          <w:p w14:paraId="47ABAF2A"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7.5</w:t>
            </w:r>
          </w:p>
        </w:tc>
      </w:tr>
      <w:tr w:rsidR="003326A0" w:rsidRPr="0009358A" w14:paraId="36CE8CB6" w14:textId="77777777">
        <w:trPr>
          <w:jc w:val="center"/>
        </w:trPr>
        <w:tc>
          <w:tcPr>
            <w:tcW w:w="2126" w:type="dxa"/>
            <w:shd w:val="clear" w:color="auto" w:fill="C0C0C0"/>
            <w:tcMar>
              <w:left w:w="57" w:type="dxa"/>
              <w:right w:w="57" w:type="dxa"/>
            </w:tcMar>
          </w:tcPr>
          <w:p w14:paraId="5EB09231" w14:textId="2C8B8E15"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-030-3B</w:t>
            </w:r>
          </w:p>
        </w:tc>
        <w:tc>
          <w:tcPr>
            <w:tcW w:w="567" w:type="dxa"/>
            <w:vMerge/>
            <w:tcMar>
              <w:left w:w="57" w:type="dxa"/>
              <w:right w:w="57" w:type="dxa"/>
            </w:tcMar>
            <w:vAlign w:val="center"/>
          </w:tcPr>
          <w:p w14:paraId="36E55B7C"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17F37D4A"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731A402B"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511CABFA"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53FE877C"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66A08EF0"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389886CC"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4E781261"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6F65FE02" w14:textId="77777777" w:rsidR="003326A0" w:rsidRPr="0009358A" w:rsidRDefault="003326A0" w:rsidP="004B33CD">
            <w:pPr>
              <w:spacing w:line="240" w:lineRule="exact"/>
              <w:jc w:val="center"/>
              <w:rPr>
                <w:rFonts w:ascii="宋体" w:hAnsi="宋体"/>
                <w:sz w:val="15"/>
                <w:szCs w:val="15"/>
              </w:rPr>
            </w:pPr>
          </w:p>
        </w:tc>
      </w:tr>
      <w:tr w:rsidR="003326A0" w:rsidRPr="0009358A" w14:paraId="07B39FCE" w14:textId="77777777">
        <w:trPr>
          <w:jc w:val="center"/>
        </w:trPr>
        <w:tc>
          <w:tcPr>
            <w:tcW w:w="2126" w:type="dxa"/>
            <w:shd w:val="clear" w:color="auto" w:fill="C0C0C0"/>
            <w:tcMar>
              <w:left w:w="57" w:type="dxa"/>
              <w:right w:w="57" w:type="dxa"/>
            </w:tcMar>
          </w:tcPr>
          <w:p w14:paraId="2CF8F0DE" w14:textId="4139E4E6"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-037-3</w:t>
            </w:r>
          </w:p>
        </w:tc>
        <w:tc>
          <w:tcPr>
            <w:tcW w:w="567" w:type="dxa"/>
            <w:vMerge/>
            <w:tcMar>
              <w:left w:w="57" w:type="dxa"/>
              <w:right w:w="57" w:type="dxa"/>
            </w:tcMar>
            <w:vAlign w:val="center"/>
          </w:tcPr>
          <w:p w14:paraId="653D4AD0"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7B6C096A"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7AB2315F"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211D121C"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734C74BD"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57277C2E" w14:textId="77777777" w:rsidR="003326A0" w:rsidRPr="0009358A" w:rsidRDefault="003326A0" w:rsidP="004B33CD">
            <w:pPr>
              <w:spacing w:line="240" w:lineRule="exact"/>
              <w:jc w:val="center"/>
              <w:rPr>
                <w:rFonts w:ascii="宋体" w:hAnsi="宋体"/>
                <w:sz w:val="15"/>
                <w:szCs w:val="15"/>
              </w:rPr>
            </w:pPr>
          </w:p>
        </w:tc>
        <w:tc>
          <w:tcPr>
            <w:tcW w:w="567" w:type="dxa"/>
            <w:vMerge/>
            <w:tcMar>
              <w:left w:w="57" w:type="dxa"/>
              <w:right w:w="57" w:type="dxa"/>
            </w:tcMar>
            <w:vAlign w:val="center"/>
          </w:tcPr>
          <w:p w14:paraId="20D3E4ED"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7C02275E" w14:textId="77777777" w:rsidR="003326A0" w:rsidRPr="0009358A" w:rsidRDefault="003326A0" w:rsidP="004B33CD">
            <w:pPr>
              <w:spacing w:line="240" w:lineRule="exact"/>
              <w:jc w:val="center"/>
              <w:rPr>
                <w:rFonts w:ascii="宋体" w:hAnsi="宋体"/>
                <w:sz w:val="15"/>
                <w:szCs w:val="15"/>
              </w:rPr>
            </w:pPr>
          </w:p>
        </w:tc>
        <w:tc>
          <w:tcPr>
            <w:tcW w:w="567" w:type="dxa"/>
            <w:vMerge/>
            <w:vAlign w:val="center"/>
          </w:tcPr>
          <w:p w14:paraId="79AD4817" w14:textId="77777777" w:rsidR="003326A0" w:rsidRPr="0009358A" w:rsidRDefault="003326A0" w:rsidP="004B33CD">
            <w:pPr>
              <w:spacing w:line="240" w:lineRule="exact"/>
              <w:jc w:val="center"/>
              <w:rPr>
                <w:rFonts w:ascii="宋体" w:hAnsi="宋体"/>
                <w:sz w:val="15"/>
                <w:szCs w:val="15"/>
              </w:rPr>
            </w:pPr>
          </w:p>
        </w:tc>
      </w:tr>
      <w:tr w:rsidR="003326A0" w:rsidRPr="0009358A" w14:paraId="27593284" w14:textId="77777777">
        <w:trPr>
          <w:jc w:val="center"/>
        </w:trPr>
        <w:tc>
          <w:tcPr>
            <w:tcW w:w="2126" w:type="dxa"/>
            <w:shd w:val="clear" w:color="auto" w:fill="C0C0C0"/>
            <w:tcMar>
              <w:left w:w="57" w:type="dxa"/>
              <w:right w:w="57" w:type="dxa"/>
            </w:tcMar>
          </w:tcPr>
          <w:p w14:paraId="110668A5" w14:textId="0FE11EED"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-037-3B</w:t>
            </w:r>
          </w:p>
        </w:tc>
        <w:tc>
          <w:tcPr>
            <w:tcW w:w="567" w:type="dxa"/>
            <w:vMerge/>
            <w:tcBorders>
              <w:bottom w:val="single" w:sz="4" w:space="0" w:color="auto"/>
            </w:tcBorders>
            <w:tcMar>
              <w:left w:w="57" w:type="dxa"/>
              <w:right w:w="57" w:type="dxa"/>
            </w:tcMar>
            <w:vAlign w:val="center"/>
          </w:tcPr>
          <w:p w14:paraId="3DE94E5E"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3A70507A"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01CC3A7B"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12EC3237"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0A4F1DEF"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183C1BEA"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55079B6D"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1FE28003"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4F55BDA5" w14:textId="77777777" w:rsidR="003326A0" w:rsidRPr="0009358A" w:rsidRDefault="003326A0" w:rsidP="004B33CD">
            <w:pPr>
              <w:spacing w:line="240" w:lineRule="exact"/>
              <w:jc w:val="center"/>
              <w:rPr>
                <w:rFonts w:ascii="宋体" w:hAnsi="宋体"/>
                <w:sz w:val="15"/>
                <w:szCs w:val="15"/>
              </w:rPr>
            </w:pPr>
          </w:p>
        </w:tc>
      </w:tr>
      <w:tr w:rsidR="003326A0" w:rsidRPr="0009358A" w14:paraId="7B942FCA" w14:textId="77777777">
        <w:trPr>
          <w:jc w:val="center"/>
        </w:trPr>
        <w:tc>
          <w:tcPr>
            <w:tcW w:w="2126" w:type="dxa"/>
            <w:shd w:val="clear" w:color="auto" w:fill="C0C0C0"/>
            <w:tcMar>
              <w:left w:w="57" w:type="dxa"/>
              <w:right w:w="57" w:type="dxa"/>
            </w:tcMar>
          </w:tcPr>
          <w:p w14:paraId="23F3C80C" w14:textId="338601BE"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-045-3</w:t>
            </w:r>
          </w:p>
        </w:tc>
        <w:tc>
          <w:tcPr>
            <w:tcW w:w="567" w:type="dxa"/>
            <w:vMerge w:val="restart"/>
            <w:tcBorders>
              <w:top w:val="single" w:sz="4" w:space="0" w:color="auto"/>
            </w:tcBorders>
            <w:tcMar>
              <w:left w:w="57" w:type="dxa"/>
              <w:right w:w="57" w:type="dxa"/>
            </w:tcMar>
            <w:vAlign w:val="center"/>
          </w:tcPr>
          <w:p w14:paraId="5A4E42E2"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300</w:t>
            </w:r>
          </w:p>
        </w:tc>
        <w:tc>
          <w:tcPr>
            <w:tcW w:w="567" w:type="dxa"/>
            <w:vMerge w:val="restart"/>
            <w:tcBorders>
              <w:top w:val="single" w:sz="4" w:space="0" w:color="auto"/>
            </w:tcBorders>
            <w:tcMar>
              <w:left w:w="57" w:type="dxa"/>
              <w:right w:w="57" w:type="dxa"/>
            </w:tcMar>
            <w:vAlign w:val="center"/>
          </w:tcPr>
          <w:p w14:paraId="0768BFB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266</w:t>
            </w:r>
          </w:p>
        </w:tc>
        <w:tc>
          <w:tcPr>
            <w:tcW w:w="567" w:type="dxa"/>
            <w:vMerge w:val="restart"/>
            <w:tcBorders>
              <w:top w:val="single" w:sz="4" w:space="0" w:color="auto"/>
            </w:tcBorders>
            <w:tcMar>
              <w:left w:w="57" w:type="dxa"/>
              <w:right w:w="57" w:type="dxa"/>
            </w:tcMar>
            <w:vAlign w:val="center"/>
          </w:tcPr>
          <w:p w14:paraId="5890246D"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524</w:t>
            </w:r>
          </w:p>
        </w:tc>
        <w:tc>
          <w:tcPr>
            <w:tcW w:w="567" w:type="dxa"/>
            <w:vMerge w:val="restart"/>
            <w:tcBorders>
              <w:top w:val="single" w:sz="4" w:space="0" w:color="auto"/>
            </w:tcBorders>
            <w:tcMar>
              <w:left w:w="57" w:type="dxa"/>
              <w:right w:w="57" w:type="dxa"/>
            </w:tcMar>
            <w:vAlign w:val="center"/>
          </w:tcPr>
          <w:p w14:paraId="2CD24BF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508</w:t>
            </w:r>
          </w:p>
        </w:tc>
        <w:tc>
          <w:tcPr>
            <w:tcW w:w="567" w:type="dxa"/>
            <w:vMerge w:val="restart"/>
            <w:tcBorders>
              <w:top w:val="single" w:sz="4" w:space="0" w:color="auto"/>
            </w:tcBorders>
            <w:vAlign w:val="center"/>
          </w:tcPr>
          <w:p w14:paraId="1AB9A29E"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480</w:t>
            </w:r>
          </w:p>
        </w:tc>
        <w:tc>
          <w:tcPr>
            <w:tcW w:w="567" w:type="dxa"/>
            <w:vMerge w:val="restart"/>
            <w:tcBorders>
              <w:top w:val="single" w:sz="4" w:space="0" w:color="auto"/>
            </w:tcBorders>
            <w:tcMar>
              <w:left w:w="57" w:type="dxa"/>
              <w:right w:w="57" w:type="dxa"/>
            </w:tcMar>
            <w:vAlign w:val="center"/>
          </w:tcPr>
          <w:p w14:paraId="5EA0575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229</w:t>
            </w:r>
          </w:p>
        </w:tc>
        <w:tc>
          <w:tcPr>
            <w:tcW w:w="567" w:type="dxa"/>
            <w:vMerge w:val="restart"/>
            <w:tcBorders>
              <w:top w:val="single" w:sz="4" w:space="0" w:color="auto"/>
            </w:tcBorders>
            <w:tcMar>
              <w:left w:w="57" w:type="dxa"/>
              <w:right w:w="57" w:type="dxa"/>
            </w:tcMar>
            <w:vAlign w:val="center"/>
          </w:tcPr>
          <w:p w14:paraId="4843C3E7"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174</w:t>
            </w:r>
          </w:p>
        </w:tc>
        <w:tc>
          <w:tcPr>
            <w:tcW w:w="567" w:type="dxa"/>
            <w:vMerge w:val="restart"/>
            <w:tcBorders>
              <w:top w:val="single" w:sz="4" w:space="0" w:color="auto"/>
            </w:tcBorders>
            <w:vAlign w:val="center"/>
          </w:tcPr>
          <w:p w14:paraId="6ABF553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236</w:t>
            </w:r>
          </w:p>
        </w:tc>
        <w:tc>
          <w:tcPr>
            <w:tcW w:w="567" w:type="dxa"/>
            <w:vMerge w:val="restart"/>
            <w:tcBorders>
              <w:top w:val="single" w:sz="4" w:space="0" w:color="auto"/>
            </w:tcBorders>
            <w:vAlign w:val="center"/>
          </w:tcPr>
          <w:p w14:paraId="49346F07"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9</w:t>
            </w:r>
          </w:p>
        </w:tc>
      </w:tr>
      <w:tr w:rsidR="003326A0" w:rsidRPr="0009358A" w14:paraId="7C031AA6" w14:textId="77777777">
        <w:trPr>
          <w:jc w:val="center"/>
        </w:trPr>
        <w:tc>
          <w:tcPr>
            <w:tcW w:w="2126" w:type="dxa"/>
            <w:shd w:val="clear" w:color="auto" w:fill="C0C0C0"/>
            <w:tcMar>
              <w:left w:w="57" w:type="dxa"/>
              <w:right w:w="57" w:type="dxa"/>
            </w:tcMar>
          </w:tcPr>
          <w:p w14:paraId="7EFA46D3" w14:textId="3E13FA2A"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-055-3</w:t>
            </w:r>
          </w:p>
        </w:tc>
        <w:tc>
          <w:tcPr>
            <w:tcW w:w="567" w:type="dxa"/>
            <w:vMerge/>
            <w:tcBorders>
              <w:bottom w:val="single" w:sz="4" w:space="0" w:color="auto"/>
            </w:tcBorders>
            <w:tcMar>
              <w:left w:w="57" w:type="dxa"/>
              <w:right w:w="57" w:type="dxa"/>
            </w:tcMar>
            <w:vAlign w:val="center"/>
          </w:tcPr>
          <w:p w14:paraId="627C02F6"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4A8A9060"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40D19A20"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4412A301"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1A042DFD"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2D650779"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tcMar>
              <w:left w:w="57" w:type="dxa"/>
              <w:right w:w="57" w:type="dxa"/>
            </w:tcMar>
            <w:vAlign w:val="center"/>
          </w:tcPr>
          <w:p w14:paraId="17DC6827"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7D9466AC"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4133D1C4" w14:textId="77777777" w:rsidR="003326A0" w:rsidRPr="0009358A" w:rsidRDefault="003326A0" w:rsidP="004B33CD">
            <w:pPr>
              <w:spacing w:line="240" w:lineRule="exact"/>
              <w:jc w:val="center"/>
              <w:rPr>
                <w:rFonts w:ascii="宋体" w:hAnsi="宋体"/>
                <w:sz w:val="15"/>
                <w:szCs w:val="15"/>
              </w:rPr>
            </w:pPr>
          </w:p>
        </w:tc>
      </w:tr>
      <w:tr w:rsidR="003326A0" w:rsidRPr="0009358A" w14:paraId="6F30C4AA" w14:textId="77777777">
        <w:trPr>
          <w:jc w:val="center"/>
        </w:trPr>
        <w:tc>
          <w:tcPr>
            <w:tcW w:w="2126" w:type="dxa"/>
            <w:shd w:val="clear" w:color="auto" w:fill="C0C0C0"/>
            <w:tcMar>
              <w:left w:w="57" w:type="dxa"/>
              <w:right w:w="57" w:type="dxa"/>
            </w:tcMar>
          </w:tcPr>
          <w:p w14:paraId="1E225954" w14:textId="49F2A0B4"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-075-3</w:t>
            </w:r>
          </w:p>
        </w:tc>
        <w:tc>
          <w:tcPr>
            <w:tcW w:w="567" w:type="dxa"/>
            <w:tcBorders>
              <w:top w:val="single" w:sz="4" w:space="0" w:color="auto"/>
            </w:tcBorders>
            <w:tcMar>
              <w:left w:w="57" w:type="dxa"/>
              <w:right w:w="57" w:type="dxa"/>
            </w:tcMar>
            <w:vAlign w:val="center"/>
          </w:tcPr>
          <w:p w14:paraId="26C9AB48"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3</w:t>
            </w:r>
            <w:r w:rsidRPr="0009358A">
              <w:rPr>
                <w:rFonts w:ascii="宋体" w:hAnsi="宋体"/>
                <w:sz w:val="15"/>
                <w:szCs w:val="15"/>
              </w:rPr>
              <w:t>35</w:t>
            </w:r>
          </w:p>
        </w:tc>
        <w:tc>
          <w:tcPr>
            <w:tcW w:w="567" w:type="dxa"/>
            <w:tcBorders>
              <w:top w:val="single" w:sz="4" w:space="0" w:color="auto"/>
            </w:tcBorders>
            <w:tcMar>
              <w:left w:w="57" w:type="dxa"/>
              <w:right w:w="57" w:type="dxa"/>
            </w:tcMar>
            <w:vAlign w:val="center"/>
          </w:tcPr>
          <w:p w14:paraId="21BCB2BD"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w:t>
            </w:r>
            <w:r w:rsidRPr="0009358A">
              <w:rPr>
                <w:rFonts w:ascii="宋体" w:hAnsi="宋体"/>
                <w:sz w:val="15"/>
                <w:szCs w:val="15"/>
              </w:rPr>
              <w:t>86</w:t>
            </w:r>
          </w:p>
        </w:tc>
        <w:tc>
          <w:tcPr>
            <w:tcW w:w="567" w:type="dxa"/>
            <w:tcBorders>
              <w:top w:val="single" w:sz="4" w:space="0" w:color="auto"/>
            </w:tcBorders>
            <w:tcMar>
              <w:left w:w="57" w:type="dxa"/>
              <w:right w:w="57" w:type="dxa"/>
            </w:tcMar>
            <w:vAlign w:val="center"/>
          </w:tcPr>
          <w:p w14:paraId="5F21BE5F"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5</w:t>
            </w:r>
            <w:r w:rsidRPr="0009358A">
              <w:rPr>
                <w:rFonts w:ascii="宋体" w:hAnsi="宋体"/>
                <w:sz w:val="15"/>
                <w:szCs w:val="15"/>
              </w:rPr>
              <w:t>80</w:t>
            </w:r>
          </w:p>
        </w:tc>
        <w:tc>
          <w:tcPr>
            <w:tcW w:w="567" w:type="dxa"/>
            <w:tcBorders>
              <w:top w:val="single" w:sz="4" w:space="0" w:color="auto"/>
            </w:tcBorders>
            <w:tcMar>
              <w:left w:w="57" w:type="dxa"/>
              <w:right w:w="57" w:type="dxa"/>
            </w:tcMar>
            <w:vAlign w:val="center"/>
          </w:tcPr>
          <w:p w14:paraId="2C9127D1"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5</w:t>
            </w:r>
            <w:r w:rsidRPr="0009358A">
              <w:rPr>
                <w:rFonts w:ascii="宋体" w:hAnsi="宋体"/>
                <w:sz w:val="15"/>
                <w:szCs w:val="15"/>
              </w:rPr>
              <w:t>63</w:t>
            </w:r>
          </w:p>
        </w:tc>
        <w:tc>
          <w:tcPr>
            <w:tcW w:w="567" w:type="dxa"/>
            <w:tcBorders>
              <w:top w:val="single" w:sz="4" w:space="0" w:color="auto"/>
            </w:tcBorders>
            <w:vAlign w:val="center"/>
          </w:tcPr>
          <w:p w14:paraId="57B14694"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5</w:t>
            </w:r>
            <w:r w:rsidRPr="0009358A">
              <w:rPr>
                <w:rFonts w:ascii="宋体" w:hAnsi="宋体"/>
                <w:sz w:val="15"/>
                <w:szCs w:val="15"/>
              </w:rPr>
              <w:t>36</w:t>
            </w:r>
          </w:p>
        </w:tc>
        <w:tc>
          <w:tcPr>
            <w:tcW w:w="567" w:type="dxa"/>
            <w:tcBorders>
              <w:top w:val="single" w:sz="4" w:space="0" w:color="auto"/>
            </w:tcBorders>
            <w:tcMar>
              <w:left w:w="57" w:type="dxa"/>
              <w:right w:w="57" w:type="dxa"/>
            </w:tcMar>
            <w:vAlign w:val="center"/>
          </w:tcPr>
          <w:p w14:paraId="46ED8ACF"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w:t>
            </w:r>
            <w:r w:rsidRPr="0009358A">
              <w:rPr>
                <w:rFonts w:ascii="宋体" w:hAnsi="宋体"/>
                <w:sz w:val="15"/>
                <w:szCs w:val="15"/>
              </w:rPr>
              <w:t>28</w:t>
            </w:r>
          </w:p>
        </w:tc>
        <w:tc>
          <w:tcPr>
            <w:tcW w:w="567" w:type="dxa"/>
            <w:tcBorders>
              <w:top w:val="single" w:sz="4" w:space="0" w:color="auto"/>
            </w:tcBorders>
            <w:tcMar>
              <w:left w:w="57" w:type="dxa"/>
              <w:right w:w="57" w:type="dxa"/>
            </w:tcMar>
            <w:vAlign w:val="center"/>
          </w:tcPr>
          <w:p w14:paraId="21F30862"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w:t>
            </w:r>
            <w:r w:rsidRPr="0009358A">
              <w:rPr>
                <w:rFonts w:ascii="宋体" w:hAnsi="宋体"/>
                <w:sz w:val="15"/>
                <w:szCs w:val="15"/>
              </w:rPr>
              <w:t>77</w:t>
            </w:r>
          </w:p>
        </w:tc>
        <w:tc>
          <w:tcPr>
            <w:tcW w:w="567" w:type="dxa"/>
            <w:tcBorders>
              <w:top w:val="single" w:sz="4" w:space="0" w:color="auto"/>
            </w:tcBorders>
            <w:vAlign w:val="center"/>
          </w:tcPr>
          <w:p w14:paraId="039561A2"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w:t>
            </w:r>
            <w:r w:rsidRPr="0009358A">
              <w:rPr>
                <w:rFonts w:ascii="宋体" w:hAnsi="宋体"/>
                <w:sz w:val="15"/>
                <w:szCs w:val="15"/>
              </w:rPr>
              <w:t>35</w:t>
            </w:r>
          </w:p>
        </w:tc>
        <w:tc>
          <w:tcPr>
            <w:tcW w:w="567" w:type="dxa"/>
            <w:tcBorders>
              <w:top w:val="single" w:sz="4" w:space="0" w:color="auto"/>
            </w:tcBorders>
            <w:vAlign w:val="center"/>
          </w:tcPr>
          <w:p w14:paraId="14CF490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9</w:t>
            </w:r>
          </w:p>
        </w:tc>
      </w:tr>
      <w:tr w:rsidR="003326A0" w:rsidRPr="0009358A" w14:paraId="5FDFF43A" w14:textId="77777777">
        <w:trPr>
          <w:jc w:val="center"/>
        </w:trPr>
        <w:tc>
          <w:tcPr>
            <w:tcW w:w="2126" w:type="dxa"/>
            <w:shd w:val="clear" w:color="auto" w:fill="C0C0C0"/>
            <w:tcMar>
              <w:left w:w="57" w:type="dxa"/>
              <w:right w:w="57" w:type="dxa"/>
            </w:tcMar>
          </w:tcPr>
          <w:p w14:paraId="3CF5A006" w14:textId="73BDD63D"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-090-3</w:t>
            </w:r>
          </w:p>
        </w:tc>
        <w:tc>
          <w:tcPr>
            <w:tcW w:w="567" w:type="dxa"/>
            <w:vMerge w:val="restart"/>
            <w:tcMar>
              <w:left w:w="57" w:type="dxa"/>
              <w:right w:w="57" w:type="dxa"/>
            </w:tcMar>
            <w:vAlign w:val="center"/>
          </w:tcPr>
          <w:p w14:paraId="3608E02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335</w:t>
            </w:r>
          </w:p>
        </w:tc>
        <w:tc>
          <w:tcPr>
            <w:tcW w:w="567" w:type="dxa"/>
            <w:vMerge w:val="restart"/>
            <w:tcMar>
              <w:left w:w="57" w:type="dxa"/>
              <w:right w:w="57" w:type="dxa"/>
            </w:tcMar>
            <w:vAlign w:val="center"/>
          </w:tcPr>
          <w:p w14:paraId="0D8CB13C"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286</w:t>
            </w:r>
          </w:p>
        </w:tc>
        <w:tc>
          <w:tcPr>
            <w:tcW w:w="567" w:type="dxa"/>
            <w:vMerge w:val="restart"/>
            <w:tcMar>
              <w:left w:w="57" w:type="dxa"/>
              <w:right w:w="57" w:type="dxa"/>
            </w:tcMar>
            <w:vAlign w:val="center"/>
          </w:tcPr>
          <w:p w14:paraId="6977F594"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63</w:t>
            </w:r>
            <w:r w:rsidRPr="0009358A">
              <w:rPr>
                <w:rFonts w:ascii="宋体" w:hAnsi="宋体"/>
                <w:sz w:val="15"/>
                <w:szCs w:val="15"/>
              </w:rPr>
              <w:t>0</w:t>
            </w:r>
          </w:p>
        </w:tc>
        <w:tc>
          <w:tcPr>
            <w:tcW w:w="567" w:type="dxa"/>
            <w:vMerge w:val="restart"/>
            <w:tcMar>
              <w:left w:w="57" w:type="dxa"/>
              <w:right w:w="57" w:type="dxa"/>
            </w:tcMar>
            <w:vAlign w:val="center"/>
          </w:tcPr>
          <w:p w14:paraId="3A15241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60</w:t>
            </w:r>
            <w:r w:rsidRPr="0009358A">
              <w:rPr>
                <w:rFonts w:ascii="宋体" w:hAnsi="宋体"/>
                <w:sz w:val="15"/>
                <w:szCs w:val="15"/>
              </w:rPr>
              <w:t>8</w:t>
            </w:r>
          </w:p>
        </w:tc>
        <w:tc>
          <w:tcPr>
            <w:tcW w:w="567" w:type="dxa"/>
            <w:vMerge w:val="restart"/>
            <w:vAlign w:val="center"/>
          </w:tcPr>
          <w:p w14:paraId="5816E484"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570</w:t>
            </w:r>
          </w:p>
        </w:tc>
        <w:tc>
          <w:tcPr>
            <w:tcW w:w="567" w:type="dxa"/>
            <w:vMerge w:val="restart"/>
            <w:tcMar>
              <w:left w:w="57" w:type="dxa"/>
              <w:right w:w="57" w:type="dxa"/>
            </w:tcMar>
            <w:vAlign w:val="center"/>
          </w:tcPr>
          <w:p w14:paraId="01498B7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310</w:t>
            </w:r>
          </w:p>
        </w:tc>
        <w:tc>
          <w:tcPr>
            <w:tcW w:w="567" w:type="dxa"/>
            <w:vMerge w:val="restart"/>
            <w:tcMar>
              <w:left w:w="57" w:type="dxa"/>
              <w:right w:w="57" w:type="dxa"/>
            </w:tcMar>
            <w:vAlign w:val="center"/>
          </w:tcPr>
          <w:p w14:paraId="7D77790A"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247</w:t>
            </w:r>
          </w:p>
        </w:tc>
        <w:tc>
          <w:tcPr>
            <w:tcW w:w="567" w:type="dxa"/>
            <w:vMerge w:val="restart"/>
            <w:vAlign w:val="center"/>
          </w:tcPr>
          <w:p w14:paraId="6B6B72A9"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317</w:t>
            </w:r>
          </w:p>
        </w:tc>
        <w:tc>
          <w:tcPr>
            <w:tcW w:w="567" w:type="dxa"/>
            <w:vMerge w:val="restart"/>
            <w:vAlign w:val="center"/>
          </w:tcPr>
          <w:p w14:paraId="141AB6B5"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11</w:t>
            </w:r>
          </w:p>
        </w:tc>
      </w:tr>
      <w:tr w:rsidR="003326A0" w:rsidRPr="0009358A" w14:paraId="3A56D663" w14:textId="77777777">
        <w:trPr>
          <w:jc w:val="center"/>
        </w:trPr>
        <w:tc>
          <w:tcPr>
            <w:tcW w:w="2126" w:type="dxa"/>
            <w:shd w:val="clear" w:color="auto" w:fill="C0C0C0"/>
            <w:tcMar>
              <w:left w:w="57" w:type="dxa"/>
              <w:right w:w="57" w:type="dxa"/>
            </w:tcMar>
          </w:tcPr>
          <w:p w14:paraId="2DA930EF" w14:textId="69AEBC61"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-110-3</w:t>
            </w:r>
          </w:p>
        </w:tc>
        <w:tc>
          <w:tcPr>
            <w:tcW w:w="567" w:type="dxa"/>
            <w:vMerge/>
            <w:tcBorders>
              <w:bottom w:val="single" w:sz="4" w:space="0" w:color="auto"/>
            </w:tcBorders>
            <w:tcMar>
              <w:left w:w="57" w:type="dxa"/>
              <w:right w:w="57" w:type="dxa"/>
            </w:tcMar>
            <w:vAlign w:val="center"/>
          </w:tcPr>
          <w:p w14:paraId="4EC70ED3"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459091DD"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5638A3A0"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55EA10E2"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0F968D30"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1DB3312C"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7E722A70"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7CD3197F" w14:textId="77777777" w:rsidR="003326A0" w:rsidRPr="0009358A" w:rsidRDefault="003326A0" w:rsidP="004B33CD">
            <w:pPr>
              <w:spacing w:line="240" w:lineRule="exact"/>
              <w:jc w:val="center"/>
              <w:rPr>
                <w:rFonts w:ascii="宋体" w:hAnsi="宋体"/>
                <w:sz w:val="15"/>
                <w:szCs w:val="15"/>
              </w:rPr>
            </w:pPr>
          </w:p>
        </w:tc>
        <w:tc>
          <w:tcPr>
            <w:tcW w:w="567" w:type="dxa"/>
            <w:vMerge/>
            <w:tcBorders>
              <w:bottom w:val="single" w:sz="4" w:space="0" w:color="auto"/>
            </w:tcBorders>
            <w:vAlign w:val="center"/>
          </w:tcPr>
          <w:p w14:paraId="4986256E" w14:textId="77777777" w:rsidR="003326A0" w:rsidRPr="0009358A" w:rsidRDefault="003326A0" w:rsidP="004B33CD">
            <w:pPr>
              <w:spacing w:line="240" w:lineRule="exact"/>
              <w:jc w:val="center"/>
              <w:rPr>
                <w:rFonts w:ascii="宋体" w:hAnsi="宋体"/>
                <w:sz w:val="15"/>
                <w:szCs w:val="15"/>
              </w:rPr>
            </w:pPr>
          </w:p>
        </w:tc>
      </w:tr>
      <w:tr w:rsidR="003326A0" w:rsidRPr="0009358A" w14:paraId="4EEA07F9" w14:textId="77777777">
        <w:trPr>
          <w:jc w:val="center"/>
        </w:trPr>
        <w:tc>
          <w:tcPr>
            <w:tcW w:w="2126" w:type="dxa"/>
            <w:tcBorders>
              <w:bottom w:val="single" w:sz="4" w:space="0" w:color="auto"/>
            </w:tcBorders>
            <w:shd w:val="clear" w:color="auto" w:fill="C0C0C0"/>
            <w:tcMar>
              <w:left w:w="57" w:type="dxa"/>
              <w:right w:w="57" w:type="dxa"/>
            </w:tcMar>
          </w:tcPr>
          <w:p w14:paraId="306B5D3F" w14:textId="465025CE"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-132-3</w:t>
            </w:r>
          </w:p>
        </w:tc>
        <w:tc>
          <w:tcPr>
            <w:tcW w:w="567" w:type="dxa"/>
            <w:vMerge w:val="restart"/>
            <w:tcBorders>
              <w:top w:val="single" w:sz="4" w:space="0" w:color="auto"/>
              <w:right w:val="single" w:sz="4" w:space="0" w:color="auto"/>
            </w:tcBorders>
            <w:tcMar>
              <w:left w:w="57" w:type="dxa"/>
              <w:right w:w="57" w:type="dxa"/>
            </w:tcMar>
            <w:vAlign w:val="center"/>
          </w:tcPr>
          <w:p w14:paraId="21E50617"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430</w:t>
            </w:r>
          </w:p>
        </w:tc>
        <w:tc>
          <w:tcPr>
            <w:tcW w:w="567" w:type="dxa"/>
            <w:vMerge w:val="restart"/>
            <w:tcBorders>
              <w:top w:val="single" w:sz="4" w:space="0" w:color="auto"/>
              <w:left w:val="single" w:sz="4" w:space="0" w:color="auto"/>
              <w:right w:val="single" w:sz="4" w:space="0" w:color="auto"/>
            </w:tcBorders>
            <w:vAlign w:val="center"/>
          </w:tcPr>
          <w:p w14:paraId="6A276FC7"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330</w:t>
            </w:r>
          </w:p>
        </w:tc>
        <w:tc>
          <w:tcPr>
            <w:tcW w:w="567" w:type="dxa"/>
            <w:vMerge w:val="restart"/>
            <w:tcBorders>
              <w:top w:val="single" w:sz="4" w:space="0" w:color="auto"/>
              <w:left w:val="single" w:sz="4" w:space="0" w:color="auto"/>
              <w:right w:val="single" w:sz="4" w:space="0" w:color="auto"/>
            </w:tcBorders>
            <w:vAlign w:val="center"/>
          </w:tcPr>
          <w:p w14:paraId="05F813D1"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770</w:t>
            </w:r>
          </w:p>
        </w:tc>
        <w:tc>
          <w:tcPr>
            <w:tcW w:w="567" w:type="dxa"/>
            <w:vMerge w:val="restart"/>
            <w:tcBorders>
              <w:top w:val="single" w:sz="4" w:space="0" w:color="auto"/>
              <w:left w:val="single" w:sz="4" w:space="0" w:color="auto"/>
              <w:right w:val="single" w:sz="4" w:space="0" w:color="auto"/>
            </w:tcBorders>
            <w:vAlign w:val="center"/>
          </w:tcPr>
          <w:p w14:paraId="191CE955"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747</w:t>
            </w:r>
          </w:p>
        </w:tc>
        <w:tc>
          <w:tcPr>
            <w:tcW w:w="567" w:type="dxa"/>
            <w:vMerge w:val="restart"/>
            <w:tcBorders>
              <w:top w:val="single" w:sz="4" w:space="0" w:color="auto"/>
              <w:left w:val="single" w:sz="4" w:space="0" w:color="auto"/>
              <w:right w:val="single" w:sz="4" w:space="0" w:color="auto"/>
            </w:tcBorders>
            <w:vAlign w:val="center"/>
          </w:tcPr>
          <w:p w14:paraId="05302265"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710</w:t>
            </w:r>
          </w:p>
        </w:tc>
        <w:tc>
          <w:tcPr>
            <w:tcW w:w="567" w:type="dxa"/>
            <w:vMerge w:val="restart"/>
            <w:tcBorders>
              <w:top w:val="single" w:sz="4" w:space="0" w:color="auto"/>
              <w:left w:val="single" w:sz="4" w:space="0" w:color="auto"/>
              <w:right w:val="single" w:sz="4" w:space="0" w:color="auto"/>
            </w:tcBorders>
            <w:vAlign w:val="center"/>
          </w:tcPr>
          <w:p w14:paraId="22A43F3B"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311</w:t>
            </w:r>
          </w:p>
        </w:tc>
        <w:tc>
          <w:tcPr>
            <w:tcW w:w="567" w:type="dxa"/>
            <w:vMerge w:val="restart"/>
            <w:tcBorders>
              <w:top w:val="single" w:sz="4" w:space="0" w:color="auto"/>
              <w:left w:val="single" w:sz="4" w:space="0" w:color="auto"/>
            </w:tcBorders>
            <w:vAlign w:val="center"/>
          </w:tcPr>
          <w:p w14:paraId="121A794D"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248</w:t>
            </w:r>
          </w:p>
        </w:tc>
        <w:tc>
          <w:tcPr>
            <w:tcW w:w="567" w:type="dxa"/>
            <w:vMerge w:val="restart"/>
            <w:tcBorders>
              <w:top w:val="single" w:sz="4" w:space="0" w:color="auto"/>
              <w:left w:val="single" w:sz="4" w:space="0" w:color="auto"/>
              <w:right w:val="single" w:sz="4" w:space="0" w:color="auto"/>
            </w:tcBorders>
            <w:vAlign w:val="center"/>
          </w:tcPr>
          <w:p w14:paraId="1CAC41A9"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31</w:t>
            </w:r>
            <w:r w:rsidRPr="0009358A">
              <w:rPr>
                <w:rFonts w:ascii="宋体" w:hAnsi="宋体"/>
                <w:sz w:val="15"/>
                <w:szCs w:val="15"/>
              </w:rPr>
              <w:t>9</w:t>
            </w:r>
          </w:p>
        </w:tc>
        <w:tc>
          <w:tcPr>
            <w:tcW w:w="567" w:type="dxa"/>
            <w:vMerge w:val="restart"/>
            <w:tcBorders>
              <w:top w:val="single" w:sz="4" w:space="0" w:color="auto"/>
              <w:left w:val="single" w:sz="4" w:space="0" w:color="auto"/>
            </w:tcBorders>
            <w:vAlign w:val="center"/>
          </w:tcPr>
          <w:p w14:paraId="175FBD33" w14:textId="77777777" w:rsidR="003326A0" w:rsidRPr="0009358A" w:rsidRDefault="00CE4378" w:rsidP="004B33CD">
            <w:pPr>
              <w:spacing w:line="240" w:lineRule="exact"/>
              <w:jc w:val="center"/>
              <w:rPr>
                <w:rFonts w:ascii="宋体" w:hAnsi="宋体"/>
                <w:sz w:val="15"/>
                <w:szCs w:val="15"/>
              </w:rPr>
            </w:pPr>
            <w:r w:rsidRPr="0009358A">
              <w:rPr>
                <w:rFonts w:ascii="宋体" w:hAnsi="宋体" w:hint="eastAsia"/>
                <w:sz w:val="15"/>
                <w:szCs w:val="15"/>
              </w:rPr>
              <w:t>13</w:t>
            </w:r>
          </w:p>
        </w:tc>
      </w:tr>
      <w:tr w:rsidR="003326A0" w:rsidRPr="0009358A" w14:paraId="6C928F48" w14:textId="77777777">
        <w:trPr>
          <w:jc w:val="center"/>
        </w:trPr>
        <w:tc>
          <w:tcPr>
            <w:tcW w:w="2126" w:type="dxa"/>
            <w:shd w:val="clear" w:color="auto" w:fill="C0C0C0"/>
            <w:tcMar>
              <w:left w:w="57" w:type="dxa"/>
              <w:right w:w="57" w:type="dxa"/>
            </w:tcMar>
          </w:tcPr>
          <w:p w14:paraId="0340A903" w14:textId="725D261A" w:rsidR="003326A0" w:rsidRPr="0009358A" w:rsidRDefault="005E73B3" w:rsidP="004B33CD">
            <w:pPr>
              <w:spacing w:line="240" w:lineRule="exact"/>
              <w:rPr>
                <w:rFonts w:ascii="宋体" w:hAnsi="宋体"/>
                <w:sz w:val="15"/>
                <w:szCs w:val="15"/>
              </w:rPr>
            </w:pPr>
            <w:r>
              <w:rPr>
                <w:rFonts w:ascii="宋体" w:hAnsi="宋体"/>
                <w:sz w:val="15"/>
                <w:szCs w:val="15"/>
              </w:rPr>
              <w:t>HGD730</w:t>
            </w:r>
            <w:r w:rsidR="00CE4378" w:rsidRPr="0009358A">
              <w:rPr>
                <w:rFonts w:ascii="宋体" w:hAnsi="宋体"/>
                <w:sz w:val="15"/>
                <w:szCs w:val="15"/>
              </w:rPr>
              <w:t>-160-3</w:t>
            </w:r>
          </w:p>
        </w:tc>
        <w:tc>
          <w:tcPr>
            <w:tcW w:w="567" w:type="dxa"/>
            <w:vMerge/>
            <w:tcBorders>
              <w:right w:val="single" w:sz="4" w:space="0" w:color="auto"/>
            </w:tcBorders>
            <w:tcMar>
              <w:left w:w="57" w:type="dxa"/>
              <w:right w:w="57" w:type="dxa"/>
            </w:tcMar>
            <w:vAlign w:val="center"/>
          </w:tcPr>
          <w:p w14:paraId="62A08B7D"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right w:val="single" w:sz="4" w:space="0" w:color="auto"/>
            </w:tcBorders>
            <w:vAlign w:val="center"/>
          </w:tcPr>
          <w:p w14:paraId="44142B7B"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right w:val="single" w:sz="4" w:space="0" w:color="auto"/>
            </w:tcBorders>
            <w:vAlign w:val="center"/>
          </w:tcPr>
          <w:p w14:paraId="54D4DBD5"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right w:val="single" w:sz="4" w:space="0" w:color="auto"/>
            </w:tcBorders>
            <w:vAlign w:val="center"/>
          </w:tcPr>
          <w:p w14:paraId="05026588"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right w:val="single" w:sz="4" w:space="0" w:color="auto"/>
            </w:tcBorders>
            <w:vAlign w:val="center"/>
          </w:tcPr>
          <w:p w14:paraId="47FDBC24"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right w:val="single" w:sz="4" w:space="0" w:color="auto"/>
            </w:tcBorders>
            <w:vAlign w:val="center"/>
          </w:tcPr>
          <w:p w14:paraId="6C279195"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tcBorders>
            <w:vAlign w:val="center"/>
          </w:tcPr>
          <w:p w14:paraId="4508FF88"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right w:val="single" w:sz="4" w:space="0" w:color="auto"/>
            </w:tcBorders>
            <w:vAlign w:val="center"/>
          </w:tcPr>
          <w:p w14:paraId="053FEEBC" w14:textId="77777777" w:rsidR="003326A0" w:rsidRPr="0009358A" w:rsidRDefault="003326A0" w:rsidP="004B33CD">
            <w:pPr>
              <w:spacing w:line="240" w:lineRule="exact"/>
              <w:jc w:val="center"/>
              <w:rPr>
                <w:rFonts w:ascii="宋体" w:hAnsi="宋体"/>
                <w:sz w:val="15"/>
                <w:szCs w:val="15"/>
              </w:rPr>
            </w:pPr>
          </w:p>
        </w:tc>
        <w:tc>
          <w:tcPr>
            <w:tcW w:w="567" w:type="dxa"/>
            <w:vMerge/>
            <w:tcBorders>
              <w:left w:val="single" w:sz="4" w:space="0" w:color="auto"/>
            </w:tcBorders>
            <w:vAlign w:val="center"/>
          </w:tcPr>
          <w:p w14:paraId="00B64C1C" w14:textId="77777777" w:rsidR="003326A0" w:rsidRPr="0009358A" w:rsidRDefault="003326A0" w:rsidP="004B33CD">
            <w:pPr>
              <w:spacing w:line="240" w:lineRule="exact"/>
              <w:jc w:val="center"/>
              <w:rPr>
                <w:rFonts w:ascii="宋体" w:hAnsi="宋体"/>
                <w:sz w:val="15"/>
                <w:szCs w:val="15"/>
              </w:rPr>
            </w:pPr>
          </w:p>
        </w:tc>
      </w:tr>
    </w:tbl>
    <w:p w14:paraId="4D8FB771" w14:textId="112409AB" w:rsidR="003326A0" w:rsidRDefault="003326A0">
      <w:pPr>
        <w:ind w:firstLineChars="200" w:firstLine="360"/>
        <w:jc w:val="center"/>
        <w:rPr>
          <w:rFonts w:ascii="宋体" w:hAnsi="宋体"/>
        </w:rPr>
      </w:pPr>
    </w:p>
    <w:p w14:paraId="2E939B25" w14:textId="77777777" w:rsidR="004B33CD" w:rsidRDefault="004B33CD">
      <w:pPr>
        <w:ind w:firstLineChars="200" w:firstLine="360"/>
        <w:jc w:val="center"/>
        <w:rPr>
          <w:rFonts w:ascii="宋体" w:hAnsi="宋体"/>
        </w:rPr>
      </w:pPr>
    </w:p>
    <w:p w14:paraId="1D7D39DA" w14:textId="77777777" w:rsidR="003326A0" w:rsidRPr="0009358A" w:rsidRDefault="00CE4378">
      <w:pPr>
        <w:pStyle w:val="210"/>
        <w:spacing w:before="92"/>
        <w:ind w:right="180"/>
        <w:rPr>
          <w:sz w:val="18"/>
          <w:szCs w:val="28"/>
          <w:lang w:bidi="en-US"/>
        </w:rPr>
      </w:pPr>
      <w:bookmarkStart w:id="53" w:name="_Toc72929840"/>
      <w:bookmarkStart w:id="54" w:name="_Toc72928074"/>
      <w:bookmarkStart w:id="55" w:name="_Toc9831"/>
      <w:r w:rsidRPr="0009358A">
        <w:rPr>
          <w:rFonts w:hint="eastAsia"/>
          <w:sz w:val="18"/>
          <w:szCs w:val="28"/>
          <w:lang w:bidi="en-US"/>
        </w:rPr>
        <w:t>安装场所要求和管理</w:t>
      </w:r>
      <w:bookmarkEnd w:id="53"/>
      <w:bookmarkEnd w:id="54"/>
      <w:bookmarkEnd w:id="55"/>
    </w:p>
    <w:p w14:paraId="682124D4" w14:textId="77777777" w:rsidR="003326A0" w:rsidRDefault="00CE4378">
      <w:pPr>
        <w:pStyle w:val="12"/>
        <w:spacing w:before="61"/>
        <w:ind w:right="180"/>
        <w:rPr>
          <w:rFonts w:asciiTheme="minorEastAsia" w:eastAsiaTheme="minorEastAsia" w:hAnsiTheme="minorEastAsia" w:cstheme="minorEastAsia"/>
          <w:b/>
          <w:sz w:val="15"/>
          <w:szCs w:val="15"/>
        </w:rPr>
      </w:pPr>
      <w:r>
        <w:rPr>
          <w:rFonts w:asciiTheme="minorEastAsia" w:eastAsiaTheme="minorEastAsia" w:hAnsiTheme="minorEastAsia" w:cstheme="minorEastAsia" w:hint="eastAsia"/>
          <w:b/>
          <w:sz w:val="15"/>
          <w:szCs w:val="15"/>
        </w:rPr>
        <w:t>安装现场</w:t>
      </w:r>
    </w:p>
    <w:p w14:paraId="5A8EC18A" w14:textId="77777777" w:rsidR="003326A0" w:rsidRDefault="00CE4378" w:rsidP="003818F0">
      <w:pPr>
        <w:widowControl/>
        <w:spacing w:line="240" w:lineRule="exact"/>
        <w:ind w:firstLineChars="200" w:firstLine="30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安装现场应满足如下条件：</w:t>
      </w:r>
    </w:p>
    <w:p w14:paraId="31A3B3E2" w14:textId="77777777" w:rsidR="003326A0" w:rsidRDefault="00CE4378" w:rsidP="003818F0">
      <w:pPr>
        <w:widowControl/>
        <w:numPr>
          <w:ilvl w:val="0"/>
          <w:numId w:val="20"/>
        </w:numPr>
        <w:tabs>
          <w:tab w:val="clear" w:pos="360"/>
          <w:tab w:val="left" w:pos="840"/>
        </w:tabs>
        <w:spacing w:line="240" w:lineRule="exact"/>
        <w:ind w:left="840" w:hanging="42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室内通风良好。</w:t>
      </w:r>
    </w:p>
    <w:p w14:paraId="7038BC64" w14:textId="77777777" w:rsidR="003326A0" w:rsidRDefault="00CE4378" w:rsidP="003818F0">
      <w:pPr>
        <w:widowControl/>
        <w:numPr>
          <w:ilvl w:val="0"/>
          <w:numId w:val="20"/>
        </w:numPr>
        <w:tabs>
          <w:tab w:val="clear" w:pos="360"/>
          <w:tab w:val="left" w:pos="840"/>
        </w:tabs>
        <w:spacing w:line="240" w:lineRule="exact"/>
        <w:ind w:left="840" w:hanging="42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温度 -10</w:t>
      </w:r>
      <w:r>
        <w:rPr>
          <w:rFonts w:asciiTheme="minorEastAsia" w:eastAsiaTheme="minorEastAsia" w:hAnsiTheme="minorEastAsia" w:cstheme="minorEastAsia" w:hint="eastAsia"/>
          <w:sz w:val="15"/>
          <w:szCs w:val="15"/>
        </w:rPr>
        <w:sym w:font="Symbol" w:char="F0B0"/>
      </w:r>
      <w:r>
        <w:rPr>
          <w:rFonts w:asciiTheme="minorEastAsia" w:eastAsiaTheme="minorEastAsia" w:hAnsiTheme="minorEastAsia" w:cstheme="minorEastAsia" w:hint="eastAsia"/>
          <w:sz w:val="15"/>
          <w:szCs w:val="15"/>
        </w:rPr>
        <w:t>C～50</w:t>
      </w:r>
      <w:r>
        <w:rPr>
          <w:rFonts w:asciiTheme="minorEastAsia" w:eastAsiaTheme="minorEastAsia" w:hAnsiTheme="minorEastAsia" w:cstheme="minorEastAsia" w:hint="eastAsia"/>
          <w:sz w:val="15"/>
          <w:szCs w:val="15"/>
        </w:rPr>
        <w:sym w:font="Symbol" w:char="F0B0"/>
      </w:r>
      <w:r>
        <w:rPr>
          <w:rFonts w:asciiTheme="minorEastAsia" w:eastAsiaTheme="minorEastAsia" w:hAnsiTheme="minorEastAsia" w:cstheme="minorEastAsia" w:hint="eastAsia"/>
          <w:sz w:val="15"/>
          <w:szCs w:val="15"/>
        </w:rPr>
        <w:t>C，塑胶机箱在环境温度超过40℃时，需将顶部挡板去掉。</w:t>
      </w:r>
    </w:p>
    <w:p w14:paraId="4BA0399F" w14:textId="77777777" w:rsidR="003326A0" w:rsidRDefault="00CE4378" w:rsidP="003818F0">
      <w:pPr>
        <w:widowControl/>
        <w:numPr>
          <w:ilvl w:val="0"/>
          <w:numId w:val="20"/>
        </w:numPr>
        <w:tabs>
          <w:tab w:val="clear" w:pos="360"/>
          <w:tab w:val="left" w:pos="840"/>
        </w:tabs>
        <w:spacing w:line="240" w:lineRule="exact"/>
        <w:ind w:left="840" w:hanging="42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避免高温多湿，湿度小于90%RH，无雨水或其他液体滴淋。</w:t>
      </w:r>
    </w:p>
    <w:p w14:paraId="5CCF54D0" w14:textId="77777777" w:rsidR="003326A0" w:rsidRDefault="00CE4378" w:rsidP="003818F0">
      <w:pPr>
        <w:widowControl/>
        <w:numPr>
          <w:ilvl w:val="0"/>
          <w:numId w:val="20"/>
        </w:numPr>
        <w:tabs>
          <w:tab w:val="clear" w:pos="360"/>
          <w:tab w:val="left" w:pos="840"/>
        </w:tabs>
        <w:spacing w:line="240" w:lineRule="exact"/>
        <w:ind w:left="840" w:hanging="42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请安装在金属等阻燃的物体上，切勿安装在木材等易燃物体上。</w:t>
      </w:r>
    </w:p>
    <w:p w14:paraId="18F5976A" w14:textId="77777777" w:rsidR="003326A0" w:rsidRDefault="00CE4378" w:rsidP="003818F0">
      <w:pPr>
        <w:widowControl/>
        <w:numPr>
          <w:ilvl w:val="0"/>
          <w:numId w:val="20"/>
        </w:numPr>
        <w:tabs>
          <w:tab w:val="clear" w:pos="360"/>
          <w:tab w:val="left" w:pos="840"/>
        </w:tabs>
        <w:spacing w:line="240" w:lineRule="exact"/>
        <w:ind w:left="840" w:hanging="42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lastRenderedPageBreak/>
        <w:t>避免直接日晒。</w:t>
      </w:r>
    </w:p>
    <w:p w14:paraId="20BE8DE8" w14:textId="77777777" w:rsidR="003326A0" w:rsidRDefault="00CE4378" w:rsidP="003818F0">
      <w:pPr>
        <w:widowControl/>
        <w:numPr>
          <w:ilvl w:val="0"/>
          <w:numId w:val="20"/>
        </w:numPr>
        <w:tabs>
          <w:tab w:val="clear" w:pos="360"/>
          <w:tab w:val="left" w:pos="840"/>
        </w:tabs>
        <w:spacing w:line="240" w:lineRule="exact"/>
        <w:ind w:left="840" w:hanging="42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无易燃、腐蚀性气体和液体。</w:t>
      </w:r>
    </w:p>
    <w:p w14:paraId="4956D34C" w14:textId="77777777" w:rsidR="003326A0" w:rsidRDefault="00CE4378" w:rsidP="003818F0">
      <w:pPr>
        <w:widowControl/>
        <w:numPr>
          <w:ilvl w:val="0"/>
          <w:numId w:val="20"/>
        </w:numPr>
        <w:tabs>
          <w:tab w:val="clear" w:pos="360"/>
          <w:tab w:val="left" w:pos="840"/>
        </w:tabs>
        <w:spacing w:line="240" w:lineRule="exact"/>
        <w:ind w:left="840" w:hanging="42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无灰尘、油性灰尘、飘浮性的纤维及金属微粒。</w:t>
      </w:r>
    </w:p>
    <w:p w14:paraId="22F4F888" w14:textId="77777777" w:rsidR="003326A0" w:rsidRDefault="00CE4378" w:rsidP="003818F0">
      <w:pPr>
        <w:widowControl/>
        <w:numPr>
          <w:ilvl w:val="0"/>
          <w:numId w:val="20"/>
        </w:numPr>
        <w:tabs>
          <w:tab w:val="clear" w:pos="360"/>
          <w:tab w:val="left" w:pos="840"/>
        </w:tabs>
        <w:spacing w:line="240" w:lineRule="exact"/>
        <w:ind w:left="840" w:hanging="42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安装基础坚固无震动。</w:t>
      </w:r>
    </w:p>
    <w:p w14:paraId="2AEF3ECB" w14:textId="77777777" w:rsidR="003326A0" w:rsidRDefault="00CE4378">
      <w:pPr>
        <w:pStyle w:val="12"/>
        <w:spacing w:before="61"/>
        <w:ind w:right="180"/>
        <w:rPr>
          <w:rFonts w:asciiTheme="minorEastAsia" w:eastAsiaTheme="minorEastAsia" w:hAnsiTheme="minorEastAsia" w:cstheme="minorEastAsia"/>
          <w:b/>
          <w:sz w:val="15"/>
          <w:szCs w:val="15"/>
        </w:rPr>
      </w:pPr>
      <w:r>
        <w:rPr>
          <w:rFonts w:asciiTheme="minorEastAsia" w:eastAsiaTheme="minorEastAsia" w:hAnsiTheme="minorEastAsia" w:cstheme="minorEastAsia" w:hint="eastAsia"/>
          <w:b/>
          <w:sz w:val="15"/>
          <w:szCs w:val="15"/>
        </w:rPr>
        <w:t>防范措施</w:t>
      </w:r>
    </w:p>
    <w:p w14:paraId="3748ACDE" w14:textId="77777777" w:rsidR="003326A0" w:rsidRDefault="00CE4378" w:rsidP="003818F0">
      <w:pPr>
        <w:widowControl/>
        <w:spacing w:line="240" w:lineRule="exact"/>
        <w:ind w:firstLineChars="200" w:firstLine="300"/>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安装作业时，请对变频器采取防护措施，防止钻孔等产生的金属碎片或粉尘落入变频器内部。安装结束后，请撤去防护物。</w:t>
      </w:r>
    </w:p>
    <w:p w14:paraId="7A1C802F" w14:textId="77777777" w:rsidR="003326A0" w:rsidRPr="0009358A" w:rsidRDefault="00CE4378">
      <w:pPr>
        <w:pStyle w:val="211"/>
        <w:spacing w:before="92"/>
        <w:ind w:right="180"/>
        <w:rPr>
          <w:rFonts w:asciiTheme="minorEastAsia" w:eastAsiaTheme="minorEastAsia" w:hAnsiTheme="minorEastAsia" w:cstheme="minorEastAsia"/>
          <w:sz w:val="18"/>
          <w:szCs w:val="18"/>
        </w:rPr>
      </w:pPr>
      <w:bookmarkStart w:id="56" w:name="_Toc72928075"/>
      <w:bookmarkStart w:id="57" w:name="_Toc72929841"/>
      <w:bookmarkStart w:id="58" w:name="_Toc19052"/>
      <w:r w:rsidRPr="0009358A">
        <w:rPr>
          <w:rFonts w:asciiTheme="minorEastAsia" w:eastAsiaTheme="minorEastAsia" w:hAnsiTheme="minorEastAsia" w:cstheme="minorEastAsia" w:hint="eastAsia"/>
          <w:sz w:val="18"/>
          <w:szCs w:val="18"/>
        </w:rPr>
        <w:t>安装方向和空间</w:t>
      </w:r>
      <w:bookmarkEnd w:id="56"/>
      <w:bookmarkEnd w:id="57"/>
      <w:bookmarkEnd w:id="58"/>
    </w:p>
    <w:p w14:paraId="326E8C7A" w14:textId="5D40EFFF" w:rsidR="003326A0" w:rsidRDefault="005E73B3" w:rsidP="003818F0">
      <w:pPr>
        <w:widowControl/>
        <w:spacing w:line="240" w:lineRule="exact"/>
        <w:ind w:firstLineChars="209" w:firstLine="313"/>
        <w:jc w:val="left"/>
        <w:rPr>
          <w:rFonts w:asciiTheme="minorEastAsia" w:eastAsiaTheme="minorEastAsia" w:hAnsiTheme="minorEastAsia" w:cstheme="minorEastAsia"/>
          <w:sz w:val="15"/>
          <w:szCs w:val="15"/>
        </w:rPr>
      </w:pPr>
      <w:r>
        <w:rPr>
          <w:rFonts w:asciiTheme="minorEastAsia" w:eastAsiaTheme="minorEastAsia" w:hAnsiTheme="minorEastAsia" w:cstheme="minorEastAsia" w:hint="eastAsia"/>
          <w:sz w:val="15"/>
          <w:szCs w:val="15"/>
        </w:rPr>
        <w:t>HGD730</w:t>
      </w:r>
      <w:r w:rsidR="00CE4378">
        <w:rPr>
          <w:rFonts w:asciiTheme="minorEastAsia" w:eastAsiaTheme="minorEastAsia" w:hAnsiTheme="minorEastAsia" w:cstheme="minorEastAsia" w:hint="eastAsia"/>
          <w:sz w:val="15"/>
          <w:szCs w:val="15"/>
        </w:rPr>
        <w:t>-1R5-3B及以上变频器均装有冷却风扇以强迫风冷。为使冷却循环效果良好，必须将变频器安装在垂直方向，其上下左右与相邻的物品或挡板(墙)必须保持足够的空间，请参考图2-2。</w:t>
      </w:r>
    </w:p>
    <w:p w14:paraId="560FF278" w14:textId="77777777" w:rsidR="003326A0" w:rsidRDefault="00A82DC0">
      <w:pPr>
        <w:widowControl/>
        <w:jc w:val="center"/>
        <w:rPr>
          <w:rFonts w:ascii="宋体" w:hAnsi="宋体"/>
          <w:sz w:val="16"/>
        </w:rPr>
      </w:pPr>
      <w:r>
        <w:rPr>
          <w:noProof/>
          <w:sz w:val="16"/>
        </w:rPr>
        <w:object w:dxaOrig="4724" w:dyaOrig="3356" w14:anchorId="70ED4366">
          <v:shape id="_x0000_i1027" type="#_x0000_t75" alt="" style="width:235.75pt;height:167.85pt;mso-width-percent:0;mso-height-percent:0;mso-width-percent:0;mso-height-percent:0" o:ole="">
            <v:imagedata r:id="rId20" o:title="" cropleft="12674f" cropright="9919f"/>
          </v:shape>
          <o:OLEObject Type="Embed" ProgID="ZWCAD.Drawing" ShapeID="_x0000_i1027" DrawAspect="Content" ObjectID="_1711189041" r:id="rId21"/>
        </w:object>
      </w:r>
    </w:p>
    <w:p w14:paraId="3CD5D0BE" w14:textId="76EE3BA1" w:rsidR="003326A0" w:rsidRDefault="00CE4378">
      <w:pPr>
        <w:widowControl/>
        <w:jc w:val="center"/>
        <w:rPr>
          <w:rFonts w:ascii="宋体" w:hAnsi="宋体"/>
          <w:sz w:val="16"/>
          <w:szCs w:val="18"/>
        </w:rPr>
      </w:pPr>
      <w:r>
        <w:rPr>
          <w:rFonts w:ascii="宋体" w:hAnsi="宋体" w:hint="eastAsia"/>
          <w:sz w:val="16"/>
          <w:szCs w:val="18"/>
        </w:rPr>
        <w:t>图</w:t>
      </w:r>
      <w:r>
        <w:rPr>
          <w:rFonts w:ascii="宋体" w:hAnsi="宋体"/>
          <w:sz w:val="16"/>
          <w:szCs w:val="18"/>
        </w:rPr>
        <w:fldChar w:fldCharType="begin"/>
      </w:r>
      <w:r>
        <w:rPr>
          <w:rFonts w:ascii="宋体" w:hAnsi="宋体"/>
          <w:sz w:val="16"/>
          <w:szCs w:val="18"/>
        </w:rPr>
        <w:instrText xml:space="preserve"> </w:instrText>
      </w:r>
      <w:r>
        <w:rPr>
          <w:rFonts w:ascii="宋体" w:hAnsi="宋体" w:hint="eastAsia"/>
          <w:sz w:val="16"/>
          <w:szCs w:val="18"/>
        </w:rPr>
        <w:instrText>STYLEREF 1 \s</w:instrText>
      </w:r>
      <w:r>
        <w:rPr>
          <w:rFonts w:ascii="宋体" w:hAnsi="宋体"/>
          <w:sz w:val="16"/>
          <w:szCs w:val="18"/>
        </w:rPr>
        <w:instrText xml:space="preserve"> </w:instrText>
      </w:r>
      <w:r>
        <w:rPr>
          <w:rFonts w:ascii="宋体" w:hAnsi="宋体"/>
          <w:sz w:val="16"/>
          <w:szCs w:val="18"/>
        </w:rPr>
        <w:fldChar w:fldCharType="separate"/>
      </w:r>
      <w:r w:rsidR="003B1654">
        <w:rPr>
          <w:rFonts w:ascii="宋体" w:hAnsi="宋体"/>
          <w:noProof/>
          <w:sz w:val="16"/>
          <w:szCs w:val="18"/>
        </w:rPr>
        <w:t>2</w:t>
      </w:r>
      <w:r>
        <w:rPr>
          <w:rFonts w:ascii="宋体" w:hAnsi="宋体"/>
          <w:sz w:val="16"/>
          <w:szCs w:val="18"/>
        </w:rPr>
        <w:fldChar w:fldCharType="end"/>
      </w:r>
      <w:r>
        <w:rPr>
          <w:rFonts w:ascii="宋体" w:hAnsi="宋体"/>
          <w:sz w:val="16"/>
          <w:szCs w:val="18"/>
        </w:rPr>
        <w:noBreakHyphen/>
      </w:r>
      <w:r>
        <w:rPr>
          <w:rFonts w:ascii="宋体" w:hAnsi="宋体"/>
          <w:sz w:val="16"/>
          <w:szCs w:val="18"/>
        </w:rPr>
        <w:fldChar w:fldCharType="begin"/>
      </w:r>
      <w:r>
        <w:rPr>
          <w:rFonts w:ascii="宋体" w:hAnsi="宋体"/>
          <w:sz w:val="16"/>
          <w:szCs w:val="18"/>
        </w:rPr>
        <w:instrText xml:space="preserve"> </w:instrText>
      </w:r>
      <w:r>
        <w:rPr>
          <w:rFonts w:ascii="宋体" w:hAnsi="宋体" w:hint="eastAsia"/>
          <w:sz w:val="16"/>
          <w:szCs w:val="18"/>
        </w:rPr>
        <w:instrText>SEQ 图 \* ARABIC \s 1</w:instrText>
      </w:r>
      <w:r>
        <w:rPr>
          <w:rFonts w:ascii="宋体" w:hAnsi="宋体"/>
          <w:sz w:val="16"/>
          <w:szCs w:val="18"/>
        </w:rPr>
        <w:instrText xml:space="preserve"> </w:instrText>
      </w:r>
      <w:r>
        <w:rPr>
          <w:rFonts w:ascii="宋体" w:hAnsi="宋体"/>
          <w:sz w:val="16"/>
          <w:szCs w:val="18"/>
        </w:rPr>
        <w:fldChar w:fldCharType="separate"/>
      </w:r>
      <w:r w:rsidR="003B1654">
        <w:rPr>
          <w:rFonts w:ascii="宋体" w:hAnsi="宋体"/>
          <w:noProof/>
          <w:sz w:val="16"/>
          <w:szCs w:val="18"/>
        </w:rPr>
        <w:t>2</w:t>
      </w:r>
      <w:r>
        <w:rPr>
          <w:rFonts w:ascii="宋体" w:hAnsi="宋体"/>
          <w:sz w:val="16"/>
          <w:szCs w:val="18"/>
        </w:rPr>
        <w:fldChar w:fldCharType="end"/>
      </w:r>
      <w:r>
        <w:rPr>
          <w:rFonts w:ascii="宋体" w:hAnsi="宋体" w:hint="eastAsia"/>
          <w:sz w:val="16"/>
          <w:szCs w:val="18"/>
        </w:rPr>
        <w:t>变频器安装方向和空间</w:t>
      </w:r>
      <w:bookmarkStart w:id="59" w:name="_Toc364673607"/>
      <w:bookmarkEnd w:id="42"/>
      <w:bookmarkEnd w:id="43"/>
      <w:bookmarkEnd w:id="44"/>
      <w:bookmarkEnd w:id="45"/>
      <w:bookmarkEnd w:id="46"/>
      <w:bookmarkEnd w:id="47"/>
      <w:bookmarkEnd w:id="48"/>
      <w:bookmarkEnd w:id="49"/>
      <w:bookmarkEnd w:id="59"/>
    </w:p>
    <w:p w14:paraId="2C728CEB" w14:textId="175A02BE" w:rsidR="004B33CD" w:rsidRDefault="004B33CD">
      <w:pPr>
        <w:widowControl/>
        <w:jc w:val="center"/>
        <w:rPr>
          <w:rFonts w:ascii="宋体" w:hAnsi="宋体"/>
          <w:sz w:val="16"/>
          <w:szCs w:val="18"/>
        </w:rPr>
      </w:pPr>
    </w:p>
    <w:p w14:paraId="7327E466" w14:textId="0CFBA889" w:rsidR="004B33CD" w:rsidRDefault="004B33CD">
      <w:pPr>
        <w:widowControl/>
        <w:jc w:val="center"/>
        <w:rPr>
          <w:rFonts w:ascii="宋体" w:hAnsi="宋体"/>
          <w:sz w:val="16"/>
          <w:szCs w:val="18"/>
        </w:rPr>
      </w:pPr>
    </w:p>
    <w:p w14:paraId="2D7D3529" w14:textId="376D31DF" w:rsidR="004B33CD" w:rsidRDefault="004B33CD">
      <w:pPr>
        <w:widowControl/>
        <w:jc w:val="center"/>
        <w:rPr>
          <w:rFonts w:ascii="宋体" w:hAnsi="宋体"/>
          <w:sz w:val="16"/>
          <w:szCs w:val="18"/>
        </w:rPr>
      </w:pPr>
    </w:p>
    <w:p w14:paraId="731F18E4" w14:textId="0B0ADDB7" w:rsidR="004B33CD" w:rsidRDefault="004B33CD">
      <w:pPr>
        <w:widowControl/>
        <w:jc w:val="center"/>
        <w:rPr>
          <w:rFonts w:ascii="宋体" w:hAnsi="宋体"/>
          <w:sz w:val="16"/>
          <w:szCs w:val="18"/>
        </w:rPr>
      </w:pPr>
    </w:p>
    <w:p w14:paraId="3AE864C3" w14:textId="006E57EC" w:rsidR="004B33CD" w:rsidRDefault="004B33CD">
      <w:pPr>
        <w:widowControl/>
        <w:jc w:val="center"/>
        <w:rPr>
          <w:rFonts w:ascii="宋体" w:hAnsi="宋体"/>
          <w:sz w:val="16"/>
          <w:szCs w:val="18"/>
        </w:rPr>
      </w:pPr>
    </w:p>
    <w:p w14:paraId="37C53DAD" w14:textId="24DBDCE2" w:rsidR="004B33CD" w:rsidRDefault="004B33CD">
      <w:pPr>
        <w:widowControl/>
        <w:jc w:val="center"/>
        <w:rPr>
          <w:rFonts w:ascii="宋体" w:hAnsi="宋体"/>
          <w:sz w:val="16"/>
          <w:szCs w:val="18"/>
        </w:rPr>
      </w:pPr>
    </w:p>
    <w:p w14:paraId="21B58513" w14:textId="77777777" w:rsidR="004B33CD" w:rsidRDefault="004B33CD">
      <w:pPr>
        <w:widowControl/>
        <w:jc w:val="center"/>
        <w:rPr>
          <w:rFonts w:ascii="宋体" w:hAnsi="宋体"/>
          <w:sz w:val="16"/>
          <w:szCs w:val="18"/>
        </w:rPr>
      </w:pPr>
    </w:p>
    <w:p w14:paraId="6F35D6EE" w14:textId="77777777" w:rsidR="004B33CD" w:rsidRDefault="004B33CD">
      <w:pPr>
        <w:widowControl/>
        <w:jc w:val="center"/>
        <w:rPr>
          <w:sz w:val="2"/>
          <w:szCs w:val="2"/>
        </w:rPr>
      </w:pPr>
    </w:p>
    <w:p w14:paraId="71B5D91E" w14:textId="77777777" w:rsidR="003326A0" w:rsidRDefault="00CE4378" w:rsidP="004B33CD">
      <w:pPr>
        <w:pStyle w:val="1"/>
        <w:rPr>
          <w:rFonts w:ascii="宋体" w:hAnsi="宋体"/>
        </w:rPr>
      </w:pPr>
      <w:bookmarkStart w:id="60" w:name="_Ref393784660"/>
      <w:bookmarkStart w:id="61" w:name="_Toc72929842"/>
      <w:r>
        <w:rPr>
          <w:rFonts w:ascii="宋体" w:hAnsi="宋体" w:hint="eastAsia"/>
        </w:rPr>
        <w:lastRenderedPageBreak/>
        <w:t>接线</w:t>
      </w:r>
      <w:bookmarkEnd w:id="60"/>
      <w:bookmarkEnd w:id="61"/>
    </w:p>
    <w:p w14:paraId="68575AC4" w14:textId="77777777" w:rsidR="003326A0" w:rsidRDefault="00CE4378">
      <w:pPr>
        <w:pStyle w:val="210"/>
        <w:spacing w:before="92"/>
        <w:ind w:right="180"/>
        <w:rPr>
          <w:sz w:val="18"/>
          <w:szCs w:val="24"/>
        </w:rPr>
      </w:pPr>
      <w:bookmarkStart w:id="62" w:name="_Toc380409065"/>
      <w:bookmarkStart w:id="63" w:name="_Toc72929843"/>
      <w:bookmarkStart w:id="64" w:name="_Toc370996693"/>
      <w:bookmarkStart w:id="65" w:name="_Toc374018539"/>
      <w:bookmarkStart w:id="66" w:name="_Toc72928077"/>
      <w:bookmarkStart w:id="67" w:name="_Toc372288943"/>
      <w:r>
        <w:rPr>
          <w:rFonts w:hint="eastAsia"/>
          <w:sz w:val="18"/>
          <w:szCs w:val="24"/>
        </w:rPr>
        <w:t>外围设备连接</w:t>
      </w:r>
      <w:bookmarkEnd w:id="62"/>
      <w:bookmarkEnd w:id="63"/>
      <w:bookmarkEnd w:id="64"/>
      <w:bookmarkEnd w:id="65"/>
      <w:bookmarkEnd w:id="66"/>
      <w:bookmarkEnd w:id="67"/>
    </w:p>
    <w:p w14:paraId="0423D6BF" w14:textId="6F2C776E" w:rsidR="005E73B3" w:rsidRDefault="00CE4378" w:rsidP="005E73B3">
      <w:pPr>
        <w:widowControl/>
        <w:ind w:firstLineChars="200" w:firstLine="300"/>
        <w:rPr>
          <w:rFonts w:ascii="宋体" w:hAnsi="宋体"/>
          <w:sz w:val="15"/>
          <w:szCs w:val="15"/>
        </w:rPr>
      </w:pPr>
      <w:r>
        <w:rPr>
          <w:rFonts w:ascii="宋体" w:hAnsi="宋体"/>
          <w:noProof/>
          <w:sz w:val="15"/>
          <w:szCs w:val="15"/>
        </w:rPr>
        <mc:AlternateContent>
          <mc:Choice Requires="wps">
            <w:drawing>
              <wp:anchor distT="0" distB="0" distL="114300" distR="114300" simplePos="0" relativeHeight="251547648" behindDoc="0" locked="0" layoutInCell="1" allowOverlap="1" wp14:anchorId="67AC77C6" wp14:editId="5E7BD047">
                <wp:simplePos x="0" y="0"/>
                <wp:positionH relativeFrom="column">
                  <wp:posOffset>2898140</wp:posOffset>
                </wp:positionH>
                <wp:positionV relativeFrom="paragraph">
                  <wp:posOffset>568960</wp:posOffset>
                </wp:positionV>
                <wp:extent cx="3810" cy="1905"/>
                <wp:effectExtent l="0" t="0" r="0" b="0"/>
                <wp:wrapNone/>
                <wp:docPr id="1362" name="任意多边形 1362"/>
                <wp:cNvGraphicFramePr/>
                <a:graphic xmlns:a="http://schemas.openxmlformats.org/drawingml/2006/main">
                  <a:graphicData uri="http://schemas.microsoft.com/office/word/2010/wordprocessingShape">
                    <wps:wsp>
                      <wps:cNvSpPr/>
                      <wps:spPr bwMode="auto">
                        <a:xfrm>
                          <a:off x="0" y="0"/>
                          <a:ext cx="3810" cy="1905"/>
                        </a:xfrm>
                        <a:custGeom>
                          <a:avLst/>
                          <a:gdLst>
                            <a:gd name="T0" fmla="*/ 2 w 14"/>
                            <a:gd name="T1" fmla="*/ 4 h 4"/>
                            <a:gd name="T2" fmla="*/ 0 w 14"/>
                            <a:gd name="T3" fmla="*/ 0 h 4"/>
                            <a:gd name="T4" fmla="*/ 14 w 14"/>
                            <a:gd name="T5" fmla="*/ 0 h 4"/>
                            <a:gd name="T6" fmla="*/ 2 w 14"/>
                            <a:gd name="T7" fmla="*/ 4 h 4"/>
                          </a:gdLst>
                          <a:ahLst/>
                          <a:cxnLst>
                            <a:cxn ang="0">
                              <a:pos x="T0" y="T1"/>
                            </a:cxn>
                            <a:cxn ang="0">
                              <a:pos x="T2" y="T3"/>
                            </a:cxn>
                            <a:cxn ang="0">
                              <a:pos x="T4" y="T5"/>
                            </a:cxn>
                            <a:cxn ang="0">
                              <a:pos x="T6" y="T7"/>
                            </a:cxn>
                          </a:cxnLst>
                          <a:rect l="0" t="0" r="r" b="b"/>
                          <a:pathLst>
                            <a:path w="14" h="4">
                              <a:moveTo>
                                <a:pt x="2" y="4"/>
                              </a:moveTo>
                              <a:lnTo>
                                <a:pt x="0" y="0"/>
                              </a:lnTo>
                              <a:lnTo>
                                <a:pt x="14" y="0"/>
                              </a:lnTo>
                              <a:lnTo>
                                <a:pt x="2" y="4"/>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6EE2413" id="任意多边形 1362" o:spid="_x0000_s1026" style="position:absolute;left:0;text-align:left;margin-left:228.2pt;margin-top:44.8pt;width:.3pt;height:.15pt;z-index:251547648;visibility:visible;mso-wrap-style:square;mso-wrap-distance-left:9pt;mso-wrap-distance-top:0;mso-wrap-distance-right:9pt;mso-wrap-distance-bottom:0;mso-position-horizontal:absolute;mso-position-horizontal-relative:text;mso-position-vertical:absolute;mso-position-vertical-relative:text;v-text-anchor:top" coordsize="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" path="m2,4l,,14,,2,4xe" fillcolor="black" stroked="f">
                <v:path arrowok="t" o:connecttype="custom" o:connectlocs="544,1905;0,0;3810,0;544,1905" o:connectangles="0,0,0,0"/>
              </v:shape>
            </w:pict>
          </mc:Fallback>
        </mc:AlternateContent>
      </w:r>
      <w:r>
        <w:rPr>
          <w:rFonts w:ascii="宋体" w:hAnsi="宋体"/>
          <w:noProof/>
          <w:sz w:val="15"/>
          <w:szCs w:val="15"/>
        </w:rPr>
        <mc:AlternateContent>
          <mc:Choice Requires="wps">
            <w:drawing>
              <wp:anchor distT="0" distB="0" distL="114300" distR="114300" simplePos="0" relativeHeight="251553792" behindDoc="0" locked="0" layoutInCell="1" allowOverlap="1" wp14:anchorId="4EF21C78" wp14:editId="393AF7EB">
                <wp:simplePos x="0" y="0"/>
                <wp:positionH relativeFrom="column">
                  <wp:posOffset>2895600</wp:posOffset>
                </wp:positionH>
                <wp:positionV relativeFrom="paragraph">
                  <wp:posOffset>568960</wp:posOffset>
                </wp:positionV>
                <wp:extent cx="2540" cy="1905"/>
                <wp:effectExtent l="0" t="0" r="0" b="0"/>
                <wp:wrapNone/>
                <wp:docPr id="1361" name="任意多边形 1361"/>
                <wp:cNvGraphicFramePr/>
                <a:graphic xmlns:a="http://schemas.openxmlformats.org/drawingml/2006/main">
                  <a:graphicData uri="http://schemas.microsoft.com/office/word/2010/wordprocessingShape">
                    <wps:wsp>
                      <wps:cNvSpPr/>
                      <wps:spPr bwMode="auto">
                        <a:xfrm>
                          <a:off x="0" y="0"/>
                          <a:ext cx="2540" cy="1905"/>
                        </a:xfrm>
                        <a:custGeom>
                          <a:avLst/>
                          <a:gdLst>
                            <a:gd name="T0" fmla="*/ 0 w 8"/>
                            <a:gd name="T1" fmla="*/ 1 h 4"/>
                            <a:gd name="T2" fmla="*/ 8 w 8"/>
                            <a:gd name="T3" fmla="*/ 4 h 4"/>
                            <a:gd name="T4" fmla="*/ 6 w 8"/>
                            <a:gd name="T5" fmla="*/ 0 h 4"/>
                            <a:gd name="T6" fmla="*/ 0 w 8"/>
                            <a:gd name="T7" fmla="*/ 1 h 4"/>
                          </a:gdLst>
                          <a:ahLst/>
                          <a:cxnLst>
                            <a:cxn ang="0">
                              <a:pos x="T0" y="T1"/>
                            </a:cxn>
                            <a:cxn ang="0">
                              <a:pos x="T2" y="T3"/>
                            </a:cxn>
                            <a:cxn ang="0">
                              <a:pos x="T4" y="T5"/>
                            </a:cxn>
                            <a:cxn ang="0">
                              <a:pos x="T6" y="T7"/>
                            </a:cxn>
                          </a:cxnLst>
                          <a:rect l="0" t="0" r="r" b="b"/>
                          <a:pathLst>
                            <a:path w="8" h="4">
                              <a:moveTo>
                                <a:pt x="0" y="1"/>
                              </a:moveTo>
                              <a:lnTo>
                                <a:pt x="8" y="4"/>
                              </a:lnTo>
                              <a:lnTo>
                                <a:pt x="6" y="0"/>
                              </a:lnTo>
                              <a:lnTo>
                                <a:pt x="0" y="1"/>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0AA325B" id="任意多边形 1361" o:spid="_x0000_s1026" style="position:absolute;left:0;text-align:left;margin-left:228pt;margin-top:44.8pt;width:.2pt;height:.15pt;z-index:251553792;visibility:visible;mso-wrap-style:square;mso-wrap-distance-left:9pt;mso-wrap-distance-top:0;mso-wrap-distance-right:9pt;mso-wrap-distance-bottom:0;mso-position-horizontal:absolute;mso-position-horizontal-relative:text;mso-position-vertical:absolute;mso-position-vertical-relative:text;v-text-anchor:top" coordsize="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" path="m,1l8,4,6,,,1xe" fillcolor="black" stroked="f">
                <v:path arrowok="t" o:connecttype="custom" o:connectlocs="0,476;2540,1905;1905,0;0,476" o:connectangles="0,0,0,0"/>
              </v:shape>
            </w:pict>
          </mc:Fallback>
        </mc:AlternateContent>
      </w:r>
      <w:r>
        <w:rPr>
          <w:rFonts w:ascii="宋体" w:hAnsi="宋体"/>
          <w:noProof/>
          <w:sz w:val="15"/>
          <w:szCs w:val="15"/>
        </w:rPr>
        <mc:AlternateContent>
          <mc:Choice Requires="wps">
            <w:drawing>
              <wp:anchor distT="0" distB="0" distL="114300" distR="114300" simplePos="0" relativeHeight="251559936" behindDoc="0" locked="0" layoutInCell="1" allowOverlap="1" wp14:anchorId="2645C16C" wp14:editId="5D1A17E9">
                <wp:simplePos x="0" y="0"/>
                <wp:positionH relativeFrom="column">
                  <wp:posOffset>2887345</wp:posOffset>
                </wp:positionH>
                <wp:positionV relativeFrom="paragraph">
                  <wp:posOffset>573405</wp:posOffset>
                </wp:positionV>
                <wp:extent cx="1905" cy="1905"/>
                <wp:effectExtent l="0" t="0" r="0" b="0"/>
                <wp:wrapNone/>
                <wp:docPr id="1360" name="任意多边形 1360"/>
                <wp:cNvGraphicFramePr/>
                <a:graphic xmlns:a="http://schemas.openxmlformats.org/drawingml/2006/main">
                  <a:graphicData uri="http://schemas.microsoft.com/office/word/2010/wordprocessingShape">
                    <wps:wsp>
                      <wps:cNvSpPr/>
                      <wps:spPr bwMode="auto">
                        <a:xfrm>
                          <a:off x="0" y="0"/>
                          <a:ext cx="1905" cy="1905"/>
                        </a:xfrm>
                        <a:custGeom>
                          <a:avLst/>
                          <a:gdLst>
                            <a:gd name="T0" fmla="*/ 0 w 4"/>
                            <a:gd name="T1" fmla="*/ 2 h 6"/>
                            <a:gd name="T2" fmla="*/ 4 w 4"/>
                            <a:gd name="T3" fmla="*/ 6 h 6"/>
                            <a:gd name="T4" fmla="*/ 1 w 4"/>
                            <a:gd name="T5" fmla="*/ 0 h 6"/>
                            <a:gd name="T6" fmla="*/ 0 w 4"/>
                            <a:gd name="T7" fmla="*/ 2 h 6"/>
                          </a:gdLst>
                          <a:ahLst/>
                          <a:cxnLst>
                            <a:cxn ang="0">
                              <a:pos x="T0" y="T1"/>
                            </a:cxn>
                            <a:cxn ang="0">
                              <a:pos x="T2" y="T3"/>
                            </a:cxn>
                            <a:cxn ang="0">
                              <a:pos x="T4" y="T5"/>
                            </a:cxn>
                            <a:cxn ang="0">
                              <a:pos x="T6" y="T7"/>
                            </a:cxn>
                          </a:cxnLst>
                          <a:rect l="0" t="0" r="r" b="b"/>
                          <a:pathLst>
                            <a:path w="4" h="6">
                              <a:moveTo>
                                <a:pt x="0" y="2"/>
                              </a:moveTo>
                              <a:lnTo>
                                <a:pt x="4" y="6"/>
                              </a:lnTo>
                              <a:lnTo>
                                <a:pt x="1" y="0"/>
                              </a:lnTo>
                              <a:lnTo>
                                <a:pt x="0" y="2"/>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7C80434" id="任意多边形 1360" o:spid="_x0000_s1026" style="position:absolute;left:0;text-align:left;margin-left:227.35pt;margin-top:45.15pt;width:.15pt;height:.15pt;z-index:251559936;visibility:visible;mso-wrap-style:square;mso-wrap-distance-left:9pt;mso-wrap-distance-top:0;mso-wrap-distance-right:9pt;mso-wrap-distance-bottom:0;mso-position-horizontal:absolute;mso-position-horizontal-relative:text;mso-position-vertical:absolute;mso-position-vertical-relative:text;v-text-anchor:top" coordsize="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" path="m,2l4,6,1,,,2xe" fillcolor="black" stroked="f">
                <v:path arrowok="t" o:connecttype="custom" o:connectlocs="0,635;1905,1905;476,0;0,635" o:connectangles="0,0,0,0"/>
              </v:shape>
            </w:pict>
          </mc:Fallback>
        </mc:AlternateContent>
      </w:r>
      <w:r>
        <w:rPr>
          <w:rFonts w:ascii="宋体" w:hAnsi="宋体"/>
          <w:noProof/>
          <w:sz w:val="15"/>
          <w:szCs w:val="15"/>
        </w:rPr>
        <mc:AlternateContent>
          <mc:Choice Requires="wps">
            <w:drawing>
              <wp:anchor distT="0" distB="0" distL="114300" distR="114300" simplePos="0" relativeHeight="251566080" behindDoc="0" locked="0" layoutInCell="1" allowOverlap="1" wp14:anchorId="4D143104" wp14:editId="1AA94B76">
                <wp:simplePos x="0" y="0"/>
                <wp:positionH relativeFrom="column">
                  <wp:posOffset>2887345</wp:posOffset>
                </wp:positionH>
                <wp:positionV relativeFrom="paragraph">
                  <wp:posOffset>573405</wp:posOffset>
                </wp:positionV>
                <wp:extent cx="1905" cy="1905"/>
                <wp:effectExtent l="0" t="0" r="0" b="0"/>
                <wp:wrapNone/>
                <wp:docPr id="1359" name="任意多边形 1359"/>
                <wp:cNvGraphicFramePr/>
                <a:graphic xmlns:a="http://schemas.openxmlformats.org/drawingml/2006/main">
                  <a:graphicData uri="http://schemas.microsoft.com/office/word/2010/wordprocessingShape">
                    <wps:wsp>
                      <wps:cNvSpPr/>
                      <wps:spPr bwMode="auto">
                        <a:xfrm>
                          <a:off x="0" y="0"/>
                          <a:ext cx="1905" cy="1905"/>
                        </a:xfrm>
                        <a:custGeom>
                          <a:avLst/>
                          <a:gdLst>
                            <a:gd name="T0" fmla="*/ 1 w 4"/>
                            <a:gd name="T1" fmla="*/ 4 h 4"/>
                            <a:gd name="T2" fmla="*/ 0 w 4"/>
                            <a:gd name="T3" fmla="*/ 0 h 4"/>
                            <a:gd name="T4" fmla="*/ 4 w 4"/>
                            <a:gd name="T5" fmla="*/ 4 h 4"/>
                            <a:gd name="T6" fmla="*/ 1 w 4"/>
                            <a:gd name="T7" fmla="*/ 4 h 4"/>
                          </a:gdLst>
                          <a:ahLst/>
                          <a:cxnLst>
                            <a:cxn ang="0">
                              <a:pos x="T0" y="T1"/>
                            </a:cxn>
                            <a:cxn ang="0">
                              <a:pos x="T2" y="T3"/>
                            </a:cxn>
                            <a:cxn ang="0">
                              <a:pos x="T4" y="T5"/>
                            </a:cxn>
                            <a:cxn ang="0">
                              <a:pos x="T6" y="T7"/>
                            </a:cxn>
                          </a:cxnLst>
                          <a:rect l="0" t="0" r="r" b="b"/>
                          <a:pathLst>
                            <a:path w="4" h="4">
                              <a:moveTo>
                                <a:pt x="1" y="4"/>
                              </a:moveTo>
                              <a:lnTo>
                                <a:pt x="0" y="0"/>
                              </a:lnTo>
                              <a:lnTo>
                                <a:pt x="4" y="4"/>
                              </a:lnTo>
                              <a:lnTo>
                                <a:pt x="1" y="4"/>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0E89543" id="任意多边形 1359" o:spid="_x0000_s1026" style="position:absolute;left:0;text-align:left;margin-left:227.35pt;margin-top:45.15pt;width:.15pt;height:.15pt;z-index:251566080;visibility:visible;mso-wrap-style:square;mso-wrap-distance-left:9pt;mso-wrap-distance-top:0;mso-wrap-distance-right:9pt;mso-wrap-distance-bottom:0;mso-position-horizontal:absolute;mso-position-horizontal-relative:text;mso-position-vertical:absolute;mso-position-vertical-relative:text;v-text-anchor:top" coordsize="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" path="m1,4l,,4,4,1,4xe" fillcolor="black" stroked="f">
                <v:path arrowok="t" o:connecttype="custom" o:connectlocs="476,1905;0,0;1905,1905;476,1905" o:connectangles="0,0,0,0"/>
              </v:shape>
            </w:pict>
          </mc:Fallback>
        </mc:AlternateContent>
      </w:r>
      <w:r>
        <w:rPr>
          <w:rFonts w:ascii="宋体" w:hAnsi="宋体"/>
          <w:noProof/>
          <w:sz w:val="15"/>
          <w:szCs w:val="15"/>
        </w:rPr>
        <mc:AlternateContent>
          <mc:Choice Requires="wps">
            <w:drawing>
              <wp:anchor distT="0" distB="0" distL="114300" distR="114300" simplePos="0" relativeHeight="251572224" behindDoc="0" locked="0" layoutInCell="1" allowOverlap="1" wp14:anchorId="6BC09BA5" wp14:editId="57200878">
                <wp:simplePos x="0" y="0"/>
                <wp:positionH relativeFrom="column">
                  <wp:posOffset>2884805</wp:posOffset>
                </wp:positionH>
                <wp:positionV relativeFrom="paragraph">
                  <wp:posOffset>573405</wp:posOffset>
                </wp:positionV>
                <wp:extent cx="3175" cy="1905"/>
                <wp:effectExtent l="0" t="0" r="0" b="0"/>
                <wp:wrapNone/>
                <wp:docPr id="1358" name="任意多边形 1358"/>
                <wp:cNvGraphicFramePr/>
                <a:graphic xmlns:a="http://schemas.openxmlformats.org/drawingml/2006/main">
                  <a:graphicData uri="http://schemas.microsoft.com/office/word/2010/wordprocessingShape">
                    <wps:wsp>
                      <wps:cNvSpPr/>
                      <wps:spPr bwMode="auto">
                        <a:xfrm>
                          <a:off x="0" y="0"/>
                          <a:ext cx="3175" cy="1905"/>
                        </a:xfrm>
                        <a:custGeom>
                          <a:avLst/>
                          <a:gdLst>
                            <a:gd name="T0" fmla="*/ 0 w 10"/>
                            <a:gd name="T1" fmla="*/ 3 h 4"/>
                            <a:gd name="T2" fmla="*/ 10 w 10"/>
                            <a:gd name="T3" fmla="*/ 4 h 4"/>
                            <a:gd name="T4" fmla="*/ 9 w 10"/>
                            <a:gd name="T5" fmla="*/ 0 h 4"/>
                            <a:gd name="T6" fmla="*/ 0 w 10"/>
                            <a:gd name="T7" fmla="*/ 3 h 4"/>
                          </a:gdLst>
                          <a:ahLst/>
                          <a:cxnLst>
                            <a:cxn ang="0">
                              <a:pos x="T0" y="T1"/>
                            </a:cxn>
                            <a:cxn ang="0">
                              <a:pos x="T2" y="T3"/>
                            </a:cxn>
                            <a:cxn ang="0">
                              <a:pos x="T4" y="T5"/>
                            </a:cxn>
                            <a:cxn ang="0">
                              <a:pos x="T6" y="T7"/>
                            </a:cxn>
                          </a:cxnLst>
                          <a:rect l="0" t="0" r="r" b="b"/>
                          <a:pathLst>
                            <a:path w="10" h="4">
                              <a:moveTo>
                                <a:pt x="0" y="3"/>
                              </a:moveTo>
                              <a:lnTo>
                                <a:pt x="10" y="4"/>
                              </a:lnTo>
                              <a:lnTo>
                                <a:pt x="9" y="0"/>
                              </a:lnTo>
                              <a:lnTo>
                                <a:pt x="0"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1562D5E" id="任意多边形 1358" o:spid="_x0000_s1026" style="position:absolute;left:0;text-align:left;margin-left:227.15pt;margin-top:45.15pt;width:.25pt;height:.15pt;z-index:251572224;visibility:visible;mso-wrap-style:square;mso-wrap-distance-left:9pt;mso-wrap-distance-top:0;mso-wrap-distance-right:9pt;mso-wrap-distance-bottom:0;mso-position-horizontal:absolute;mso-position-horizontal-relative:text;mso-position-vertical:absolute;mso-position-vertical-relative:text;v-text-anchor:top" coordsize="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" path="m,3l10,4,9,,,3xe" fillcolor="black" stroked="f">
                <v:path arrowok="t" o:connecttype="custom" o:connectlocs="0,1429;3175,1905;2858,0;0,1429" o:connectangles="0,0,0,0"/>
              </v:shape>
            </w:pict>
          </mc:Fallback>
        </mc:AlternateContent>
      </w:r>
      <w:r>
        <w:rPr>
          <w:rFonts w:ascii="宋体" w:hAnsi="宋体"/>
          <w:noProof/>
          <w:sz w:val="15"/>
          <w:szCs w:val="15"/>
        </w:rPr>
        <mc:AlternateContent>
          <mc:Choice Requires="wps">
            <w:drawing>
              <wp:anchor distT="0" distB="0" distL="114300" distR="114300" simplePos="0" relativeHeight="251578368" behindDoc="0" locked="0" layoutInCell="1" allowOverlap="1" wp14:anchorId="02F1C36E" wp14:editId="0FE312A7">
                <wp:simplePos x="0" y="0"/>
                <wp:positionH relativeFrom="column">
                  <wp:posOffset>2881630</wp:posOffset>
                </wp:positionH>
                <wp:positionV relativeFrom="paragraph">
                  <wp:posOffset>574675</wp:posOffset>
                </wp:positionV>
                <wp:extent cx="3810" cy="1905"/>
                <wp:effectExtent l="0" t="0" r="0" b="0"/>
                <wp:wrapNone/>
                <wp:docPr id="1357" name="任意多边形 1357"/>
                <wp:cNvGraphicFramePr/>
                <a:graphic xmlns:a="http://schemas.openxmlformats.org/drawingml/2006/main">
                  <a:graphicData uri="http://schemas.microsoft.com/office/word/2010/wordprocessingShape">
                    <wps:wsp>
                      <wps:cNvSpPr/>
                      <wps:spPr bwMode="auto">
                        <a:xfrm>
                          <a:off x="0" y="0"/>
                          <a:ext cx="3810" cy="1905"/>
                        </a:xfrm>
                        <a:custGeom>
                          <a:avLst/>
                          <a:gdLst>
                            <a:gd name="T0" fmla="*/ 10 w 11"/>
                            <a:gd name="T1" fmla="*/ 0 h 6"/>
                            <a:gd name="T2" fmla="*/ 11 w 11"/>
                            <a:gd name="T3" fmla="*/ 6 h 6"/>
                            <a:gd name="T4" fmla="*/ 0 w 11"/>
                            <a:gd name="T5" fmla="*/ 3 h 6"/>
                            <a:gd name="T6" fmla="*/ 10 w 11"/>
                            <a:gd name="T7" fmla="*/ 0 h 6"/>
                          </a:gdLst>
                          <a:ahLst/>
                          <a:cxnLst>
                            <a:cxn ang="0">
                              <a:pos x="T0" y="T1"/>
                            </a:cxn>
                            <a:cxn ang="0">
                              <a:pos x="T2" y="T3"/>
                            </a:cxn>
                            <a:cxn ang="0">
                              <a:pos x="T4" y="T5"/>
                            </a:cxn>
                            <a:cxn ang="0">
                              <a:pos x="T6" y="T7"/>
                            </a:cxn>
                          </a:cxnLst>
                          <a:rect l="0" t="0" r="r" b="b"/>
                          <a:pathLst>
                            <a:path w="11" h="6">
                              <a:moveTo>
                                <a:pt x="10" y="0"/>
                              </a:moveTo>
                              <a:lnTo>
                                <a:pt x="11" y="6"/>
                              </a:lnTo>
                              <a:lnTo>
                                <a:pt x="0" y="3"/>
                              </a:lnTo>
                              <a:lnTo>
                                <a:pt x="1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848EB67" id="任意多边形 1357" o:spid="_x0000_s1026" style="position:absolute;left:0;text-align:left;margin-left:226.9pt;margin-top:45.25pt;width:.3pt;height:.15pt;z-index:251578368;visibility:visible;mso-wrap-style:square;mso-wrap-distance-left:9pt;mso-wrap-distance-top:0;mso-wrap-distance-right:9pt;mso-wrap-distance-bottom:0;mso-position-horizontal:absolute;mso-position-horizontal-relative:text;mso-position-vertical:absolute;mso-position-vertical-relative:text;v-text-anchor:top" coordsize="1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" path="m10,r1,6l,3,10,xe" fillcolor="black" stroked="f">
                <v:path arrowok="t" o:connecttype="custom" o:connectlocs="3464,0;3810,1905;0,953;3464,0" o:connectangles="0,0,0,0"/>
              </v:shape>
            </w:pict>
          </mc:Fallback>
        </mc:AlternateContent>
      </w:r>
      <w:r>
        <w:rPr>
          <w:rFonts w:ascii="宋体" w:hAnsi="宋体"/>
          <w:noProof/>
          <w:sz w:val="15"/>
          <w:szCs w:val="15"/>
        </w:rPr>
        <mc:AlternateContent>
          <mc:Choice Requires="wps">
            <w:drawing>
              <wp:anchor distT="0" distB="0" distL="114300" distR="114300" simplePos="0" relativeHeight="251584512" behindDoc="0" locked="0" layoutInCell="1" allowOverlap="1" wp14:anchorId="154F5349" wp14:editId="1F3ACDFF">
                <wp:simplePos x="0" y="0"/>
                <wp:positionH relativeFrom="column">
                  <wp:posOffset>2875915</wp:posOffset>
                </wp:positionH>
                <wp:positionV relativeFrom="paragraph">
                  <wp:posOffset>577850</wp:posOffset>
                </wp:positionV>
                <wp:extent cx="6350" cy="1905"/>
                <wp:effectExtent l="0" t="0" r="0" b="0"/>
                <wp:wrapNone/>
                <wp:docPr id="1356" name="任意多边形 1356"/>
                <wp:cNvGraphicFramePr/>
                <a:graphic xmlns:a="http://schemas.openxmlformats.org/drawingml/2006/main">
                  <a:graphicData uri="http://schemas.microsoft.com/office/word/2010/wordprocessingShape">
                    <wps:wsp>
                      <wps:cNvSpPr/>
                      <wps:spPr bwMode="auto">
                        <a:xfrm>
                          <a:off x="0" y="0"/>
                          <a:ext cx="6350" cy="1905"/>
                        </a:xfrm>
                        <a:custGeom>
                          <a:avLst/>
                          <a:gdLst>
                            <a:gd name="T0" fmla="*/ 20 w 20"/>
                            <a:gd name="T1" fmla="*/ 0 h 8"/>
                            <a:gd name="T2" fmla="*/ 0 w 20"/>
                            <a:gd name="T3" fmla="*/ 2 h 8"/>
                            <a:gd name="T4" fmla="*/ 3 w 20"/>
                            <a:gd name="T5" fmla="*/ 8 h 8"/>
                            <a:gd name="T6" fmla="*/ 20 w 20"/>
                            <a:gd name="T7" fmla="*/ 0 h 8"/>
                          </a:gdLst>
                          <a:ahLst/>
                          <a:cxnLst>
                            <a:cxn ang="0">
                              <a:pos x="T0" y="T1"/>
                            </a:cxn>
                            <a:cxn ang="0">
                              <a:pos x="T2" y="T3"/>
                            </a:cxn>
                            <a:cxn ang="0">
                              <a:pos x="T4" y="T5"/>
                            </a:cxn>
                            <a:cxn ang="0">
                              <a:pos x="T6" y="T7"/>
                            </a:cxn>
                          </a:cxnLst>
                          <a:rect l="0" t="0" r="r" b="b"/>
                          <a:pathLst>
                            <a:path w="20" h="8">
                              <a:moveTo>
                                <a:pt x="20" y="0"/>
                              </a:moveTo>
                              <a:lnTo>
                                <a:pt x="0" y="2"/>
                              </a:lnTo>
                              <a:lnTo>
                                <a:pt x="3" y="8"/>
                              </a:lnTo>
                              <a:lnTo>
                                <a:pt x="2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D266E14" id="任意多边形 1356" o:spid="_x0000_s1026" style="position:absolute;left:0;text-align:left;margin-left:226.45pt;margin-top:45.5pt;width:.5pt;height:.15pt;z-index:251584512;visibility:visible;mso-wrap-style:square;mso-wrap-distance-left:9pt;mso-wrap-distance-top:0;mso-wrap-distance-right:9pt;mso-wrap-distance-bottom:0;mso-position-horizontal:absolute;mso-position-horizontal-relative:text;mso-position-vertical:absolute;mso-position-vertical-relative:text;v-text-anchor:top" coordsize="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" path="m20,l,2,3,8,20,xe" fillcolor="black" stroked="f">
                <v:path arrowok="t" o:connecttype="custom" o:connectlocs="6350,0;0,476;953,1905;6350,0" o:connectangles="0,0,0,0"/>
              </v:shape>
            </w:pict>
          </mc:Fallback>
        </mc:AlternateContent>
      </w:r>
      <w:r>
        <w:rPr>
          <w:rFonts w:ascii="宋体" w:hAnsi="宋体"/>
          <w:noProof/>
          <w:sz w:val="15"/>
          <w:szCs w:val="15"/>
        </w:rPr>
        <mc:AlternateContent>
          <mc:Choice Requires="wps">
            <w:drawing>
              <wp:anchor distT="0" distB="0" distL="114300" distR="114300" simplePos="0" relativeHeight="251590656" behindDoc="0" locked="0" layoutInCell="1" allowOverlap="1" wp14:anchorId="2DFD6523" wp14:editId="6D1DBDB6">
                <wp:simplePos x="0" y="0"/>
                <wp:positionH relativeFrom="column">
                  <wp:posOffset>2872105</wp:posOffset>
                </wp:positionH>
                <wp:positionV relativeFrom="paragraph">
                  <wp:posOffset>577850</wp:posOffset>
                </wp:positionV>
                <wp:extent cx="5080" cy="1905"/>
                <wp:effectExtent l="0" t="0" r="0" b="0"/>
                <wp:wrapNone/>
                <wp:docPr id="1355" name="任意多边形 1355"/>
                <wp:cNvGraphicFramePr/>
                <a:graphic xmlns:a="http://schemas.openxmlformats.org/drawingml/2006/main">
                  <a:graphicData uri="http://schemas.microsoft.com/office/word/2010/wordprocessingShape">
                    <wps:wsp>
                      <wps:cNvSpPr/>
                      <wps:spPr bwMode="auto">
                        <a:xfrm>
                          <a:off x="0" y="0"/>
                          <a:ext cx="5080" cy="1905"/>
                        </a:xfrm>
                        <a:custGeom>
                          <a:avLst/>
                          <a:gdLst>
                            <a:gd name="T0" fmla="*/ 0 w 15"/>
                            <a:gd name="T1" fmla="*/ 6 h 6"/>
                            <a:gd name="T2" fmla="*/ 15 w 15"/>
                            <a:gd name="T3" fmla="*/ 6 h 6"/>
                            <a:gd name="T4" fmla="*/ 12 w 15"/>
                            <a:gd name="T5" fmla="*/ 0 h 6"/>
                            <a:gd name="T6" fmla="*/ 0 w 15"/>
                            <a:gd name="T7" fmla="*/ 6 h 6"/>
                          </a:gdLst>
                          <a:ahLst/>
                          <a:cxnLst>
                            <a:cxn ang="0">
                              <a:pos x="T0" y="T1"/>
                            </a:cxn>
                            <a:cxn ang="0">
                              <a:pos x="T2" y="T3"/>
                            </a:cxn>
                            <a:cxn ang="0">
                              <a:pos x="T4" y="T5"/>
                            </a:cxn>
                            <a:cxn ang="0">
                              <a:pos x="T6" y="T7"/>
                            </a:cxn>
                          </a:cxnLst>
                          <a:rect l="0" t="0" r="r" b="b"/>
                          <a:pathLst>
                            <a:path w="15" h="6">
                              <a:moveTo>
                                <a:pt x="0" y="6"/>
                              </a:moveTo>
                              <a:lnTo>
                                <a:pt x="15" y="6"/>
                              </a:lnTo>
                              <a:lnTo>
                                <a:pt x="12" y="0"/>
                              </a:lnTo>
                              <a:lnTo>
                                <a:pt x="0"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26DF7BF" id="任意多边形 1355" o:spid="_x0000_s1026" style="position:absolute;left:0;text-align:left;margin-left:226.15pt;margin-top:45.5pt;width:.4pt;height:.15pt;z-index:251590656;visibility:visible;mso-wrap-style:square;mso-wrap-distance-left:9pt;mso-wrap-distance-top:0;mso-wrap-distance-right:9pt;mso-wrap-distance-bottom:0;mso-position-horizontal:absolute;mso-position-horizontal-relative:text;mso-position-vertical:absolute;mso-position-vertical-relative:text;v-text-anchor:top" coordsize="1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" path="m,6r15,l12,,,6xe" fillcolor="black" stroked="f">
                <v:path arrowok="t" o:connecttype="custom" o:connectlocs="0,1905;5080,1905;4064,0;0,1905" o:connectangles="0,0,0,0"/>
              </v:shape>
            </w:pict>
          </mc:Fallback>
        </mc:AlternateContent>
      </w:r>
      <w:r>
        <w:rPr>
          <w:rFonts w:ascii="宋体" w:hAnsi="宋体"/>
          <w:noProof/>
          <w:sz w:val="15"/>
          <w:szCs w:val="15"/>
        </w:rPr>
        <mc:AlternateContent>
          <mc:Choice Requires="wps">
            <w:drawing>
              <wp:anchor distT="0" distB="0" distL="114300" distR="114300" simplePos="0" relativeHeight="251596800" behindDoc="0" locked="0" layoutInCell="1" allowOverlap="1" wp14:anchorId="2903F2B1" wp14:editId="178248A5">
                <wp:simplePos x="0" y="0"/>
                <wp:positionH relativeFrom="column">
                  <wp:posOffset>2872105</wp:posOffset>
                </wp:positionH>
                <wp:positionV relativeFrom="paragraph">
                  <wp:posOffset>579755</wp:posOffset>
                </wp:positionV>
                <wp:extent cx="5080" cy="1905"/>
                <wp:effectExtent l="0" t="0" r="0" b="0"/>
                <wp:wrapNone/>
                <wp:docPr id="1354" name="任意多边形 1354"/>
                <wp:cNvGraphicFramePr/>
                <a:graphic xmlns:a="http://schemas.openxmlformats.org/drawingml/2006/main">
                  <a:graphicData uri="http://schemas.microsoft.com/office/word/2010/wordprocessingShape">
                    <wps:wsp>
                      <wps:cNvSpPr/>
                      <wps:spPr bwMode="auto">
                        <a:xfrm>
                          <a:off x="0" y="0"/>
                          <a:ext cx="5080" cy="1905"/>
                        </a:xfrm>
                        <a:custGeom>
                          <a:avLst/>
                          <a:gdLst>
                            <a:gd name="T0" fmla="*/ 1 w 15"/>
                            <a:gd name="T1" fmla="*/ 5 h 5"/>
                            <a:gd name="T2" fmla="*/ 0 w 15"/>
                            <a:gd name="T3" fmla="*/ 0 h 5"/>
                            <a:gd name="T4" fmla="*/ 15 w 15"/>
                            <a:gd name="T5" fmla="*/ 0 h 5"/>
                            <a:gd name="T6" fmla="*/ 1 w 15"/>
                            <a:gd name="T7" fmla="*/ 5 h 5"/>
                          </a:gdLst>
                          <a:ahLst/>
                          <a:cxnLst>
                            <a:cxn ang="0">
                              <a:pos x="T0" y="T1"/>
                            </a:cxn>
                            <a:cxn ang="0">
                              <a:pos x="T2" y="T3"/>
                            </a:cxn>
                            <a:cxn ang="0">
                              <a:pos x="T4" y="T5"/>
                            </a:cxn>
                            <a:cxn ang="0">
                              <a:pos x="T6" y="T7"/>
                            </a:cxn>
                          </a:cxnLst>
                          <a:rect l="0" t="0" r="r" b="b"/>
                          <a:pathLst>
                            <a:path w="15" h="5">
                              <a:moveTo>
                                <a:pt x="1" y="5"/>
                              </a:moveTo>
                              <a:lnTo>
                                <a:pt x="0" y="0"/>
                              </a:lnTo>
                              <a:lnTo>
                                <a:pt x="15" y="0"/>
                              </a:lnTo>
                              <a:lnTo>
                                <a:pt x="1" y="5"/>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3AD9A16A" id="任意多边形 1354" o:spid="_x0000_s1026" style="position:absolute;left:0;text-align:left;margin-left:226.15pt;margin-top:45.65pt;width:.4pt;height:.15pt;z-index:251596800;visibility:visible;mso-wrap-style:square;mso-wrap-distance-left:9pt;mso-wrap-distance-top:0;mso-wrap-distance-right:9pt;mso-wrap-distance-bottom:0;mso-position-horizontal:absolute;mso-position-horizontal-relative:text;mso-position-vertical:absolute;mso-position-vertical-relative:text;v-text-anchor:top" coordsize="1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" path="m1,5l,,15,,1,5xe" fillcolor="black" stroked="f">
                <v:path arrowok="t" o:connecttype="custom" o:connectlocs="339,1905;0,0;5080,0;339,1905" o:connectangles="0,0,0,0"/>
              </v:shape>
            </w:pict>
          </mc:Fallback>
        </mc:AlternateContent>
      </w:r>
      <w:r>
        <w:rPr>
          <w:rFonts w:ascii="宋体" w:hAnsi="宋体"/>
          <w:noProof/>
          <w:sz w:val="15"/>
          <w:szCs w:val="15"/>
        </w:rPr>
        <mc:AlternateContent>
          <mc:Choice Requires="wps">
            <w:drawing>
              <wp:anchor distT="0" distB="0" distL="114300" distR="114300" simplePos="0" relativeHeight="251602944" behindDoc="0" locked="0" layoutInCell="1" allowOverlap="1" wp14:anchorId="7C299B55" wp14:editId="63391153">
                <wp:simplePos x="0" y="0"/>
                <wp:positionH relativeFrom="column">
                  <wp:posOffset>2869565</wp:posOffset>
                </wp:positionH>
                <wp:positionV relativeFrom="paragraph">
                  <wp:posOffset>579755</wp:posOffset>
                </wp:positionV>
                <wp:extent cx="3175" cy="1905"/>
                <wp:effectExtent l="0" t="0" r="0" b="0"/>
                <wp:wrapNone/>
                <wp:docPr id="1353" name="任意多边形 1353"/>
                <wp:cNvGraphicFramePr/>
                <a:graphic xmlns:a="http://schemas.openxmlformats.org/drawingml/2006/main">
                  <a:graphicData uri="http://schemas.microsoft.com/office/word/2010/wordprocessingShape">
                    <wps:wsp>
                      <wps:cNvSpPr/>
                      <wps:spPr bwMode="auto">
                        <a:xfrm>
                          <a:off x="0" y="0"/>
                          <a:ext cx="3175" cy="1905"/>
                        </a:xfrm>
                        <a:custGeom>
                          <a:avLst/>
                          <a:gdLst>
                            <a:gd name="T0" fmla="*/ 0 w 9"/>
                            <a:gd name="T1" fmla="*/ 1 h 5"/>
                            <a:gd name="T2" fmla="*/ 9 w 9"/>
                            <a:gd name="T3" fmla="*/ 5 h 5"/>
                            <a:gd name="T4" fmla="*/ 8 w 9"/>
                            <a:gd name="T5" fmla="*/ 0 h 5"/>
                            <a:gd name="T6" fmla="*/ 0 w 9"/>
                            <a:gd name="T7" fmla="*/ 1 h 5"/>
                          </a:gdLst>
                          <a:ahLst/>
                          <a:cxnLst>
                            <a:cxn ang="0">
                              <a:pos x="T0" y="T1"/>
                            </a:cxn>
                            <a:cxn ang="0">
                              <a:pos x="T2" y="T3"/>
                            </a:cxn>
                            <a:cxn ang="0">
                              <a:pos x="T4" y="T5"/>
                            </a:cxn>
                            <a:cxn ang="0">
                              <a:pos x="T6" y="T7"/>
                            </a:cxn>
                          </a:cxnLst>
                          <a:rect l="0" t="0" r="r" b="b"/>
                          <a:pathLst>
                            <a:path w="9" h="5">
                              <a:moveTo>
                                <a:pt x="0" y="1"/>
                              </a:moveTo>
                              <a:lnTo>
                                <a:pt x="9" y="5"/>
                              </a:lnTo>
                              <a:lnTo>
                                <a:pt x="8" y="0"/>
                              </a:lnTo>
                              <a:lnTo>
                                <a:pt x="0" y="1"/>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3CB3B3F0" id="任意多边形 1353" o:spid="_x0000_s1026" style="position:absolute;left:0;text-align:left;margin-left:225.95pt;margin-top:45.65pt;width:.25pt;height:.15pt;z-index:251602944;visibility:visible;mso-wrap-style:square;mso-wrap-distance-left:9pt;mso-wrap-distance-top:0;mso-wrap-distance-right:9pt;mso-wrap-distance-bottom:0;mso-position-horizontal:absolute;mso-position-horizontal-relative:text;mso-position-vertical:absolute;mso-position-vertical-relative:text;v-text-anchor:top" coordsize="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" path="m,1l9,5,8,,,1xe" fillcolor="black" stroked="f">
                <v:path arrowok="t" o:connecttype="custom" o:connectlocs="0,381;3175,1905;2822,0;0,381" o:connectangles="0,0,0,0"/>
              </v:shape>
            </w:pict>
          </mc:Fallback>
        </mc:AlternateContent>
      </w:r>
      <w:r>
        <w:rPr>
          <w:rFonts w:ascii="宋体" w:hAnsi="宋体"/>
          <w:noProof/>
          <w:sz w:val="15"/>
          <w:szCs w:val="15"/>
        </w:rPr>
        <mc:AlternateContent>
          <mc:Choice Requires="wps">
            <w:drawing>
              <wp:anchor distT="0" distB="0" distL="114300" distR="114300" simplePos="0" relativeHeight="251609088" behindDoc="0" locked="0" layoutInCell="1" allowOverlap="1" wp14:anchorId="1F5A8A53" wp14:editId="6F795E94">
                <wp:simplePos x="0" y="0"/>
                <wp:positionH relativeFrom="column">
                  <wp:posOffset>2869565</wp:posOffset>
                </wp:positionH>
                <wp:positionV relativeFrom="paragraph">
                  <wp:posOffset>580390</wp:posOffset>
                </wp:positionV>
                <wp:extent cx="3175" cy="1905"/>
                <wp:effectExtent l="0" t="0" r="0" b="0"/>
                <wp:wrapNone/>
                <wp:docPr id="1352" name="任意多边形 1352"/>
                <wp:cNvGraphicFramePr/>
                <a:graphic xmlns:a="http://schemas.openxmlformats.org/drawingml/2006/main">
                  <a:graphicData uri="http://schemas.microsoft.com/office/word/2010/wordprocessingShape">
                    <wps:wsp>
                      <wps:cNvSpPr/>
                      <wps:spPr bwMode="auto">
                        <a:xfrm>
                          <a:off x="0" y="0"/>
                          <a:ext cx="3175" cy="1905"/>
                        </a:xfrm>
                        <a:custGeom>
                          <a:avLst/>
                          <a:gdLst>
                            <a:gd name="T0" fmla="*/ 3 w 9"/>
                            <a:gd name="T1" fmla="*/ 7 h 7"/>
                            <a:gd name="T2" fmla="*/ 0 w 9"/>
                            <a:gd name="T3" fmla="*/ 0 h 7"/>
                            <a:gd name="T4" fmla="*/ 9 w 9"/>
                            <a:gd name="T5" fmla="*/ 4 h 7"/>
                            <a:gd name="T6" fmla="*/ 3 w 9"/>
                            <a:gd name="T7" fmla="*/ 7 h 7"/>
                          </a:gdLst>
                          <a:ahLst/>
                          <a:cxnLst>
                            <a:cxn ang="0">
                              <a:pos x="T0" y="T1"/>
                            </a:cxn>
                            <a:cxn ang="0">
                              <a:pos x="T2" y="T3"/>
                            </a:cxn>
                            <a:cxn ang="0">
                              <a:pos x="T4" y="T5"/>
                            </a:cxn>
                            <a:cxn ang="0">
                              <a:pos x="T6" y="T7"/>
                            </a:cxn>
                          </a:cxnLst>
                          <a:rect l="0" t="0" r="r" b="b"/>
                          <a:pathLst>
                            <a:path w="9" h="7">
                              <a:moveTo>
                                <a:pt x="3" y="7"/>
                              </a:moveTo>
                              <a:lnTo>
                                <a:pt x="0" y="0"/>
                              </a:lnTo>
                              <a:lnTo>
                                <a:pt x="9" y="4"/>
                              </a:lnTo>
                              <a:lnTo>
                                <a:pt x="3" y="7"/>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994534E" id="任意多边形 1352" o:spid="_x0000_s1026" style="position:absolute;left:0;text-align:left;margin-left:225.95pt;margin-top:45.7pt;width:.25pt;height:.15pt;z-index:251609088;visibility:visible;mso-wrap-style:square;mso-wrap-distance-left:9pt;mso-wrap-distance-top:0;mso-wrap-distance-right:9pt;mso-wrap-distance-bottom:0;mso-position-horizontal:absolute;mso-position-horizontal-relative:text;mso-position-vertical:absolute;mso-position-vertical-relative:text;v-text-anchor:top" coordsize="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" path="m3,7l,,9,4,3,7xe" fillcolor="black" stroked="f">
                <v:path arrowok="t" o:connecttype="custom" o:connectlocs="1058,1905;0,0;3175,1089;1058,1905" o:connectangles="0,0,0,0"/>
              </v:shape>
            </w:pict>
          </mc:Fallback>
        </mc:AlternateContent>
      </w:r>
      <w:r>
        <w:rPr>
          <w:rFonts w:ascii="宋体" w:hAnsi="宋体"/>
          <w:noProof/>
          <w:sz w:val="15"/>
          <w:szCs w:val="15"/>
        </w:rPr>
        <mc:AlternateContent>
          <mc:Choice Requires="wps">
            <w:drawing>
              <wp:anchor distT="0" distB="0" distL="114300" distR="114300" simplePos="0" relativeHeight="251615232" behindDoc="0" locked="0" layoutInCell="1" allowOverlap="1" wp14:anchorId="1E2E3819" wp14:editId="6E2AD2F2">
                <wp:simplePos x="0" y="0"/>
                <wp:positionH relativeFrom="column">
                  <wp:posOffset>2864485</wp:posOffset>
                </wp:positionH>
                <wp:positionV relativeFrom="paragraph">
                  <wp:posOffset>580390</wp:posOffset>
                </wp:positionV>
                <wp:extent cx="6350" cy="2540"/>
                <wp:effectExtent l="0" t="0" r="0" b="0"/>
                <wp:wrapNone/>
                <wp:docPr id="1351" name="任意多边形 1351"/>
                <wp:cNvGraphicFramePr/>
                <a:graphic xmlns:a="http://schemas.openxmlformats.org/drawingml/2006/main">
                  <a:graphicData uri="http://schemas.microsoft.com/office/word/2010/wordprocessingShape">
                    <wps:wsp>
                      <wps:cNvSpPr/>
                      <wps:spPr bwMode="auto">
                        <a:xfrm>
                          <a:off x="0" y="0"/>
                          <a:ext cx="6350" cy="2540"/>
                        </a:xfrm>
                        <a:custGeom>
                          <a:avLst/>
                          <a:gdLst>
                            <a:gd name="T0" fmla="*/ 0 w 20"/>
                            <a:gd name="T1" fmla="*/ 8 h 8"/>
                            <a:gd name="T2" fmla="*/ 20 w 20"/>
                            <a:gd name="T3" fmla="*/ 7 h 8"/>
                            <a:gd name="T4" fmla="*/ 17 w 20"/>
                            <a:gd name="T5" fmla="*/ 0 h 8"/>
                            <a:gd name="T6" fmla="*/ 0 w 20"/>
                            <a:gd name="T7" fmla="*/ 8 h 8"/>
                          </a:gdLst>
                          <a:ahLst/>
                          <a:cxnLst>
                            <a:cxn ang="0">
                              <a:pos x="T0" y="T1"/>
                            </a:cxn>
                            <a:cxn ang="0">
                              <a:pos x="T2" y="T3"/>
                            </a:cxn>
                            <a:cxn ang="0">
                              <a:pos x="T4" y="T5"/>
                            </a:cxn>
                            <a:cxn ang="0">
                              <a:pos x="T6" y="T7"/>
                            </a:cxn>
                          </a:cxnLst>
                          <a:rect l="0" t="0" r="r" b="b"/>
                          <a:pathLst>
                            <a:path w="20" h="8">
                              <a:moveTo>
                                <a:pt x="0" y="8"/>
                              </a:moveTo>
                              <a:lnTo>
                                <a:pt x="20" y="7"/>
                              </a:lnTo>
                              <a:lnTo>
                                <a:pt x="17" y="0"/>
                              </a:lnTo>
                              <a:lnTo>
                                <a:pt x="0" y="8"/>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ABF7C01" id="任意多边形 1351" o:spid="_x0000_s1026" style="position:absolute;left:0;text-align:left;margin-left:225.55pt;margin-top:45.7pt;width:.5pt;height:.2pt;z-index:251615232;visibility:visible;mso-wrap-style:square;mso-wrap-distance-left:9pt;mso-wrap-distance-top:0;mso-wrap-distance-right:9pt;mso-wrap-distance-bottom:0;mso-position-horizontal:absolute;mso-position-horizontal-relative:text;mso-position-vertical:absolute;mso-position-vertical-relative:text;v-text-anchor:top" coordsize="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" path="m,8l20,7,17,,,8xe" fillcolor="black" stroked="f">
                <v:path arrowok="t" o:connecttype="custom" o:connectlocs="0,2540;6350,2223;5398,0;0,2540" o:connectangles="0,0,0,0"/>
              </v:shape>
            </w:pict>
          </mc:Fallback>
        </mc:AlternateContent>
      </w:r>
      <w:r>
        <w:rPr>
          <w:rFonts w:ascii="宋体" w:hAnsi="宋体"/>
          <w:noProof/>
          <w:sz w:val="15"/>
          <w:szCs w:val="15"/>
        </w:rPr>
        <mc:AlternateContent>
          <mc:Choice Requires="wps">
            <w:drawing>
              <wp:anchor distT="0" distB="0" distL="114300" distR="114300" simplePos="0" relativeHeight="251621376" behindDoc="0" locked="0" layoutInCell="1" allowOverlap="1" wp14:anchorId="7BEB9322" wp14:editId="17787E0F">
                <wp:simplePos x="0" y="0"/>
                <wp:positionH relativeFrom="column">
                  <wp:posOffset>2861310</wp:posOffset>
                </wp:positionH>
                <wp:positionV relativeFrom="paragraph">
                  <wp:posOffset>582930</wp:posOffset>
                </wp:positionV>
                <wp:extent cx="3175" cy="1270"/>
                <wp:effectExtent l="0" t="0" r="0" b="0"/>
                <wp:wrapNone/>
                <wp:docPr id="1350" name="任意多边形 1350"/>
                <wp:cNvGraphicFramePr/>
                <a:graphic xmlns:a="http://schemas.openxmlformats.org/drawingml/2006/main">
                  <a:graphicData uri="http://schemas.microsoft.com/office/word/2010/wordprocessingShape">
                    <wps:wsp>
                      <wps:cNvSpPr/>
                      <wps:spPr bwMode="auto">
                        <a:xfrm>
                          <a:off x="0" y="0"/>
                          <a:ext cx="3175" cy="1270"/>
                        </a:xfrm>
                        <a:custGeom>
                          <a:avLst/>
                          <a:gdLst>
                            <a:gd name="T0" fmla="*/ 0 w 11"/>
                            <a:gd name="T1" fmla="*/ 3 h 5"/>
                            <a:gd name="T2" fmla="*/ 11 w 11"/>
                            <a:gd name="T3" fmla="*/ 5 h 5"/>
                            <a:gd name="T4" fmla="*/ 9 w 11"/>
                            <a:gd name="T5" fmla="*/ 0 h 5"/>
                            <a:gd name="T6" fmla="*/ 0 w 11"/>
                            <a:gd name="T7" fmla="*/ 3 h 5"/>
                          </a:gdLst>
                          <a:ahLst/>
                          <a:cxnLst>
                            <a:cxn ang="0">
                              <a:pos x="T0" y="T1"/>
                            </a:cxn>
                            <a:cxn ang="0">
                              <a:pos x="T2" y="T3"/>
                            </a:cxn>
                            <a:cxn ang="0">
                              <a:pos x="T4" y="T5"/>
                            </a:cxn>
                            <a:cxn ang="0">
                              <a:pos x="T6" y="T7"/>
                            </a:cxn>
                          </a:cxnLst>
                          <a:rect l="0" t="0" r="r" b="b"/>
                          <a:pathLst>
                            <a:path w="11" h="5">
                              <a:moveTo>
                                <a:pt x="0" y="3"/>
                              </a:moveTo>
                              <a:lnTo>
                                <a:pt x="11" y="5"/>
                              </a:lnTo>
                              <a:lnTo>
                                <a:pt x="9" y="0"/>
                              </a:lnTo>
                              <a:lnTo>
                                <a:pt x="0"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3628B82E" id="任意多边形 1350" o:spid="_x0000_s1026" style="position:absolute;left:0;text-align:left;margin-left:225.3pt;margin-top:45.9pt;width:.25pt;height:.1pt;z-index:251621376;visibility:visible;mso-wrap-style:square;mso-wrap-distance-left:9pt;mso-wrap-distance-top:0;mso-wrap-distance-right:9pt;mso-wrap-distance-bottom:0;mso-position-horizontal:absolute;mso-position-horizontal-relative:text;mso-position-vertical:absolute;mso-position-vertical-relative:text;v-text-anchor:top" coordsize="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" path="m,3l11,5,9,,,3xe" fillcolor="black" stroked="f">
                <v:path arrowok="t" o:connecttype="custom" o:connectlocs="0,762;3175,1270;2598,0;0,762" o:connectangles="0,0,0,0"/>
              </v:shape>
            </w:pict>
          </mc:Fallback>
        </mc:AlternateContent>
      </w:r>
      <w:r>
        <w:rPr>
          <w:rFonts w:ascii="宋体" w:hAnsi="宋体"/>
          <w:noProof/>
          <w:sz w:val="15"/>
          <w:szCs w:val="15"/>
        </w:rPr>
        <mc:AlternateContent>
          <mc:Choice Requires="wps">
            <w:drawing>
              <wp:anchor distT="0" distB="0" distL="114300" distR="114300" simplePos="0" relativeHeight="251627520" behindDoc="0" locked="0" layoutInCell="1" allowOverlap="1" wp14:anchorId="0488BEEC" wp14:editId="0D11236D">
                <wp:simplePos x="0" y="0"/>
                <wp:positionH relativeFrom="column">
                  <wp:posOffset>2861310</wp:posOffset>
                </wp:positionH>
                <wp:positionV relativeFrom="paragraph">
                  <wp:posOffset>584200</wp:posOffset>
                </wp:positionV>
                <wp:extent cx="3175" cy="1905"/>
                <wp:effectExtent l="0" t="0" r="0" b="0"/>
                <wp:wrapNone/>
                <wp:docPr id="1349" name="任意多边形 1349"/>
                <wp:cNvGraphicFramePr/>
                <a:graphic xmlns:a="http://schemas.openxmlformats.org/drawingml/2006/main">
                  <a:graphicData uri="http://schemas.microsoft.com/office/word/2010/wordprocessingShape">
                    <wps:wsp>
                      <wps:cNvSpPr/>
                      <wps:spPr bwMode="auto">
                        <a:xfrm>
                          <a:off x="0" y="0"/>
                          <a:ext cx="3175" cy="1905"/>
                        </a:xfrm>
                        <a:custGeom>
                          <a:avLst/>
                          <a:gdLst>
                            <a:gd name="T0" fmla="*/ 2 w 11"/>
                            <a:gd name="T1" fmla="*/ 7 h 7"/>
                            <a:gd name="T2" fmla="*/ 0 w 11"/>
                            <a:gd name="T3" fmla="*/ 0 h 7"/>
                            <a:gd name="T4" fmla="*/ 11 w 11"/>
                            <a:gd name="T5" fmla="*/ 2 h 7"/>
                            <a:gd name="T6" fmla="*/ 2 w 11"/>
                            <a:gd name="T7" fmla="*/ 7 h 7"/>
                          </a:gdLst>
                          <a:ahLst/>
                          <a:cxnLst>
                            <a:cxn ang="0">
                              <a:pos x="T0" y="T1"/>
                            </a:cxn>
                            <a:cxn ang="0">
                              <a:pos x="T2" y="T3"/>
                            </a:cxn>
                            <a:cxn ang="0">
                              <a:pos x="T4" y="T5"/>
                            </a:cxn>
                            <a:cxn ang="0">
                              <a:pos x="T6" y="T7"/>
                            </a:cxn>
                          </a:cxnLst>
                          <a:rect l="0" t="0" r="r" b="b"/>
                          <a:pathLst>
                            <a:path w="11" h="7">
                              <a:moveTo>
                                <a:pt x="2" y="7"/>
                              </a:moveTo>
                              <a:lnTo>
                                <a:pt x="0" y="0"/>
                              </a:lnTo>
                              <a:lnTo>
                                <a:pt x="11" y="2"/>
                              </a:lnTo>
                              <a:lnTo>
                                <a:pt x="2" y="7"/>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46EDEF5" id="任意多边形 1349" o:spid="_x0000_s1026" style="position:absolute;left:0;text-align:left;margin-left:225.3pt;margin-top:46pt;width:.25pt;height:.15pt;z-index:251627520;visibility:visible;mso-wrap-style:square;mso-wrap-distance-left:9pt;mso-wrap-distance-top:0;mso-wrap-distance-right:9pt;mso-wrap-distance-bottom:0;mso-position-horizontal:absolute;mso-position-horizontal-relative:text;mso-position-vertical:absolute;mso-position-vertical-relative:text;v-text-anchor:top" coordsize="1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" path="m2,7l,,11,2,2,7xe" fillcolor="black" stroked="f">
                <v:path arrowok="t" o:connecttype="custom" o:connectlocs="577,1905;0,0;3175,544;577,1905" o:connectangles="0,0,0,0"/>
              </v:shape>
            </w:pict>
          </mc:Fallback>
        </mc:AlternateContent>
      </w:r>
      <w:r>
        <w:rPr>
          <w:rFonts w:ascii="宋体" w:hAnsi="宋体"/>
          <w:noProof/>
          <w:sz w:val="15"/>
          <w:szCs w:val="15"/>
        </w:rPr>
        <mc:AlternateContent>
          <mc:Choice Requires="wps">
            <w:drawing>
              <wp:anchor distT="0" distB="0" distL="114300" distR="114300" simplePos="0" relativeHeight="251633664" behindDoc="0" locked="0" layoutInCell="1" allowOverlap="1" wp14:anchorId="6588CF35" wp14:editId="4C821073">
                <wp:simplePos x="0" y="0"/>
                <wp:positionH relativeFrom="column">
                  <wp:posOffset>2858135</wp:posOffset>
                </wp:positionH>
                <wp:positionV relativeFrom="paragraph">
                  <wp:posOffset>584200</wp:posOffset>
                </wp:positionV>
                <wp:extent cx="3810" cy="1905"/>
                <wp:effectExtent l="0" t="0" r="0" b="0"/>
                <wp:wrapNone/>
                <wp:docPr id="1348" name="任意多边形 1348"/>
                <wp:cNvGraphicFramePr/>
                <a:graphic xmlns:a="http://schemas.openxmlformats.org/drawingml/2006/main">
                  <a:graphicData uri="http://schemas.microsoft.com/office/word/2010/wordprocessingShape">
                    <wps:wsp>
                      <wps:cNvSpPr/>
                      <wps:spPr bwMode="auto">
                        <a:xfrm>
                          <a:off x="0" y="0"/>
                          <a:ext cx="3810" cy="1905"/>
                        </a:xfrm>
                        <a:custGeom>
                          <a:avLst/>
                          <a:gdLst>
                            <a:gd name="T0" fmla="*/ 0 w 13"/>
                            <a:gd name="T1" fmla="*/ 3 h 7"/>
                            <a:gd name="T2" fmla="*/ 13 w 13"/>
                            <a:gd name="T3" fmla="*/ 7 h 7"/>
                            <a:gd name="T4" fmla="*/ 11 w 13"/>
                            <a:gd name="T5" fmla="*/ 0 h 7"/>
                            <a:gd name="T6" fmla="*/ 0 w 13"/>
                            <a:gd name="T7" fmla="*/ 3 h 7"/>
                          </a:gdLst>
                          <a:ahLst/>
                          <a:cxnLst>
                            <a:cxn ang="0">
                              <a:pos x="T0" y="T1"/>
                            </a:cxn>
                            <a:cxn ang="0">
                              <a:pos x="T2" y="T3"/>
                            </a:cxn>
                            <a:cxn ang="0">
                              <a:pos x="T4" y="T5"/>
                            </a:cxn>
                            <a:cxn ang="0">
                              <a:pos x="T6" y="T7"/>
                            </a:cxn>
                          </a:cxnLst>
                          <a:rect l="0" t="0" r="r" b="b"/>
                          <a:pathLst>
                            <a:path w="13" h="7">
                              <a:moveTo>
                                <a:pt x="0" y="3"/>
                              </a:moveTo>
                              <a:lnTo>
                                <a:pt x="13" y="7"/>
                              </a:lnTo>
                              <a:lnTo>
                                <a:pt x="11" y="0"/>
                              </a:lnTo>
                              <a:lnTo>
                                <a:pt x="0"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5B49E3D" id="任意多边形 1348" o:spid="_x0000_s1026" style="position:absolute;left:0;text-align:left;margin-left:225.05pt;margin-top:46pt;width:.3pt;height:.15pt;z-index:251633664;visibility:visible;mso-wrap-style:square;mso-wrap-distance-left:9pt;mso-wrap-distance-top:0;mso-wrap-distance-right:9pt;mso-wrap-distance-bottom:0;mso-position-horizontal:absolute;mso-position-horizontal-relative:text;mso-position-vertical:absolute;mso-position-vertical-relative:text;v-text-anchor:top" coordsize="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" path="m,3l13,7,11,,,3xe" fillcolor="black" stroked="f">
                <v:path arrowok="t" o:connecttype="custom" o:connectlocs="0,816;3810,1905;3224,0;0,816" o:connectangles="0,0,0,0"/>
              </v:shape>
            </w:pict>
          </mc:Fallback>
        </mc:AlternateContent>
      </w:r>
      <w:r>
        <w:rPr>
          <w:rFonts w:ascii="宋体" w:hAnsi="宋体"/>
          <w:noProof/>
          <w:sz w:val="15"/>
          <w:szCs w:val="15"/>
        </w:rPr>
        <mc:AlternateContent>
          <mc:Choice Requires="wps">
            <w:drawing>
              <wp:anchor distT="0" distB="0" distL="114300" distR="114300" simplePos="0" relativeHeight="251639808" behindDoc="0" locked="0" layoutInCell="1" allowOverlap="1" wp14:anchorId="34BDF0B5" wp14:editId="75C81CED">
                <wp:simplePos x="0" y="0"/>
                <wp:positionH relativeFrom="column">
                  <wp:posOffset>2850515</wp:posOffset>
                </wp:positionH>
                <wp:positionV relativeFrom="paragraph">
                  <wp:posOffset>587375</wp:posOffset>
                </wp:positionV>
                <wp:extent cx="5715" cy="1905"/>
                <wp:effectExtent l="0" t="0" r="0" b="0"/>
                <wp:wrapNone/>
                <wp:docPr id="1347" name="任意多边形 1347"/>
                <wp:cNvGraphicFramePr/>
                <a:graphic xmlns:a="http://schemas.openxmlformats.org/drawingml/2006/main">
                  <a:graphicData uri="http://schemas.microsoft.com/office/word/2010/wordprocessingShape">
                    <wps:wsp>
                      <wps:cNvSpPr/>
                      <wps:spPr bwMode="auto">
                        <a:xfrm>
                          <a:off x="0" y="0"/>
                          <a:ext cx="5715" cy="1905"/>
                        </a:xfrm>
                        <a:custGeom>
                          <a:avLst/>
                          <a:gdLst>
                            <a:gd name="T0" fmla="*/ 2 w 17"/>
                            <a:gd name="T1" fmla="*/ 6 h 6"/>
                            <a:gd name="T2" fmla="*/ 0 w 17"/>
                            <a:gd name="T3" fmla="*/ 0 h 6"/>
                            <a:gd name="T4" fmla="*/ 17 w 17"/>
                            <a:gd name="T5" fmla="*/ 2 h 6"/>
                            <a:gd name="T6" fmla="*/ 2 w 17"/>
                            <a:gd name="T7" fmla="*/ 6 h 6"/>
                          </a:gdLst>
                          <a:ahLst/>
                          <a:cxnLst>
                            <a:cxn ang="0">
                              <a:pos x="T0" y="T1"/>
                            </a:cxn>
                            <a:cxn ang="0">
                              <a:pos x="T2" y="T3"/>
                            </a:cxn>
                            <a:cxn ang="0">
                              <a:pos x="T4" y="T5"/>
                            </a:cxn>
                            <a:cxn ang="0">
                              <a:pos x="T6" y="T7"/>
                            </a:cxn>
                          </a:cxnLst>
                          <a:rect l="0" t="0" r="r" b="b"/>
                          <a:pathLst>
                            <a:path w="17" h="6">
                              <a:moveTo>
                                <a:pt x="2" y="6"/>
                              </a:moveTo>
                              <a:lnTo>
                                <a:pt x="0" y="0"/>
                              </a:lnTo>
                              <a:lnTo>
                                <a:pt x="17" y="2"/>
                              </a:lnTo>
                              <a:lnTo>
                                <a:pt x="2"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8AFF753" id="任意多边形 1347" o:spid="_x0000_s1026" style="position:absolute;left:0;text-align:left;margin-left:224.45pt;margin-top:46.25pt;width:.45pt;height:.15pt;z-index:251639808;visibility:visible;mso-wrap-style:square;mso-wrap-distance-left:9pt;mso-wrap-distance-top:0;mso-wrap-distance-right:9pt;mso-wrap-distance-bottom:0;mso-position-horizontal:absolute;mso-position-horizontal-relative:text;mso-position-vertical:absolute;mso-position-vertical-relative:text;v-text-anchor:top" coordsize="1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" path="m2,6l,,17,2,2,6xe" fillcolor="black" stroked="f">
                <v:path arrowok="t" o:connecttype="custom" o:connectlocs="672,1905;0,0;5715,635;672,1905" o:connectangles="0,0,0,0"/>
              </v:shape>
            </w:pict>
          </mc:Fallback>
        </mc:AlternateContent>
      </w:r>
      <w:r>
        <w:rPr>
          <w:rFonts w:ascii="宋体" w:hAnsi="宋体"/>
          <w:noProof/>
          <w:sz w:val="15"/>
          <w:szCs w:val="15"/>
        </w:rPr>
        <mc:AlternateContent>
          <mc:Choice Requires="wps">
            <w:drawing>
              <wp:anchor distT="0" distB="0" distL="114300" distR="114300" simplePos="0" relativeHeight="251645952" behindDoc="0" locked="0" layoutInCell="1" allowOverlap="1" wp14:anchorId="190AB3C0" wp14:editId="4A9E85C5">
                <wp:simplePos x="0" y="0"/>
                <wp:positionH relativeFrom="column">
                  <wp:posOffset>2847975</wp:posOffset>
                </wp:positionH>
                <wp:positionV relativeFrom="paragraph">
                  <wp:posOffset>587375</wp:posOffset>
                </wp:positionV>
                <wp:extent cx="3175" cy="1905"/>
                <wp:effectExtent l="0" t="0" r="0" b="0"/>
                <wp:wrapNone/>
                <wp:docPr id="1346" name="任意多边形 1346"/>
                <wp:cNvGraphicFramePr/>
                <a:graphic xmlns:a="http://schemas.openxmlformats.org/drawingml/2006/main">
                  <a:graphicData uri="http://schemas.microsoft.com/office/word/2010/wordprocessingShape">
                    <wps:wsp>
                      <wps:cNvSpPr/>
                      <wps:spPr bwMode="auto">
                        <a:xfrm>
                          <a:off x="0" y="0"/>
                          <a:ext cx="3175" cy="1905"/>
                        </a:xfrm>
                        <a:custGeom>
                          <a:avLst/>
                          <a:gdLst>
                            <a:gd name="T0" fmla="*/ 0 w 11"/>
                            <a:gd name="T1" fmla="*/ 2 h 6"/>
                            <a:gd name="T2" fmla="*/ 11 w 11"/>
                            <a:gd name="T3" fmla="*/ 6 h 6"/>
                            <a:gd name="T4" fmla="*/ 9 w 11"/>
                            <a:gd name="T5" fmla="*/ 0 h 6"/>
                            <a:gd name="T6" fmla="*/ 0 w 11"/>
                            <a:gd name="T7" fmla="*/ 2 h 6"/>
                          </a:gdLst>
                          <a:ahLst/>
                          <a:cxnLst>
                            <a:cxn ang="0">
                              <a:pos x="T0" y="T1"/>
                            </a:cxn>
                            <a:cxn ang="0">
                              <a:pos x="T2" y="T3"/>
                            </a:cxn>
                            <a:cxn ang="0">
                              <a:pos x="T4" y="T5"/>
                            </a:cxn>
                            <a:cxn ang="0">
                              <a:pos x="T6" y="T7"/>
                            </a:cxn>
                          </a:cxnLst>
                          <a:rect l="0" t="0" r="r" b="b"/>
                          <a:pathLst>
                            <a:path w="11" h="6">
                              <a:moveTo>
                                <a:pt x="0" y="2"/>
                              </a:moveTo>
                              <a:lnTo>
                                <a:pt x="11" y="6"/>
                              </a:lnTo>
                              <a:lnTo>
                                <a:pt x="9" y="0"/>
                              </a:lnTo>
                              <a:lnTo>
                                <a:pt x="0" y="2"/>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4C7ADF4" id="任意多边形 1346" o:spid="_x0000_s1026" style="position:absolute;left:0;text-align:left;margin-left:224.25pt;margin-top:46.25pt;width:.25pt;height:.15pt;z-index:251645952;visibility:visible;mso-wrap-style:square;mso-wrap-distance-left:9pt;mso-wrap-distance-top:0;mso-wrap-distance-right:9pt;mso-wrap-distance-bottom:0;mso-position-horizontal:absolute;mso-position-horizontal-relative:text;mso-position-vertical:absolute;mso-position-vertical-relative:text;v-text-anchor:top" coordsize="1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" path="m,2l11,6,9,,,2xe" fillcolor="black" stroked="f">
                <v:path arrowok="t" o:connecttype="custom" o:connectlocs="0,635;3175,1905;2598,0;0,635" o:connectangles="0,0,0,0"/>
              </v:shape>
            </w:pict>
          </mc:Fallback>
        </mc:AlternateContent>
      </w:r>
      <w:r>
        <w:rPr>
          <w:rFonts w:ascii="宋体" w:hAnsi="宋体"/>
          <w:noProof/>
          <w:sz w:val="15"/>
          <w:szCs w:val="15"/>
        </w:rPr>
        <mc:AlternateContent>
          <mc:Choice Requires="wps">
            <w:drawing>
              <wp:anchor distT="0" distB="0" distL="114300" distR="114300" simplePos="0" relativeHeight="251652096" behindDoc="0" locked="0" layoutInCell="1" allowOverlap="1" wp14:anchorId="3E7EB92C" wp14:editId="1E92A853">
                <wp:simplePos x="0" y="0"/>
                <wp:positionH relativeFrom="column">
                  <wp:posOffset>2844165</wp:posOffset>
                </wp:positionH>
                <wp:positionV relativeFrom="paragraph">
                  <wp:posOffset>588010</wp:posOffset>
                </wp:positionV>
                <wp:extent cx="3810" cy="1905"/>
                <wp:effectExtent l="0" t="0" r="0" b="0"/>
                <wp:wrapNone/>
                <wp:docPr id="1345" name="任意多边形 1345"/>
                <wp:cNvGraphicFramePr/>
                <a:graphic xmlns:a="http://schemas.openxmlformats.org/drawingml/2006/main">
                  <a:graphicData uri="http://schemas.microsoft.com/office/word/2010/wordprocessingShape">
                    <wps:wsp>
                      <wps:cNvSpPr/>
                      <wps:spPr bwMode="auto">
                        <a:xfrm>
                          <a:off x="0" y="0"/>
                          <a:ext cx="3810" cy="1905"/>
                        </a:xfrm>
                        <a:custGeom>
                          <a:avLst/>
                          <a:gdLst>
                            <a:gd name="T0" fmla="*/ 0 w 13"/>
                            <a:gd name="T1" fmla="*/ 3 h 6"/>
                            <a:gd name="T2" fmla="*/ 13 w 13"/>
                            <a:gd name="T3" fmla="*/ 6 h 6"/>
                            <a:gd name="T4" fmla="*/ 11 w 13"/>
                            <a:gd name="T5" fmla="*/ 0 h 6"/>
                            <a:gd name="T6" fmla="*/ 0 w 13"/>
                            <a:gd name="T7" fmla="*/ 3 h 6"/>
                          </a:gdLst>
                          <a:ahLst/>
                          <a:cxnLst>
                            <a:cxn ang="0">
                              <a:pos x="T0" y="T1"/>
                            </a:cxn>
                            <a:cxn ang="0">
                              <a:pos x="T2" y="T3"/>
                            </a:cxn>
                            <a:cxn ang="0">
                              <a:pos x="T4" y="T5"/>
                            </a:cxn>
                            <a:cxn ang="0">
                              <a:pos x="T6" y="T7"/>
                            </a:cxn>
                          </a:cxnLst>
                          <a:rect l="0" t="0" r="r" b="b"/>
                          <a:pathLst>
                            <a:path w="13" h="6">
                              <a:moveTo>
                                <a:pt x="0" y="3"/>
                              </a:moveTo>
                              <a:lnTo>
                                <a:pt x="13" y="6"/>
                              </a:lnTo>
                              <a:lnTo>
                                <a:pt x="11" y="0"/>
                              </a:lnTo>
                              <a:lnTo>
                                <a:pt x="0"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CDD41A7" id="任意多边形 1345" o:spid="_x0000_s1026" style="position:absolute;left:0;text-align:left;margin-left:223.95pt;margin-top:46.3pt;width:.3pt;height:.15pt;z-index:251652096;visibility:visible;mso-wrap-style:square;mso-wrap-distance-left:9pt;mso-wrap-distance-top:0;mso-wrap-distance-right:9pt;mso-wrap-distance-bottom:0;mso-position-horizontal:absolute;mso-position-horizontal-relative:text;mso-position-vertical:absolute;mso-position-vertical-relative:text;v-text-anchor:top" coordsize="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" path="m,3l13,6,11,,,3xe" fillcolor="black" stroked="f">
                <v:path arrowok="t" o:connecttype="custom" o:connectlocs="0,953;3810,1905;3224,0;0,953" o:connectangles="0,0,0,0"/>
              </v:shape>
            </w:pict>
          </mc:Fallback>
        </mc:AlternateContent>
      </w:r>
      <w:r>
        <w:rPr>
          <w:rFonts w:ascii="宋体" w:hAnsi="宋体"/>
          <w:noProof/>
          <w:sz w:val="15"/>
          <w:szCs w:val="15"/>
        </w:rPr>
        <mc:AlternateContent>
          <mc:Choice Requires="wps">
            <w:drawing>
              <wp:anchor distT="0" distB="0" distL="114300" distR="114300" simplePos="0" relativeHeight="251658240" behindDoc="0" locked="0" layoutInCell="1" allowOverlap="1" wp14:anchorId="7B503BBC" wp14:editId="5010955B">
                <wp:simplePos x="0" y="0"/>
                <wp:positionH relativeFrom="column">
                  <wp:posOffset>2844165</wp:posOffset>
                </wp:positionH>
                <wp:positionV relativeFrom="paragraph">
                  <wp:posOffset>588645</wp:posOffset>
                </wp:positionV>
                <wp:extent cx="3810" cy="2540"/>
                <wp:effectExtent l="0" t="0" r="0" b="0"/>
                <wp:wrapNone/>
                <wp:docPr id="1344" name="任意多边形 1344"/>
                <wp:cNvGraphicFramePr/>
                <a:graphic xmlns:a="http://schemas.openxmlformats.org/drawingml/2006/main">
                  <a:graphicData uri="http://schemas.microsoft.com/office/word/2010/wordprocessingShape">
                    <wps:wsp>
                      <wps:cNvSpPr/>
                      <wps:spPr bwMode="auto">
                        <a:xfrm>
                          <a:off x="0" y="0"/>
                          <a:ext cx="3810" cy="2540"/>
                        </a:xfrm>
                        <a:custGeom>
                          <a:avLst/>
                          <a:gdLst>
                            <a:gd name="T0" fmla="*/ 2 w 13"/>
                            <a:gd name="T1" fmla="*/ 6 h 6"/>
                            <a:gd name="T2" fmla="*/ 0 w 13"/>
                            <a:gd name="T3" fmla="*/ 0 h 6"/>
                            <a:gd name="T4" fmla="*/ 13 w 13"/>
                            <a:gd name="T5" fmla="*/ 3 h 6"/>
                            <a:gd name="T6" fmla="*/ 2 w 13"/>
                            <a:gd name="T7" fmla="*/ 6 h 6"/>
                          </a:gdLst>
                          <a:ahLst/>
                          <a:cxnLst>
                            <a:cxn ang="0">
                              <a:pos x="T0" y="T1"/>
                            </a:cxn>
                            <a:cxn ang="0">
                              <a:pos x="T2" y="T3"/>
                            </a:cxn>
                            <a:cxn ang="0">
                              <a:pos x="T4" y="T5"/>
                            </a:cxn>
                            <a:cxn ang="0">
                              <a:pos x="T6" y="T7"/>
                            </a:cxn>
                          </a:cxnLst>
                          <a:rect l="0" t="0" r="r" b="b"/>
                          <a:pathLst>
                            <a:path w="13" h="6">
                              <a:moveTo>
                                <a:pt x="2" y="6"/>
                              </a:moveTo>
                              <a:lnTo>
                                <a:pt x="0" y="0"/>
                              </a:lnTo>
                              <a:lnTo>
                                <a:pt x="13" y="3"/>
                              </a:lnTo>
                              <a:lnTo>
                                <a:pt x="2"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C789FFE" id="任意多边形 1344" o:spid="_x0000_s1026" style="position:absolute;left:0;text-align:left;margin-left:223.95pt;margin-top:46.35pt;width:.3pt;height:.2pt;z-index:251658240;visibility:visible;mso-wrap-style:square;mso-wrap-distance-left:9pt;mso-wrap-distance-top:0;mso-wrap-distance-right:9pt;mso-wrap-distance-bottom:0;mso-position-horizontal:absolute;mso-position-horizontal-relative:text;mso-position-vertical:absolute;mso-position-vertical-relative:text;v-text-anchor:top" coordsize="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" path="m2,6l,,13,3,2,6xe" fillcolor="black" stroked="f">
                <v:path arrowok="t" o:connecttype="custom" o:connectlocs="586,2540;0,0;3810,1270;586,2540" o:connectangles="0,0,0,0"/>
              </v:shape>
            </w:pict>
          </mc:Fallback>
        </mc:AlternateContent>
      </w:r>
      <w:r>
        <w:rPr>
          <w:rFonts w:ascii="宋体" w:hAnsi="宋体"/>
          <w:noProof/>
          <w:sz w:val="15"/>
          <w:szCs w:val="15"/>
        </w:rPr>
        <mc:AlternateContent>
          <mc:Choice Requires="wps">
            <w:drawing>
              <wp:anchor distT="0" distB="0" distL="114300" distR="114300" simplePos="0" relativeHeight="251664384" behindDoc="0" locked="0" layoutInCell="1" allowOverlap="1" wp14:anchorId="273E99DA" wp14:editId="27A11936">
                <wp:simplePos x="0" y="0"/>
                <wp:positionH relativeFrom="column">
                  <wp:posOffset>2840355</wp:posOffset>
                </wp:positionH>
                <wp:positionV relativeFrom="paragraph">
                  <wp:posOffset>588645</wp:posOffset>
                </wp:positionV>
                <wp:extent cx="4445" cy="2540"/>
                <wp:effectExtent l="0" t="0" r="0" b="0"/>
                <wp:wrapNone/>
                <wp:docPr id="1343" name="任意多边形 1343"/>
                <wp:cNvGraphicFramePr/>
                <a:graphic xmlns:a="http://schemas.openxmlformats.org/drawingml/2006/main">
                  <a:graphicData uri="http://schemas.microsoft.com/office/word/2010/wordprocessingShape">
                    <wps:wsp>
                      <wps:cNvSpPr/>
                      <wps:spPr bwMode="auto">
                        <a:xfrm>
                          <a:off x="0" y="0"/>
                          <a:ext cx="4445" cy="2540"/>
                        </a:xfrm>
                        <a:custGeom>
                          <a:avLst/>
                          <a:gdLst>
                            <a:gd name="T0" fmla="*/ 0 w 14"/>
                            <a:gd name="T1" fmla="*/ 0 h 6"/>
                            <a:gd name="T2" fmla="*/ 14 w 14"/>
                            <a:gd name="T3" fmla="*/ 6 h 6"/>
                            <a:gd name="T4" fmla="*/ 12 w 14"/>
                            <a:gd name="T5" fmla="*/ 0 h 6"/>
                            <a:gd name="T6" fmla="*/ 0 w 14"/>
                            <a:gd name="T7" fmla="*/ 0 h 6"/>
                          </a:gdLst>
                          <a:ahLst/>
                          <a:cxnLst>
                            <a:cxn ang="0">
                              <a:pos x="T0" y="T1"/>
                            </a:cxn>
                            <a:cxn ang="0">
                              <a:pos x="T2" y="T3"/>
                            </a:cxn>
                            <a:cxn ang="0">
                              <a:pos x="T4" y="T5"/>
                            </a:cxn>
                            <a:cxn ang="0">
                              <a:pos x="T6" y="T7"/>
                            </a:cxn>
                          </a:cxnLst>
                          <a:rect l="0" t="0" r="r" b="b"/>
                          <a:pathLst>
                            <a:path w="14" h="6">
                              <a:moveTo>
                                <a:pt x="0" y="0"/>
                              </a:moveTo>
                              <a:lnTo>
                                <a:pt x="14" y="6"/>
                              </a:lnTo>
                              <a:lnTo>
                                <a:pt x="12" y="0"/>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7F8F113" id="任意多边形 1343" o:spid="_x0000_s1026" style="position:absolute;left:0;text-align:left;margin-left:223.65pt;margin-top:46.35pt;width:.35pt;height:.2pt;z-index:251664384;visibility:visible;mso-wrap-style:square;mso-wrap-distance-left:9pt;mso-wrap-distance-top:0;mso-wrap-distance-right:9pt;mso-wrap-distance-bottom:0;mso-position-horizontal:absolute;mso-position-horizontal-relative:text;mso-position-vertical:absolute;mso-position-vertical-relative:text;v-text-anchor:top" coordsize="1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" path="m,l14,6,12,,,xe" fillcolor="black" stroked="f">
                <v:path arrowok="t" o:connecttype="custom" o:connectlocs="0,0;4445,2540;3810,0;0,0" o:connectangles="0,0,0,0"/>
              </v:shape>
            </w:pict>
          </mc:Fallback>
        </mc:AlternateContent>
      </w:r>
      <w:r>
        <w:rPr>
          <w:rFonts w:ascii="宋体" w:hAnsi="宋体"/>
          <w:noProof/>
          <w:sz w:val="15"/>
          <w:szCs w:val="15"/>
        </w:rPr>
        <mc:AlternateContent>
          <mc:Choice Requires="wps">
            <w:drawing>
              <wp:anchor distT="0" distB="0" distL="114300" distR="114300" simplePos="0" relativeHeight="251670528" behindDoc="0" locked="0" layoutInCell="1" allowOverlap="1" wp14:anchorId="6A50FE5D" wp14:editId="403B1625">
                <wp:simplePos x="0" y="0"/>
                <wp:positionH relativeFrom="column">
                  <wp:posOffset>2840355</wp:posOffset>
                </wp:positionH>
                <wp:positionV relativeFrom="paragraph">
                  <wp:posOffset>588645</wp:posOffset>
                </wp:positionV>
                <wp:extent cx="4445" cy="2540"/>
                <wp:effectExtent l="0" t="0" r="0" b="0"/>
                <wp:wrapNone/>
                <wp:docPr id="1342" name="任意多边形 1342"/>
                <wp:cNvGraphicFramePr/>
                <a:graphic xmlns:a="http://schemas.openxmlformats.org/drawingml/2006/main">
                  <a:graphicData uri="http://schemas.microsoft.com/office/word/2010/wordprocessingShape">
                    <wps:wsp>
                      <wps:cNvSpPr/>
                      <wps:spPr bwMode="auto">
                        <a:xfrm>
                          <a:off x="0" y="0"/>
                          <a:ext cx="4445" cy="2540"/>
                        </a:xfrm>
                        <a:custGeom>
                          <a:avLst/>
                          <a:gdLst>
                            <a:gd name="T0" fmla="*/ 2 w 14"/>
                            <a:gd name="T1" fmla="*/ 8 h 8"/>
                            <a:gd name="T2" fmla="*/ 0 w 14"/>
                            <a:gd name="T3" fmla="*/ 0 h 8"/>
                            <a:gd name="T4" fmla="*/ 14 w 14"/>
                            <a:gd name="T5" fmla="*/ 6 h 8"/>
                            <a:gd name="T6" fmla="*/ 2 w 14"/>
                            <a:gd name="T7" fmla="*/ 8 h 8"/>
                          </a:gdLst>
                          <a:ahLst/>
                          <a:cxnLst>
                            <a:cxn ang="0">
                              <a:pos x="T0" y="T1"/>
                            </a:cxn>
                            <a:cxn ang="0">
                              <a:pos x="T2" y="T3"/>
                            </a:cxn>
                            <a:cxn ang="0">
                              <a:pos x="T4" y="T5"/>
                            </a:cxn>
                            <a:cxn ang="0">
                              <a:pos x="T6" y="T7"/>
                            </a:cxn>
                          </a:cxnLst>
                          <a:rect l="0" t="0" r="r" b="b"/>
                          <a:pathLst>
                            <a:path w="14" h="8">
                              <a:moveTo>
                                <a:pt x="2" y="8"/>
                              </a:moveTo>
                              <a:lnTo>
                                <a:pt x="0" y="0"/>
                              </a:lnTo>
                              <a:lnTo>
                                <a:pt x="14" y="6"/>
                              </a:lnTo>
                              <a:lnTo>
                                <a:pt x="2" y="8"/>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1729905" id="任意多边形 1342" o:spid="_x0000_s1026" style="position:absolute;left:0;text-align:left;margin-left:223.65pt;margin-top:46.35pt;width:.35pt;height:.2pt;z-index:251670528;visibility:visible;mso-wrap-style:square;mso-wrap-distance-left:9pt;mso-wrap-distance-top:0;mso-wrap-distance-right:9pt;mso-wrap-distance-bottom:0;mso-position-horizontal:absolute;mso-position-horizontal-relative:text;mso-position-vertical:absolute;mso-position-vertical-relative:text;v-text-anchor:top" coordsize="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" path="m2,8l,,14,6,2,8xe" fillcolor="black" stroked="f">
                <v:path arrowok="t" o:connecttype="custom" o:connectlocs="635,2540;0,0;4445,1905;635,2540" o:connectangles="0,0,0,0"/>
              </v:shape>
            </w:pict>
          </mc:Fallback>
        </mc:AlternateContent>
      </w:r>
      <w:r>
        <w:rPr>
          <w:rFonts w:ascii="宋体" w:hAnsi="宋体"/>
          <w:noProof/>
          <w:sz w:val="15"/>
          <w:szCs w:val="15"/>
        </w:rPr>
        <mc:AlternateContent>
          <mc:Choice Requires="wps">
            <w:drawing>
              <wp:anchor distT="0" distB="0" distL="114300" distR="114300" simplePos="0" relativeHeight="251676672" behindDoc="0" locked="0" layoutInCell="1" allowOverlap="1" wp14:anchorId="35CD538C" wp14:editId="210AEDFD">
                <wp:simplePos x="0" y="0"/>
                <wp:positionH relativeFrom="column">
                  <wp:posOffset>2834005</wp:posOffset>
                </wp:positionH>
                <wp:positionV relativeFrom="paragraph">
                  <wp:posOffset>588645</wp:posOffset>
                </wp:positionV>
                <wp:extent cx="6985" cy="2540"/>
                <wp:effectExtent l="0" t="0" r="0" b="0"/>
                <wp:wrapNone/>
                <wp:docPr id="1341" name="任意多边形 1341"/>
                <wp:cNvGraphicFramePr/>
                <a:graphic xmlns:a="http://schemas.openxmlformats.org/drawingml/2006/main">
                  <a:graphicData uri="http://schemas.microsoft.com/office/word/2010/wordprocessingShape">
                    <wps:wsp>
                      <wps:cNvSpPr/>
                      <wps:spPr bwMode="auto">
                        <a:xfrm>
                          <a:off x="0" y="0"/>
                          <a:ext cx="6985" cy="2540"/>
                        </a:xfrm>
                        <a:custGeom>
                          <a:avLst/>
                          <a:gdLst>
                            <a:gd name="T0" fmla="*/ 0 w 22"/>
                            <a:gd name="T1" fmla="*/ 1 h 8"/>
                            <a:gd name="T2" fmla="*/ 22 w 22"/>
                            <a:gd name="T3" fmla="*/ 8 h 8"/>
                            <a:gd name="T4" fmla="*/ 20 w 22"/>
                            <a:gd name="T5" fmla="*/ 0 h 8"/>
                            <a:gd name="T6" fmla="*/ 0 w 22"/>
                            <a:gd name="T7" fmla="*/ 1 h 8"/>
                          </a:gdLst>
                          <a:ahLst/>
                          <a:cxnLst>
                            <a:cxn ang="0">
                              <a:pos x="T0" y="T1"/>
                            </a:cxn>
                            <a:cxn ang="0">
                              <a:pos x="T2" y="T3"/>
                            </a:cxn>
                            <a:cxn ang="0">
                              <a:pos x="T4" y="T5"/>
                            </a:cxn>
                            <a:cxn ang="0">
                              <a:pos x="T6" y="T7"/>
                            </a:cxn>
                          </a:cxnLst>
                          <a:rect l="0" t="0" r="r" b="b"/>
                          <a:pathLst>
                            <a:path w="22" h="8">
                              <a:moveTo>
                                <a:pt x="0" y="1"/>
                              </a:moveTo>
                              <a:lnTo>
                                <a:pt x="22" y="8"/>
                              </a:lnTo>
                              <a:lnTo>
                                <a:pt x="20" y="0"/>
                              </a:lnTo>
                              <a:lnTo>
                                <a:pt x="0" y="1"/>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9AEF1C0" id="任意多边形 1341" o:spid="_x0000_s1026" style="position:absolute;left:0;text-align:left;margin-left:223.15pt;margin-top:46.35pt;width:.55pt;height:.2pt;z-index:251676672;visibility:visible;mso-wrap-style:square;mso-wrap-distance-left:9pt;mso-wrap-distance-top:0;mso-wrap-distance-right:9pt;mso-wrap-distance-bottom:0;mso-position-horizontal:absolute;mso-position-horizontal-relative:text;mso-position-vertical:absolute;mso-position-vertical-relative:text;v-text-anchor:top" coordsize="2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" path="m,1l22,8,20,,,1xe" fillcolor="black" stroked="f">
                <v:path arrowok="t" o:connecttype="custom" o:connectlocs="0,318;6985,2540;6350,0;0,318" o:connectangles="0,0,0,0"/>
              </v:shape>
            </w:pict>
          </mc:Fallback>
        </mc:AlternateContent>
      </w:r>
      <w:r>
        <w:rPr>
          <w:rFonts w:ascii="宋体" w:hAnsi="宋体"/>
          <w:noProof/>
          <w:sz w:val="15"/>
          <w:szCs w:val="15"/>
        </w:rPr>
        <mc:AlternateContent>
          <mc:Choice Requires="wps">
            <w:drawing>
              <wp:anchor distT="0" distB="0" distL="114300" distR="114300" simplePos="0" relativeHeight="251682816" behindDoc="0" locked="0" layoutInCell="1" allowOverlap="1" wp14:anchorId="3B58CB5E" wp14:editId="587EA16D">
                <wp:simplePos x="0" y="0"/>
                <wp:positionH relativeFrom="column">
                  <wp:posOffset>2830830</wp:posOffset>
                </wp:positionH>
                <wp:positionV relativeFrom="paragraph">
                  <wp:posOffset>589280</wp:posOffset>
                </wp:positionV>
                <wp:extent cx="3175" cy="1905"/>
                <wp:effectExtent l="0" t="0" r="0" b="0"/>
                <wp:wrapNone/>
                <wp:docPr id="1340" name="任意多边形 1340"/>
                <wp:cNvGraphicFramePr/>
                <a:graphic xmlns:a="http://schemas.openxmlformats.org/drawingml/2006/main">
                  <a:graphicData uri="http://schemas.microsoft.com/office/word/2010/wordprocessingShape">
                    <wps:wsp>
                      <wps:cNvSpPr/>
                      <wps:spPr bwMode="auto">
                        <a:xfrm>
                          <a:off x="0" y="0"/>
                          <a:ext cx="3175" cy="1905"/>
                        </a:xfrm>
                        <a:custGeom>
                          <a:avLst/>
                          <a:gdLst>
                            <a:gd name="T0" fmla="*/ 0 w 11"/>
                            <a:gd name="T1" fmla="*/ 0 h 7"/>
                            <a:gd name="T2" fmla="*/ 11 w 11"/>
                            <a:gd name="T3" fmla="*/ 7 h 7"/>
                            <a:gd name="T4" fmla="*/ 11 w 11"/>
                            <a:gd name="T5" fmla="*/ 0 h 7"/>
                            <a:gd name="T6" fmla="*/ 0 w 11"/>
                            <a:gd name="T7" fmla="*/ 0 h 7"/>
                          </a:gdLst>
                          <a:ahLst/>
                          <a:cxnLst>
                            <a:cxn ang="0">
                              <a:pos x="T0" y="T1"/>
                            </a:cxn>
                            <a:cxn ang="0">
                              <a:pos x="T2" y="T3"/>
                            </a:cxn>
                            <a:cxn ang="0">
                              <a:pos x="T4" y="T5"/>
                            </a:cxn>
                            <a:cxn ang="0">
                              <a:pos x="T6" y="T7"/>
                            </a:cxn>
                          </a:cxnLst>
                          <a:rect l="0" t="0" r="r" b="b"/>
                          <a:pathLst>
                            <a:path w="11" h="7">
                              <a:moveTo>
                                <a:pt x="0" y="0"/>
                              </a:moveTo>
                              <a:lnTo>
                                <a:pt x="11" y="7"/>
                              </a:lnTo>
                              <a:lnTo>
                                <a:pt x="11" y="0"/>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093CEC1" id="任意多边形 1340" o:spid="_x0000_s1026" style="position:absolute;left:0;text-align:left;margin-left:222.9pt;margin-top:46.4pt;width:.25pt;height:.15pt;z-index:251682816;visibility:visible;mso-wrap-style:square;mso-wrap-distance-left:9pt;mso-wrap-distance-top:0;mso-wrap-distance-right:9pt;mso-wrap-distance-bottom:0;mso-position-horizontal:absolute;mso-position-horizontal-relative:text;mso-position-vertical:absolute;mso-position-vertical-relative:text;v-text-anchor:top" coordsize="1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" path="m,l11,7,11,,,xe" fillcolor="black" stroked="f">
                <v:path arrowok="t" o:connecttype="custom" o:connectlocs="0,0;3175,1905;3175,0;0,0" o:connectangles="0,0,0,0"/>
              </v:shape>
            </w:pict>
          </mc:Fallback>
        </mc:AlternateContent>
      </w:r>
      <w:r>
        <w:rPr>
          <w:rFonts w:ascii="宋体" w:hAnsi="宋体"/>
          <w:noProof/>
          <w:sz w:val="15"/>
          <w:szCs w:val="15"/>
        </w:rPr>
        <mc:AlternateContent>
          <mc:Choice Requires="wps">
            <w:drawing>
              <wp:anchor distT="0" distB="0" distL="114300" distR="114300" simplePos="0" relativeHeight="251688960" behindDoc="0" locked="0" layoutInCell="1" allowOverlap="1" wp14:anchorId="0D03A8FE" wp14:editId="6076DC4F">
                <wp:simplePos x="0" y="0"/>
                <wp:positionH relativeFrom="column">
                  <wp:posOffset>2830195</wp:posOffset>
                </wp:positionH>
                <wp:positionV relativeFrom="paragraph">
                  <wp:posOffset>589280</wp:posOffset>
                </wp:positionV>
                <wp:extent cx="3810" cy="1905"/>
                <wp:effectExtent l="0" t="0" r="0" b="0"/>
                <wp:wrapNone/>
                <wp:docPr id="1339" name="任意多边形 1339"/>
                <wp:cNvGraphicFramePr/>
                <a:graphic xmlns:a="http://schemas.openxmlformats.org/drawingml/2006/main">
                  <a:graphicData uri="http://schemas.microsoft.com/office/word/2010/wordprocessingShape">
                    <wps:wsp>
                      <wps:cNvSpPr/>
                      <wps:spPr bwMode="auto">
                        <a:xfrm>
                          <a:off x="0" y="0"/>
                          <a:ext cx="3810" cy="1905"/>
                        </a:xfrm>
                        <a:custGeom>
                          <a:avLst/>
                          <a:gdLst>
                            <a:gd name="T0" fmla="*/ 0 w 12"/>
                            <a:gd name="T1" fmla="*/ 7 h 7"/>
                            <a:gd name="T2" fmla="*/ 1 w 12"/>
                            <a:gd name="T3" fmla="*/ 0 h 7"/>
                            <a:gd name="T4" fmla="*/ 12 w 12"/>
                            <a:gd name="T5" fmla="*/ 7 h 7"/>
                            <a:gd name="T6" fmla="*/ 0 w 12"/>
                            <a:gd name="T7" fmla="*/ 7 h 7"/>
                          </a:gdLst>
                          <a:ahLst/>
                          <a:cxnLst>
                            <a:cxn ang="0">
                              <a:pos x="T0" y="T1"/>
                            </a:cxn>
                            <a:cxn ang="0">
                              <a:pos x="T2" y="T3"/>
                            </a:cxn>
                            <a:cxn ang="0">
                              <a:pos x="T4" y="T5"/>
                            </a:cxn>
                            <a:cxn ang="0">
                              <a:pos x="T6" y="T7"/>
                            </a:cxn>
                          </a:cxnLst>
                          <a:rect l="0" t="0" r="r" b="b"/>
                          <a:pathLst>
                            <a:path w="12" h="7">
                              <a:moveTo>
                                <a:pt x="0" y="7"/>
                              </a:moveTo>
                              <a:lnTo>
                                <a:pt x="1" y="0"/>
                              </a:lnTo>
                              <a:lnTo>
                                <a:pt x="12" y="7"/>
                              </a:lnTo>
                              <a:lnTo>
                                <a:pt x="0" y="7"/>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3D06934" id="任意多边形 1339" o:spid="_x0000_s1026" style="position:absolute;left:0;text-align:left;margin-left:222.85pt;margin-top:46.4pt;width:.3pt;height:.15pt;z-index:251688960;visibility:visible;mso-wrap-style:square;mso-wrap-distance-left:9pt;mso-wrap-distance-top:0;mso-wrap-distance-right:9pt;mso-wrap-distance-bottom:0;mso-position-horizontal:absolute;mso-position-horizontal-relative:text;mso-position-vertical:absolute;mso-position-vertical-relative:text;v-text-anchor:top" coordsize="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" path="m,7l1,,12,7,,7xe" fillcolor="black" stroked="f">
                <v:path arrowok="t" o:connecttype="custom" o:connectlocs="0,1905;318,0;3810,1905;0,1905" o:connectangles="0,0,0,0"/>
              </v:shape>
            </w:pict>
          </mc:Fallback>
        </mc:AlternateContent>
      </w:r>
      <w:r>
        <w:rPr>
          <w:rFonts w:ascii="宋体" w:hAnsi="宋体"/>
          <w:noProof/>
          <w:sz w:val="15"/>
          <w:szCs w:val="15"/>
        </w:rPr>
        <mc:AlternateContent>
          <mc:Choice Requires="wps">
            <w:drawing>
              <wp:anchor distT="0" distB="0" distL="114300" distR="114300" simplePos="0" relativeHeight="251695104" behindDoc="0" locked="0" layoutInCell="1" allowOverlap="1" wp14:anchorId="4AEE99D7" wp14:editId="3E90B076">
                <wp:simplePos x="0" y="0"/>
                <wp:positionH relativeFrom="column">
                  <wp:posOffset>2827020</wp:posOffset>
                </wp:positionH>
                <wp:positionV relativeFrom="paragraph">
                  <wp:posOffset>588645</wp:posOffset>
                </wp:positionV>
                <wp:extent cx="3810" cy="2540"/>
                <wp:effectExtent l="0" t="0" r="0" b="0"/>
                <wp:wrapNone/>
                <wp:docPr id="1338" name="任意多边形 1338"/>
                <wp:cNvGraphicFramePr/>
                <a:graphic xmlns:a="http://schemas.openxmlformats.org/drawingml/2006/main">
                  <a:graphicData uri="http://schemas.microsoft.com/office/word/2010/wordprocessingShape">
                    <wps:wsp>
                      <wps:cNvSpPr/>
                      <wps:spPr bwMode="auto">
                        <a:xfrm>
                          <a:off x="0" y="0"/>
                          <a:ext cx="3810" cy="2540"/>
                        </a:xfrm>
                        <a:custGeom>
                          <a:avLst/>
                          <a:gdLst>
                            <a:gd name="T0" fmla="*/ 0 w 10"/>
                            <a:gd name="T1" fmla="*/ 0 h 8"/>
                            <a:gd name="T2" fmla="*/ 9 w 10"/>
                            <a:gd name="T3" fmla="*/ 8 h 8"/>
                            <a:gd name="T4" fmla="*/ 10 w 10"/>
                            <a:gd name="T5" fmla="*/ 1 h 8"/>
                            <a:gd name="T6" fmla="*/ 0 w 10"/>
                            <a:gd name="T7" fmla="*/ 0 h 8"/>
                          </a:gdLst>
                          <a:ahLst/>
                          <a:cxnLst>
                            <a:cxn ang="0">
                              <a:pos x="T0" y="T1"/>
                            </a:cxn>
                            <a:cxn ang="0">
                              <a:pos x="T2" y="T3"/>
                            </a:cxn>
                            <a:cxn ang="0">
                              <a:pos x="T4" y="T5"/>
                            </a:cxn>
                            <a:cxn ang="0">
                              <a:pos x="T6" y="T7"/>
                            </a:cxn>
                          </a:cxnLst>
                          <a:rect l="0" t="0" r="r" b="b"/>
                          <a:pathLst>
                            <a:path w="10" h="8">
                              <a:moveTo>
                                <a:pt x="0" y="0"/>
                              </a:moveTo>
                              <a:lnTo>
                                <a:pt x="9" y="8"/>
                              </a:lnTo>
                              <a:lnTo>
                                <a:pt x="10" y="1"/>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DB5E886" id="任意多边形 1338" o:spid="_x0000_s1026" style="position:absolute;left:0;text-align:left;margin-left:222.6pt;margin-top:46.35pt;width:.3pt;height:.2pt;z-index:251695104;visibility:visible;mso-wrap-style:square;mso-wrap-distance-left:9pt;mso-wrap-distance-top:0;mso-wrap-distance-right:9pt;mso-wrap-distance-bottom:0;mso-position-horizontal:absolute;mso-position-horizontal-relative:text;mso-position-vertical:absolute;mso-position-vertical-relative:text;v-text-anchor:top" coordsize="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" path="m,l9,8,10,1,,xe" fillcolor="black" stroked="f">
                <v:path arrowok="t" o:connecttype="custom" o:connectlocs="0,0;3429,2540;3810,318;0,0" o:connectangles="0,0,0,0"/>
              </v:shape>
            </w:pict>
          </mc:Fallback>
        </mc:AlternateContent>
      </w:r>
      <w:r>
        <w:rPr>
          <w:rFonts w:ascii="宋体" w:hAnsi="宋体"/>
          <w:noProof/>
          <w:sz w:val="15"/>
          <w:szCs w:val="15"/>
        </w:rPr>
        <mc:AlternateContent>
          <mc:Choice Requires="wps">
            <w:drawing>
              <wp:anchor distT="0" distB="0" distL="114300" distR="114300" simplePos="0" relativeHeight="251701248" behindDoc="0" locked="0" layoutInCell="1" allowOverlap="1" wp14:anchorId="4FCE7329" wp14:editId="3E24D2FF">
                <wp:simplePos x="0" y="0"/>
                <wp:positionH relativeFrom="column">
                  <wp:posOffset>2823210</wp:posOffset>
                </wp:positionH>
                <wp:positionV relativeFrom="paragraph">
                  <wp:posOffset>588645</wp:posOffset>
                </wp:positionV>
                <wp:extent cx="3810" cy="2540"/>
                <wp:effectExtent l="0" t="0" r="0" b="0"/>
                <wp:wrapNone/>
                <wp:docPr id="1337" name="任意多边形 1337"/>
                <wp:cNvGraphicFramePr/>
                <a:graphic xmlns:a="http://schemas.openxmlformats.org/drawingml/2006/main">
                  <a:graphicData uri="http://schemas.microsoft.com/office/word/2010/wordprocessingShape">
                    <wps:wsp>
                      <wps:cNvSpPr/>
                      <wps:spPr bwMode="auto">
                        <a:xfrm>
                          <a:off x="0" y="0"/>
                          <a:ext cx="3810" cy="2540"/>
                        </a:xfrm>
                        <a:custGeom>
                          <a:avLst/>
                          <a:gdLst>
                            <a:gd name="T0" fmla="*/ 0 w 13"/>
                            <a:gd name="T1" fmla="*/ 0 h 8"/>
                            <a:gd name="T2" fmla="*/ 11 w 13"/>
                            <a:gd name="T3" fmla="*/ 8 h 8"/>
                            <a:gd name="T4" fmla="*/ 13 w 13"/>
                            <a:gd name="T5" fmla="*/ 2 h 8"/>
                            <a:gd name="T6" fmla="*/ 0 w 13"/>
                            <a:gd name="T7" fmla="*/ 0 h 8"/>
                          </a:gdLst>
                          <a:ahLst/>
                          <a:cxnLst>
                            <a:cxn ang="0">
                              <a:pos x="T0" y="T1"/>
                            </a:cxn>
                            <a:cxn ang="0">
                              <a:pos x="T2" y="T3"/>
                            </a:cxn>
                            <a:cxn ang="0">
                              <a:pos x="T4" y="T5"/>
                            </a:cxn>
                            <a:cxn ang="0">
                              <a:pos x="T6" y="T7"/>
                            </a:cxn>
                          </a:cxnLst>
                          <a:rect l="0" t="0" r="r" b="b"/>
                          <a:pathLst>
                            <a:path w="13" h="8">
                              <a:moveTo>
                                <a:pt x="0" y="0"/>
                              </a:moveTo>
                              <a:lnTo>
                                <a:pt x="11" y="8"/>
                              </a:lnTo>
                              <a:lnTo>
                                <a:pt x="13" y="2"/>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E06E19A" id="任意多边形 1337" o:spid="_x0000_s1026" style="position:absolute;left:0;text-align:left;margin-left:222.3pt;margin-top:46.35pt;width:.3pt;height:.2pt;z-index:251701248;visibility:visible;mso-wrap-style:square;mso-wrap-distance-left:9pt;mso-wrap-distance-top:0;mso-wrap-distance-right:9pt;mso-wrap-distance-bottom:0;mso-position-horizontal:absolute;mso-position-horizontal-relative:text;mso-position-vertical:absolute;mso-position-vertical-relative:text;v-text-anchor:top" coordsize="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" path="m,l11,8,13,2,,xe" fillcolor="black" stroked="f">
                <v:path arrowok="t" o:connecttype="custom" o:connectlocs="0,0;3224,2540;3810,635;0,0" o:connectangles="0,0,0,0"/>
              </v:shape>
            </w:pict>
          </mc:Fallback>
        </mc:AlternateContent>
      </w:r>
      <w:r>
        <w:rPr>
          <w:rFonts w:ascii="宋体" w:hAnsi="宋体"/>
          <w:noProof/>
          <w:sz w:val="15"/>
          <w:szCs w:val="15"/>
        </w:rPr>
        <mc:AlternateContent>
          <mc:Choice Requires="wps">
            <w:drawing>
              <wp:anchor distT="0" distB="0" distL="114300" distR="114300" simplePos="0" relativeHeight="251707392" behindDoc="0" locked="0" layoutInCell="1" allowOverlap="1" wp14:anchorId="25BF5814" wp14:editId="38A2D022">
                <wp:simplePos x="0" y="0"/>
                <wp:positionH relativeFrom="column">
                  <wp:posOffset>2822575</wp:posOffset>
                </wp:positionH>
                <wp:positionV relativeFrom="paragraph">
                  <wp:posOffset>588645</wp:posOffset>
                </wp:positionV>
                <wp:extent cx="4445" cy="2540"/>
                <wp:effectExtent l="0" t="0" r="0" b="0"/>
                <wp:wrapNone/>
                <wp:docPr id="1336" name="任意多边形 1336"/>
                <wp:cNvGraphicFramePr/>
                <a:graphic xmlns:a="http://schemas.openxmlformats.org/drawingml/2006/main">
                  <a:graphicData uri="http://schemas.microsoft.com/office/word/2010/wordprocessingShape">
                    <wps:wsp>
                      <wps:cNvSpPr/>
                      <wps:spPr bwMode="auto">
                        <a:xfrm>
                          <a:off x="0" y="0"/>
                          <a:ext cx="4445" cy="2540"/>
                        </a:xfrm>
                        <a:custGeom>
                          <a:avLst/>
                          <a:gdLst>
                            <a:gd name="T0" fmla="*/ 0 w 12"/>
                            <a:gd name="T1" fmla="*/ 6 h 8"/>
                            <a:gd name="T2" fmla="*/ 1 w 12"/>
                            <a:gd name="T3" fmla="*/ 0 h 8"/>
                            <a:gd name="T4" fmla="*/ 12 w 12"/>
                            <a:gd name="T5" fmla="*/ 8 h 8"/>
                            <a:gd name="T6" fmla="*/ 0 w 12"/>
                            <a:gd name="T7" fmla="*/ 6 h 8"/>
                          </a:gdLst>
                          <a:ahLst/>
                          <a:cxnLst>
                            <a:cxn ang="0">
                              <a:pos x="T0" y="T1"/>
                            </a:cxn>
                            <a:cxn ang="0">
                              <a:pos x="T2" y="T3"/>
                            </a:cxn>
                            <a:cxn ang="0">
                              <a:pos x="T4" y="T5"/>
                            </a:cxn>
                            <a:cxn ang="0">
                              <a:pos x="T6" y="T7"/>
                            </a:cxn>
                          </a:cxnLst>
                          <a:rect l="0" t="0" r="r" b="b"/>
                          <a:pathLst>
                            <a:path w="12" h="8">
                              <a:moveTo>
                                <a:pt x="0" y="6"/>
                              </a:moveTo>
                              <a:lnTo>
                                <a:pt x="1" y="0"/>
                              </a:lnTo>
                              <a:lnTo>
                                <a:pt x="12" y="8"/>
                              </a:lnTo>
                              <a:lnTo>
                                <a:pt x="0"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E8AF9CC" id="任意多边形 1336" o:spid="_x0000_s1026" style="position:absolute;left:0;text-align:left;margin-left:222.25pt;margin-top:46.35pt;width:.35pt;height:.2pt;z-index:251707392;visibility:visible;mso-wrap-style:square;mso-wrap-distance-left:9pt;mso-wrap-distance-top:0;mso-wrap-distance-right:9pt;mso-wrap-distance-bottom:0;mso-position-horizontal:absolute;mso-position-horizontal-relative:text;mso-position-vertical:absolute;mso-position-vertical-relative:text;v-text-anchor:top" coordsize="1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" path="m,6l1,,12,8,,6xe" fillcolor="black" stroked="f">
                <v:path arrowok="t" o:connecttype="custom" o:connectlocs="0,1905;370,0;4445,2540;0,1905" o:connectangles="0,0,0,0"/>
              </v:shape>
            </w:pict>
          </mc:Fallback>
        </mc:AlternateContent>
      </w:r>
      <w:r>
        <w:rPr>
          <w:rFonts w:ascii="宋体" w:hAnsi="宋体"/>
          <w:noProof/>
          <w:sz w:val="15"/>
          <w:szCs w:val="15"/>
        </w:rPr>
        <mc:AlternateContent>
          <mc:Choice Requires="wps">
            <w:drawing>
              <wp:anchor distT="0" distB="0" distL="114300" distR="114300" simplePos="0" relativeHeight="251713536" behindDoc="0" locked="0" layoutInCell="1" allowOverlap="1" wp14:anchorId="59176C29" wp14:editId="729D497E">
                <wp:simplePos x="0" y="0"/>
                <wp:positionH relativeFrom="column">
                  <wp:posOffset>2816225</wp:posOffset>
                </wp:positionH>
                <wp:positionV relativeFrom="paragraph">
                  <wp:posOffset>586105</wp:posOffset>
                </wp:positionV>
                <wp:extent cx="2540" cy="2540"/>
                <wp:effectExtent l="0" t="0" r="0" b="0"/>
                <wp:wrapNone/>
                <wp:docPr id="1334" name="任意多边形 1334"/>
                <wp:cNvGraphicFramePr/>
                <a:graphic xmlns:a="http://schemas.openxmlformats.org/drawingml/2006/main">
                  <a:graphicData uri="http://schemas.microsoft.com/office/word/2010/wordprocessingShape">
                    <wps:wsp>
                      <wps:cNvSpPr/>
                      <wps:spPr bwMode="auto">
                        <a:xfrm>
                          <a:off x="0" y="0"/>
                          <a:ext cx="2540" cy="2540"/>
                        </a:xfrm>
                        <a:custGeom>
                          <a:avLst/>
                          <a:gdLst>
                            <a:gd name="T0" fmla="*/ 0 w 10"/>
                            <a:gd name="T1" fmla="*/ 0 h 9"/>
                            <a:gd name="T2" fmla="*/ 8 w 10"/>
                            <a:gd name="T3" fmla="*/ 9 h 9"/>
                            <a:gd name="T4" fmla="*/ 10 w 10"/>
                            <a:gd name="T5" fmla="*/ 3 h 9"/>
                            <a:gd name="T6" fmla="*/ 0 w 10"/>
                            <a:gd name="T7" fmla="*/ 0 h 9"/>
                          </a:gdLst>
                          <a:ahLst/>
                          <a:cxnLst>
                            <a:cxn ang="0">
                              <a:pos x="T0" y="T1"/>
                            </a:cxn>
                            <a:cxn ang="0">
                              <a:pos x="T2" y="T3"/>
                            </a:cxn>
                            <a:cxn ang="0">
                              <a:pos x="T4" y="T5"/>
                            </a:cxn>
                            <a:cxn ang="0">
                              <a:pos x="T6" y="T7"/>
                            </a:cxn>
                          </a:cxnLst>
                          <a:rect l="0" t="0" r="r" b="b"/>
                          <a:pathLst>
                            <a:path w="10" h="9">
                              <a:moveTo>
                                <a:pt x="0" y="0"/>
                              </a:moveTo>
                              <a:lnTo>
                                <a:pt x="8" y="9"/>
                              </a:lnTo>
                              <a:lnTo>
                                <a:pt x="10" y="3"/>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65003EF" id="任意多边形 1334" o:spid="_x0000_s1026" style="position:absolute;left:0;text-align:left;margin-left:221.75pt;margin-top:46.15pt;width:.2pt;height:.2pt;z-index:251713536;visibility:visible;mso-wrap-style:square;mso-wrap-distance-left:9pt;mso-wrap-distance-top:0;mso-wrap-distance-right:9pt;mso-wrap-distance-bottom:0;mso-position-horizontal:absolute;mso-position-horizontal-relative:text;mso-position-vertical:absolute;mso-position-vertical-relative:text;v-text-anchor:top" coordsize="1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" path="m,l8,9,10,3,,xe" fillcolor="black" stroked="f">
                <v:path arrowok="t" o:connecttype="custom" o:connectlocs="0,0;2032,2540;2540,847;0,0" o:connectangles="0,0,0,0"/>
              </v:shape>
            </w:pict>
          </mc:Fallback>
        </mc:AlternateContent>
      </w:r>
      <w:r>
        <w:rPr>
          <w:rFonts w:ascii="宋体" w:hAnsi="宋体"/>
          <w:noProof/>
          <w:sz w:val="15"/>
          <w:szCs w:val="15"/>
        </w:rPr>
        <mc:AlternateContent>
          <mc:Choice Requires="wps">
            <w:drawing>
              <wp:anchor distT="0" distB="0" distL="114300" distR="114300" simplePos="0" relativeHeight="251719680" behindDoc="0" locked="0" layoutInCell="1" allowOverlap="1" wp14:anchorId="1719567F" wp14:editId="4217F305">
                <wp:simplePos x="0" y="0"/>
                <wp:positionH relativeFrom="column">
                  <wp:posOffset>2797810</wp:posOffset>
                </wp:positionH>
                <wp:positionV relativeFrom="paragraph">
                  <wp:posOffset>571500</wp:posOffset>
                </wp:positionV>
                <wp:extent cx="3175" cy="4445"/>
                <wp:effectExtent l="0" t="0" r="0" b="0"/>
                <wp:wrapNone/>
                <wp:docPr id="1330" name="任意多边形 1330"/>
                <wp:cNvGraphicFramePr/>
                <a:graphic xmlns:a="http://schemas.openxmlformats.org/drawingml/2006/main">
                  <a:graphicData uri="http://schemas.microsoft.com/office/word/2010/wordprocessingShape">
                    <wps:wsp>
                      <wps:cNvSpPr/>
                      <wps:spPr bwMode="auto">
                        <a:xfrm>
                          <a:off x="0" y="0"/>
                          <a:ext cx="3175" cy="4445"/>
                        </a:xfrm>
                        <a:custGeom>
                          <a:avLst/>
                          <a:gdLst>
                            <a:gd name="T0" fmla="*/ 9 w 9"/>
                            <a:gd name="T1" fmla="*/ 16 h 16"/>
                            <a:gd name="T2" fmla="*/ 4 w 9"/>
                            <a:gd name="T3" fmla="*/ 0 h 16"/>
                            <a:gd name="T4" fmla="*/ 0 w 9"/>
                            <a:gd name="T5" fmla="*/ 5 h 16"/>
                            <a:gd name="T6" fmla="*/ 9 w 9"/>
                            <a:gd name="T7" fmla="*/ 16 h 16"/>
                          </a:gdLst>
                          <a:ahLst/>
                          <a:cxnLst>
                            <a:cxn ang="0">
                              <a:pos x="T0" y="T1"/>
                            </a:cxn>
                            <a:cxn ang="0">
                              <a:pos x="T2" y="T3"/>
                            </a:cxn>
                            <a:cxn ang="0">
                              <a:pos x="T4" y="T5"/>
                            </a:cxn>
                            <a:cxn ang="0">
                              <a:pos x="T6" y="T7"/>
                            </a:cxn>
                          </a:cxnLst>
                          <a:rect l="0" t="0" r="r" b="b"/>
                          <a:pathLst>
                            <a:path w="9" h="16">
                              <a:moveTo>
                                <a:pt x="9" y="16"/>
                              </a:moveTo>
                              <a:lnTo>
                                <a:pt x="4" y="0"/>
                              </a:lnTo>
                              <a:lnTo>
                                <a:pt x="0" y="5"/>
                              </a:lnTo>
                              <a:lnTo>
                                <a:pt x="9" y="1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7E0E9CD" id="任意多边形 1330" o:spid="_x0000_s1026" style="position:absolute;left:0;text-align:left;margin-left:220.3pt;margin-top:45pt;width:.25pt;height:.35pt;z-index:251719680;visibility:visible;mso-wrap-style:square;mso-wrap-distance-left:9pt;mso-wrap-distance-top:0;mso-wrap-distance-right:9pt;mso-wrap-distance-bottom:0;mso-position-horizontal:absolute;mso-position-horizontal-relative:text;mso-position-vertical:absolute;mso-position-vertical-relative:text;v-text-anchor:top" coordsize="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" path="m9,16l4,,,5,9,16xe" fillcolor="black" stroked="f">
                <v:path arrowok="t" o:connecttype="custom" o:connectlocs="3175,4445;1411,0;0,1389;3175,4445" o:connectangles="0,0,0,0"/>
              </v:shape>
            </w:pict>
          </mc:Fallback>
        </mc:AlternateContent>
      </w:r>
      <w:r>
        <w:rPr>
          <w:rFonts w:ascii="宋体" w:hAnsi="宋体"/>
          <w:noProof/>
          <w:sz w:val="15"/>
          <w:szCs w:val="15"/>
        </w:rPr>
        <mc:AlternateContent>
          <mc:Choice Requires="wps">
            <w:drawing>
              <wp:anchor distT="0" distB="0" distL="114300" distR="114300" simplePos="0" relativeHeight="251725824" behindDoc="0" locked="0" layoutInCell="1" allowOverlap="1" wp14:anchorId="2BD2D917" wp14:editId="52DF0BC4">
                <wp:simplePos x="0" y="0"/>
                <wp:positionH relativeFrom="column">
                  <wp:posOffset>2799715</wp:posOffset>
                </wp:positionH>
                <wp:positionV relativeFrom="paragraph">
                  <wp:posOffset>571500</wp:posOffset>
                </wp:positionV>
                <wp:extent cx="2540" cy="4445"/>
                <wp:effectExtent l="0" t="0" r="0" b="0"/>
                <wp:wrapNone/>
                <wp:docPr id="1329" name="任意多边形 1329"/>
                <wp:cNvGraphicFramePr/>
                <a:graphic xmlns:a="http://schemas.openxmlformats.org/drawingml/2006/main">
                  <a:graphicData uri="http://schemas.microsoft.com/office/word/2010/wordprocessingShape">
                    <wps:wsp>
                      <wps:cNvSpPr/>
                      <wps:spPr bwMode="auto">
                        <a:xfrm>
                          <a:off x="0" y="0"/>
                          <a:ext cx="2540" cy="4445"/>
                        </a:xfrm>
                        <a:custGeom>
                          <a:avLst/>
                          <a:gdLst>
                            <a:gd name="T0" fmla="*/ 9 w 9"/>
                            <a:gd name="T1" fmla="*/ 11 h 16"/>
                            <a:gd name="T2" fmla="*/ 5 w 9"/>
                            <a:gd name="T3" fmla="*/ 16 h 16"/>
                            <a:gd name="T4" fmla="*/ 0 w 9"/>
                            <a:gd name="T5" fmla="*/ 0 h 16"/>
                            <a:gd name="T6" fmla="*/ 9 w 9"/>
                            <a:gd name="T7" fmla="*/ 11 h 16"/>
                          </a:gdLst>
                          <a:ahLst/>
                          <a:cxnLst>
                            <a:cxn ang="0">
                              <a:pos x="T0" y="T1"/>
                            </a:cxn>
                            <a:cxn ang="0">
                              <a:pos x="T2" y="T3"/>
                            </a:cxn>
                            <a:cxn ang="0">
                              <a:pos x="T4" y="T5"/>
                            </a:cxn>
                            <a:cxn ang="0">
                              <a:pos x="T6" y="T7"/>
                            </a:cxn>
                          </a:cxnLst>
                          <a:rect l="0" t="0" r="r" b="b"/>
                          <a:pathLst>
                            <a:path w="9" h="16">
                              <a:moveTo>
                                <a:pt x="9" y="11"/>
                              </a:moveTo>
                              <a:lnTo>
                                <a:pt x="5" y="16"/>
                              </a:lnTo>
                              <a:lnTo>
                                <a:pt x="0" y="0"/>
                              </a:lnTo>
                              <a:lnTo>
                                <a:pt x="9" y="11"/>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BA2B97D" id="任意多边形 1329" o:spid="_x0000_s1026" style="position:absolute;left:0;text-align:left;margin-left:220.45pt;margin-top:45pt;width:.2pt;height:.35pt;z-index:251725824;visibility:visible;mso-wrap-style:square;mso-wrap-distance-left:9pt;mso-wrap-distance-top:0;mso-wrap-distance-right:9pt;mso-wrap-distance-bottom:0;mso-position-horizontal:absolute;mso-position-horizontal-relative:text;mso-position-vertical:absolute;mso-position-vertical-relative:text;v-text-anchor:top" coordsize="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" path="m9,11l5,16,,,9,11xe" fillcolor="black" stroked="f">
                <v:path arrowok="t" o:connecttype="custom" o:connectlocs="2540,3056;1411,4445;0,0;2540,3056" o:connectangles="0,0,0,0"/>
              </v:shape>
            </w:pict>
          </mc:Fallback>
        </mc:AlternateContent>
      </w:r>
      <w:r>
        <w:rPr>
          <w:rFonts w:ascii="宋体" w:hAnsi="宋体"/>
          <w:noProof/>
          <w:sz w:val="15"/>
          <w:szCs w:val="15"/>
        </w:rPr>
        <mc:AlternateContent>
          <mc:Choice Requires="wps">
            <w:drawing>
              <wp:anchor distT="0" distB="0" distL="114300" distR="114300" simplePos="0" relativeHeight="251731968" behindDoc="0" locked="0" layoutInCell="1" allowOverlap="1" wp14:anchorId="51D331D3" wp14:editId="2E2B3A67">
                <wp:simplePos x="0" y="0"/>
                <wp:positionH relativeFrom="column">
                  <wp:posOffset>2780665</wp:posOffset>
                </wp:positionH>
                <wp:positionV relativeFrom="paragraph">
                  <wp:posOffset>561340</wp:posOffset>
                </wp:positionV>
                <wp:extent cx="4445" cy="1905"/>
                <wp:effectExtent l="0" t="0" r="0" b="0"/>
                <wp:wrapNone/>
                <wp:docPr id="1328" name="任意多边形 1328"/>
                <wp:cNvGraphicFramePr/>
                <a:graphic xmlns:a="http://schemas.openxmlformats.org/drawingml/2006/main">
                  <a:graphicData uri="http://schemas.microsoft.com/office/word/2010/wordprocessingShape">
                    <wps:wsp>
                      <wps:cNvSpPr/>
                      <wps:spPr bwMode="auto">
                        <a:xfrm>
                          <a:off x="0" y="0"/>
                          <a:ext cx="4445" cy="1905"/>
                        </a:xfrm>
                        <a:custGeom>
                          <a:avLst/>
                          <a:gdLst>
                            <a:gd name="T0" fmla="*/ 0 w 14"/>
                            <a:gd name="T1" fmla="*/ 0 h 6"/>
                            <a:gd name="T2" fmla="*/ 14 w 14"/>
                            <a:gd name="T3" fmla="*/ 0 h 6"/>
                            <a:gd name="T4" fmla="*/ 11 w 14"/>
                            <a:gd name="T5" fmla="*/ 6 h 6"/>
                            <a:gd name="T6" fmla="*/ 0 w 14"/>
                            <a:gd name="T7" fmla="*/ 0 h 6"/>
                          </a:gdLst>
                          <a:ahLst/>
                          <a:cxnLst>
                            <a:cxn ang="0">
                              <a:pos x="T0" y="T1"/>
                            </a:cxn>
                            <a:cxn ang="0">
                              <a:pos x="T2" y="T3"/>
                            </a:cxn>
                            <a:cxn ang="0">
                              <a:pos x="T4" y="T5"/>
                            </a:cxn>
                            <a:cxn ang="0">
                              <a:pos x="T6" y="T7"/>
                            </a:cxn>
                          </a:cxnLst>
                          <a:rect l="0" t="0" r="r" b="b"/>
                          <a:pathLst>
                            <a:path w="14" h="6">
                              <a:moveTo>
                                <a:pt x="0" y="0"/>
                              </a:moveTo>
                              <a:lnTo>
                                <a:pt x="14" y="0"/>
                              </a:lnTo>
                              <a:lnTo>
                                <a:pt x="11" y="6"/>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97F97A3" id="任意多边形 1328" o:spid="_x0000_s1026" style="position:absolute;left:0;text-align:left;margin-left:218.95pt;margin-top:44.2pt;width:.35pt;height:.15pt;z-index:251731968;visibility:visible;mso-wrap-style:square;mso-wrap-distance-left:9pt;mso-wrap-distance-top:0;mso-wrap-distance-right:9pt;mso-wrap-distance-bottom:0;mso-position-horizontal:absolute;mso-position-horizontal-relative:text;mso-position-vertical:absolute;mso-position-vertical-relative:text;v-text-anchor:top" coordsize="1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" path="m,l14,,11,6,,xe" fillcolor="black" stroked="f">
                <v:path arrowok="t" o:connecttype="custom" o:connectlocs="0,0;4445,0;3493,1905;0,0" o:connectangles="0,0,0,0"/>
              </v:shape>
            </w:pict>
          </mc:Fallback>
        </mc:AlternateContent>
      </w:r>
      <w:r>
        <w:rPr>
          <w:rFonts w:ascii="宋体" w:hAnsi="宋体"/>
          <w:noProof/>
          <w:sz w:val="15"/>
          <w:szCs w:val="15"/>
        </w:rPr>
        <mc:AlternateContent>
          <mc:Choice Requires="wps">
            <w:drawing>
              <wp:anchor distT="0" distB="0" distL="114300" distR="114300" simplePos="0" relativeHeight="251738112" behindDoc="0" locked="0" layoutInCell="1" allowOverlap="1" wp14:anchorId="4B6C5796" wp14:editId="1668EAFD">
                <wp:simplePos x="0" y="0"/>
                <wp:positionH relativeFrom="column">
                  <wp:posOffset>2779395</wp:posOffset>
                </wp:positionH>
                <wp:positionV relativeFrom="paragraph">
                  <wp:posOffset>558800</wp:posOffset>
                </wp:positionV>
                <wp:extent cx="1270" cy="2540"/>
                <wp:effectExtent l="0" t="0" r="0" b="0"/>
                <wp:wrapNone/>
                <wp:docPr id="1327" name="任意多边形 1327"/>
                <wp:cNvGraphicFramePr/>
                <a:graphic xmlns:a="http://schemas.openxmlformats.org/drawingml/2006/main">
                  <a:graphicData uri="http://schemas.microsoft.com/office/word/2010/wordprocessingShape">
                    <wps:wsp>
                      <wps:cNvSpPr/>
                      <wps:spPr bwMode="auto">
                        <a:xfrm>
                          <a:off x="0" y="0"/>
                          <a:ext cx="1270" cy="2540"/>
                        </a:xfrm>
                        <a:custGeom>
                          <a:avLst/>
                          <a:gdLst>
                            <a:gd name="T0" fmla="*/ 5 w 5"/>
                            <a:gd name="T1" fmla="*/ 8 h 8"/>
                            <a:gd name="T2" fmla="*/ 0 w 5"/>
                            <a:gd name="T3" fmla="*/ 0 h 8"/>
                            <a:gd name="T4" fmla="*/ 0 w 5"/>
                            <a:gd name="T5" fmla="*/ 7 h 8"/>
                            <a:gd name="T6" fmla="*/ 5 w 5"/>
                            <a:gd name="T7" fmla="*/ 8 h 8"/>
                          </a:gdLst>
                          <a:ahLst/>
                          <a:cxnLst>
                            <a:cxn ang="0">
                              <a:pos x="T0" y="T1"/>
                            </a:cxn>
                            <a:cxn ang="0">
                              <a:pos x="T2" y="T3"/>
                            </a:cxn>
                            <a:cxn ang="0">
                              <a:pos x="T4" y="T5"/>
                            </a:cxn>
                            <a:cxn ang="0">
                              <a:pos x="T6" y="T7"/>
                            </a:cxn>
                          </a:cxnLst>
                          <a:rect l="0" t="0" r="r" b="b"/>
                          <a:pathLst>
                            <a:path w="5" h="8">
                              <a:moveTo>
                                <a:pt x="5" y="8"/>
                              </a:moveTo>
                              <a:lnTo>
                                <a:pt x="0" y="0"/>
                              </a:lnTo>
                              <a:lnTo>
                                <a:pt x="0" y="7"/>
                              </a:lnTo>
                              <a:lnTo>
                                <a:pt x="5" y="8"/>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3A5DE94" id="任意多边形 1327" o:spid="_x0000_s1026" style="position:absolute;left:0;text-align:left;margin-left:218.85pt;margin-top:44pt;width:.1pt;height:.2pt;z-index:251738112;visibility:visible;mso-wrap-style:square;mso-wrap-distance-left:9pt;mso-wrap-distance-top:0;mso-wrap-distance-right:9pt;mso-wrap-distance-bottom:0;mso-position-horizontal:absolute;mso-position-horizontal-relative:text;mso-position-vertical:absolute;mso-position-vertical-relative:text;v-text-anchor:top" coordsize="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" path="m5,8l,,,7,5,8xe" fillcolor="black" stroked="f">
                <v:path arrowok="t" o:connecttype="custom" o:connectlocs="1270,2540;0,0;0,2223;1270,2540" o:connectangles="0,0,0,0"/>
              </v:shape>
            </w:pict>
          </mc:Fallback>
        </mc:AlternateContent>
      </w:r>
      <w:r>
        <w:rPr>
          <w:rFonts w:ascii="宋体" w:hAnsi="宋体"/>
          <w:noProof/>
          <w:sz w:val="15"/>
          <w:szCs w:val="15"/>
        </w:rPr>
        <mc:AlternateContent>
          <mc:Choice Requires="wps">
            <w:drawing>
              <wp:anchor distT="0" distB="0" distL="114300" distR="114300" simplePos="0" relativeHeight="251744256" behindDoc="0" locked="0" layoutInCell="1" allowOverlap="1" wp14:anchorId="520BA90D" wp14:editId="246139F5">
                <wp:simplePos x="0" y="0"/>
                <wp:positionH relativeFrom="column">
                  <wp:posOffset>2779395</wp:posOffset>
                </wp:positionH>
                <wp:positionV relativeFrom="paragraph">
                  <wp:posOffset>558800</wp:posOffset>
                </wp:positionV>
                <wp:extent cx="2540" cy="2540"/>
                <wp:effectExtent l="0" t="0" r="0" b="0"/>
                <wp:wrapNone/>
                <wp:docPr id="1326" name="任意多边形 1326"/>
                <wp:cNvGraphicFramePr/>
                <a:graphic xmlns:a="http://schemas.openxmlformats.org/drawingml/2006/main">
                  <a:graphicData uri="http://schemas.microsoft.com/office/word/2010/wordprocessingShape">
                    <wps:wsp>
                      <wps:cNvSpPr/>
                      <wps:spPr bwMode="auto">
                        <a:xfrm>
                          <a:off x="0" y="0"/>
                          <a:ext cx="2540" cy="2540"/>
                        </a:xfrm>
                        <a:custGeom>
                          <a:avLst/>
                          <a:gdLst>
                            <a:gd name="T0" fmla="*/ 8 w 8"/>
                            <a:gd name="T1" fmla="*/ 2 h 8"/>
                            <a:gd name="T2" fmla="*/ 5 w 8"/>
                            <a:gd name="T3" fmla="*/ 8 h 8"/>
                            <a:gd name="T4" fmla="*/ 0 w 8"/>
                            <a:gd name="T5" fmla="*/ 0 h 8"/>
                            <a:gd name="T6" fmla="*/ 8 w 8"/>
                            <a:gd name="T7" fmla="*/ 2 h 8"/>
                          </a:gdLst>
                          <a:ahLst/>
                          <a:cxnLst>
                            <a:cxn ang="0">
                              <a:pos x="T0" y="T1"/>
                            </a:cxn>
                            <a:cxn ang="0">
                              <a:pos x="T2" y="T3"/>
                            </a:cxn>
                            <a:cxn ang="0">
                              <a:pos x="T4" y="T5"/>
                            </a:cxn>
                            <a:cxn ang="0">
                              <a:pos x="T6" y="T7"/>
                            </a:cxn>
                          </a:cxnLst>
                          <a:rect l="0" t="0" r="r" b="b"/>
                          <a:pathLst>
                            <a:path w="8" h="8">
                              <a:moveTo>
                                <a:pt x="8" y="2"/>
                              </a:moveTo>
                              <a:lnTo>
                                <a:pt x="5" y="8"/>
                              </a:lnTo>
                              <a:lnTo>
                                <a:pt x="0" y="0"/>
                              </a:lnTo>
                              <a:lnTo>
                                <a:pt x="8" y="2"/>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8F0A4F8" id="任意多边形 1326" o:spid="_x0000_s1026" style="position:absolute;left:0;text-align:left;margin-left:218.85pt;margin-top:44pt;width:.2pt;height:.2pt;z-index:251744256;visibility:visible;mso-wrap-style:square;mso-wrap-distance-left:9pt;mso-wrap-distance-top:0;mso-wrap-distance-right:9pt;mso-wrap-distance-bottom:0;mso-position-horizontal:absolute;mso-position-horizontal-relative:text;mso-position-vertical:absolute;mso-position-vertical-relative:text;v-text-anchor:top" coordsize="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" path="m8,2l5,8,,,8,2xe" fillcolor="black" stroked="f">
                <v:path arrowok="t" o:connecttype="custom" o:connectlocs="2540,635;1588,2540;0,0;2540,635" o:connectangles="0,0,0,0"/>
              </v:shape>
            </w:pict>
          </mc:Fallback>
        </mc:AlternateContent>
      </w:r>
      <w:r>
        <w:rPr>
          <w:rFonts w:ascii="宋体" w:hAnsi="宋体"/>
          <w:noProof/>
          <w:sz w:val="15"/>
          <w:szCs w:val="15"/>
        </w:rPr>
        <mc:AlternateContent>
          <mc:Choice Requires="wps">
            <w:drawing>
              <wp:anchor distT="0" distB="0" distL="114300" distR="114300" simplePos="0" relativeHeight="251750400" behindDoc="0" locked="0" layoutInCell="1" allowOverlap="1" wp14:anchorId="40F92480" wp14:editId="30FA1AB1">
                <wp:simplePos x="0" y="0"/>
                <wp:positionH relativeFrom="column">
                  <wp:posOffset>2774315</wp:posOffset>
                </wp:positionH>
                <wp:positionV relativeFrom="paragraph">
                  <wp:posOffset>558165</wp:posOffset>
                </wp:positionV>
                <wp:extent cx="5080" cy="2540"/>
                <wp:effectExtent l="0" t="0" r="0" b="0"/>
                <wp:wrapNone/>
                <wp:docPr id="1325" name="任意多边形 1325"/>
                <wp:cNvGraphicFramePr/>
                <a:graphic xmlns:a="http://schemas.openxmlformats.org/drawingml/2006/main">
                  <a:graphicData uri="http://schemas.microsoft.com/office/word/2010/wordprocessingShape">
                    <wps:wsp>
                      <wps:cNvSpPr/>
                      <wps:spPr bwMode="auto">
                        <a:xfrm>
                          <a:off x="0" y="0"/>
                          <a:ext cx="5080" cy="2540"/>
                        </a:xfrm>
                        <a:custGeom>
                          <a:avLst/>
                          <a:gdLst>
                            <a:gd name="T0" fmla="*/ 17 w 17"/>
                            <a:gd name="T1" fmla="*/ 10 h 10"/>
                            <a:gd name="T2" fmla="*/ 2 w 17"/>
                            <a:gd name="T3" fmla="*/ 0 h 10"/>
                            <a:gd name="T4" fmla="*/ 0 w 17"/>
                            <a:gd name="T5" fmla="*/ 6 h 10"/>
                            <a:gd name="T6" fmla="*/ 17 w 17"/>
                            <a:gd name="T7" fmla="*/ 10 h 10"/>
                          </a:gdLst>
                          <a:ahLst/>
                          <a:cxnLst>
                            <a:cxn ang="0">
                              <a:pos x="T0" y="T1"/>
                            </a:cxn>
                            <a:cxn ang="0">
                              <a:pos x="T2" y="T3"/>
                            </a:cxn>
                            <a:cxn ang="0">
                              <a:pos x="T4" y="T5"/>
                            </a:cxn>
                            <a:cxn ang="0">
                              <a:pos x="T6" y="T7"/>
                            </a:cxn>
                          </a:cxnLst>
                          <a:rect l="0" t="0" r="r" b="b"/>
                          <a:pathLst>
                            <a:path w="17" h="10">
                              <a:moveTo>
                                <a:pt x="17" y="10"/>
                              </a:moveTo>
                              <a:lnTo>
                                <a:pt x="2" y="0"/>
                              </a:lnTo>
                              <a:lnTo>
                                <a:pt x="0" y="6"/>
                              </a:lnTo>
                              <a:lnTo>
                                <a:pt x="17" y="1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42108F5" id="任意多边形 1325" o:spid="_x0000_s1026" style="position:absolute;left:0;text-align:left;margin-left:218.45pt;margin-top:43.95pt;width:.4pt;height:.2pt;z-index:251750400;visibility:visible;mso-wrap-style:square;mso-wrap-distance-left:9pt;mso-wrap-distance-top:0;mso-wrap-distance-right:9pt;mso-wrap-distance-bottom:0;mso-position-horizontal:absolute;mso-position-horizontal-relative:text;mso-position-vertical:absolute;mso-position-vertical-relative:text;v-text-anchor:top" coordsize="17,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" path="m17,10l2,,,6r17,4xe" fillcolor="black" stroked="f">
                <v:path arrowok="t" o:connecttype="custom" o:connectlocs="5080,2540;598,0;0,1524;5080,2540" o:connectangles="0,0,0,0"/>
              </v:shape>
            </w:pict>
          </mc:Fallback>
        </mc:AlternateContent>
      </w:r>
      <w:r>
        <w:rPr>
          <w:rFonts w:ascii="宋体" w:hAnsi="宋体"/>
          <w:noProof/>
          <w:sz w:val="15"/>
          <w:szCs w:val="15"/>
        </w:rPr>
        <mc:AlternateContent>
          <mc:Choice Requires="wps">
            <w:drawing>
              <wp:anchor distT="0" distB="0" distL="114300" distR="114300" simplePos="0" relativeHeight="251756544" behindDoc="0" locked="0" layoutInCell="1" allowOverlap="1" wp14:anchorId="05DECA20" wp14:editId="4EFCEE96">
                <wp:simplePos x="0" y="0"/>
                <wp:positionH relativeFrom="column">
                  <wp:posOffset>2774315</wp:posOffset>
                </wp:positionH>
                <wp:positionV relativeFrom="paragraph">
                  <wp:posOffset>558165</wp:posOffset>
                </wp:positionV>
                <wp:extent cx="5080" cy="2540"/>
                <wp:effectExtent l="0" t="0" r="0" b="0"/>
                <wp:wrapNone/>
                <wp:docPr id="1324" name="任意多边形 1324"/>
                <wp:cNvGraphicFramePr/>
                <a:graphic xmlns:a="http://schemas.openxmlformats.org/drawingml/2006/main">
                  <a:graphicData uri="http://schemas.microsoft.com/office/word/2010/wordprocessingShape">
                    <wps:wsp>
                      <wps:cNvSpPr/>
                      <wps:spPr bwMode="auto">
                        <a:xfrm>
                          <a:off x="0" y="0"/>
                          <a:ext cx="5080" cy="2540"/>
                        </a:xfrm>
                        <a:custGeom>
                          <a:avLst/>
                          <a:gdLst>
                            <a:gd name="T0" fmla="*/ 15 w 15"/>
                            <a:gd name="T1" fmla="*/ 3 h 10"/>
                            <a:gd name="T2" fmla="*/ 15 w 15"/>
                            <a:gd name="T3" fmla="*/ 10 h 10"/>
                            <a:gd name="T4" fmla="*/ 0 w 15"/>
                            <a:gd name="T5" fmla="*/ 0 h 10"/>
                            <a:gd name="T6" fmla="*/ 15 w 15"/>
                            <a:gd name="T7" fmla="*/ 3 h 10"/>
                          </a:gdLst>
                          <a:ahLst/>
                          <a:cxnLst>
                            <a:cxn ang="0">
                              <a:pos x="T0" y="T1"/>
                            </a:cxn>
                            <a:cxn ang="0">
                              <a:pos x="T2" y="T3"/>
                            </a:cxn>
                            <a:cxn ang="0">
                              <a:pos x="T4" y="T5"/>
                            </a:cxn>
                            <a:cxn ang="0">
                              <a:pos x="T6" y="T7"/>
                            </a:cxn>
                          </a:cxnLst>
                          <a:rect l="0" t="0" r="r" b="b"/>
                          <a:pathLst>
                            <a:path w="15" h="10">
                              <a:moveTo>
                                <a:pt x="15" y="3"/>
                              </a:moveTo>
                              <a:lnTo>
                                <a:pt x="15" y="10"/>
                              </a:lnTo>
                              <a:lnTo>
                                <a:pt x="0" y="0"/>
                              </a:lnTo>
                              <a:lnTo>
                                <a:pt x="15"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E493665" id="任意多边形 1324" o:spid="_x0000_s1026" style="position:absolute;left:0;text-align:left;margin-left:218.45pt;margin-top:43.95pt;width:.4pt;height:.2pt;z-index:251756544;visibility:visible;mso-wrap-style:square;mso-wrap-distance-left:9pt;mso-wrap-distance-top:0;mso-wrap-distance-right:9pt;mso-wrap-distance-bottom:0;mso-position-horizontal:absolute;mso-position-horizontal-relative:text;mso-position-vertical:absolute;mso-position-vertical-relative:text;v-text-anchor:top" coordsize="1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" path="m15,3r,7l,,15,3xe" fillcolor="black" stroked="f">
                <v:path arrowok="t" o:connecttype="custom" o:connectlocs="5080,762;5080,2540;0,0;5080,762" o:connectangles="0,0,0,0"/>
              </v:shape>
            </w:pict>
          </mc:Fallback>
        </mc:AlternateContent>
      </w:r>
      <w:r>
        <w:rPr>
          <w:rFonts w:ascii="宋体" w:hAnsi="宋体"/>
          <w:noProof/>
          <w:sz w:val="15"/>
          <w:szCs w:val="15"/>
        </w:rPr>
        <mc:AlternateContent>
          <mc:Choice Requires="wps">
            <w:drawing>
              <wp:anchor distT="0" distB="0" distL="114300" distR="114300" simplePos="0" relativeHeight="251762688" behindDoc="0" locked="0" layoutInCell="1" allowOverlap="1" wp14:anchorId="5859DCD6" wp14:editId="0A79F09C">
                <wp:simplePos x="0" y="0"/>
                <wp:positionH relativeFrom="column">
                  <wp:posOffset>2770505</wp:posOffset>
                </wp:positionH>
                <wp:positionV relativeFrom="paragraph">
                  <wp:posOffset>558165</wp:posOffset>
                </wp:positionV>
                <wp:extent cx="3810" cy="1905"/>
                <wp:effectExtent l="0" t="0" r="0" b="0"/>
                <wp:wrapNone/>
                <wp:docPr id="1323" name="任意多边形 1323"/>
                <wp:cNvGraphicFramePr/>
                <a:graphic xmlns:a="http://schemas.openxmlformats.org/drawingml/2006/main">
                  <a:graphicData uri="http://schemas.microsoft.com/office/word/2010/wordprocessingShape">
                    <wps:wsp>
                      <wps:cNvSpPr/>
                      <wps:spPr bwMode="auto">
                        <a:xfrm>
                          <a:off x="0" y="0"/>
                          <a:ext cx="3810" cy="1905"/>
                        </a:xfrm>
                        <a:custGeom>
                          <a:avLst/>
                          <a:gdLst>
                            <a:gd name="T0" fmla="*/ 10 w 10"/>
                            <a:gd name="T1" fmla="*/ 6 h 6"/>
                            <a:gd name="T2" fmla="*/ 0 w 10"/>
                            <a:gd name="T3" fmla="*/ 0 h 6"/>
                            <a:gd name="T4" fmla="*/ 0 w 10"/>
                            <a:gd name="T5" fmla="*/ 6 h 6"/>
                            <a:gd name="T6" fmla="*/ 10 w 10"/>
                            <a:gd name="T7" fmla="*/ 6 h 6"/>
                          </a:gdLst>
                          <a:ahLst/>
                          <a:cxnLst>
                            <a:cxn ang="0">
                              <a:pos x="T0" y="T1"/>
                            </a:cxn>
                            <a:cxn ang="0">
                              <a:pos x="T2" y="T3"/>
                            </a:cxn>
                            <a:cxn ang="0">
                              <a:pos x="T4" y="T5"/>
                            </a:cxn>
                            <a:cxn ang="0">
                              <a:pos x="T6" y="T7"/>
                            </a:cxn>
                          </a:cxnLst>
                          <a:rect l="0" t="0" r="r" b="b"/>
                          <a:pathLst>
                            <a:path w="10" h="6">
                              <a:moveTo>
                                <a:pt x="10" y="6"/>
                              </a:moveTo>
                              <a:lnTo>
                                <a:pt x="0" y="0"/>
                              </a:lnTo>
                              <a:lnTo>
                                <a:pt x="0" y="6"/>
                              </a:lnTo>
                              <a:lnTo>
                                <a:pt x="10"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E80FDAB" id="任意多边形 1323" o:spid="_x0000_s1026" style="position:absolute;left:0;text-align:left;margin-left:218.15pt;margin-top:43.95pt;width:.3pt;height:.15pt;z-index:251762688;visibility:visible;mso-wrap-style:square;mso-wrap-distance-left:9pt;mso-wrap-distance-top:0;mso-wrap-distance-right:9pt;mso-wrap-distance-bottom:0;mso-position-horizontal:absolute;mso-position-horizontal-relative:text;mso-position-vertical:absolute;mso-position-vertical-relative:text;v-text-anchor:top" coordsize="1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" path="m10,6l,,,6r10,xe" fillcolor="black" stroked="f">
                <v:path arrowok="t" o:connecttype="custom" o:connectlocs="3810,1905;0,0;0,1905;3810,1905" o:connectangles="0,0,0,0"/>
              </v:shape>
            </w:pict>
          </mc:Fallback>
        </mc:AlternateContent>
      </w:r>
      <w:r>
        <w:rPr>
          <w:rFonts w:ascii="宋体" w:hAnsi="宋体"/>
          <w:noProof/>
          <w:sz w:val="15"/>
          <w:szCs w:val="15"/>
        </w:rPr>
        <mc:AlternateContent>
          <mc:Choice Requires="wps">
            <w:drawing>
              <wp:anchor distT="0" distB="0" distL="114300" distR="114300" simplePos="0" relativeHeight="251768832" behindDoc="0" locked="0" layoutInCell="1" allowOverlap="1" wp14:anchorId="0310559C" wp14:editId="24B0F958">
                <wp:simplePos x="0" y="0"/>
                <wp:positionH relativeFrom="column">
                  <wp:posOffset>2769235</wp:posOffset>
                </wp:positionH>
                <wp:positionV relativeFrom="paragraph">
                  <wp:posOffset>558165</wp:posOffset>
                </wp:positionV>
                <wp:extent cx="1270" cy="1905"/>
                <wp:effectExtent l="0" t="0" r="0" b="0"/>
                <wp:wrapNone/>
                <wp:docPr id="1322" name="任意多边形 1322"/>
                <wp:cNvGraphicFramePr/>
                <a:graphic xmlns:a="http://schemas.openxmlformats.org/drawingml/2006/main">
                  <a:graphicData uri="http://schemas.microsoft.com/office/word/2010/wordprocessingShape">
                    <wps:wsp>
                      <wps:cNvSpPr/>
                      <wps:spPr bwMode="auto">
                        <a:xfrm>
                          <a:off x="0" y="0"/>
                          <a:ext cx="1270" cy="1905"/>
                        </a:xfrm>
                        <a:custGeom>
                          <a:avLst/>
                          <a:gdLst>
                            <a:gd name="T0" fmla="*/ 5 w 5"/>
                            <a:gd name="T1" fmla="*/ 6 h 6"/>
                            <a:gd name="T2" fmla="*/ 0 w 5"/>
                            <a:gd name="T3" fmla="*/ 0 h 6"/>
                            <a:gd name="T4" fmla="*/ 0 w 5"/>
                            <a:gd name="T5" fmla="*/ 6 h 6"/>
                            <a:gd name="T6" fmla="*/ 5 w 5"/>
                            <a:gd name="T7" fmla="*/ 6 h 6"/>
                          </a:gdLst>
                          <a:ahLst/>
                          <a:cxnLst>
                            <a:cxn ang="0">
                              <a:pos x="T0" y="T1"/>
                            </a:cxn>
                            <a:cxn ang="0">
                              <a:pos x="T2" y="T3"/>
                            </a:cxn>
                            <a:cxn ang="0">
                              <a:pos x="T4" y="T5"/>
                            </a:cxn>
                            <a:cxn ang="0">
                              <a:pos x="T6" y="T7"/>
                            </a:cxn>
                          </a:cxnLst>
                          <a:rect l="0" t="0" r="r" b="b"/>
                          <a:pathLst>
                            <a:path w="5" h="6">
                              <a:moveTo>
                                <a:pt x="5" y="6"/>
                              </a:moveTo>
                              <a:lnTo>
                                <a:pt x="0" y="0"/>
                              </a:lnTo>
                              <a:lnTo>
                                <a:pt x="0" y="6"/>
                              </a:lnTo>
                              <a:lnTo>
                                <a:pt x="5"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95646E5" id="任意多边形 1322" o:spid="_x0000_s1026" style="position:absolute;left:0;text-align:left;margin-left:218.05pt;margin-top:43.95pt;width:.1pt;height:.15pt;z-index:251768832;visibility:visible;mso-wrap-style:square;mso-wrap-distance-left:9pt;mso-wrap-distance-top:0;mso-wrap-distance-right:9pt;mso-wrap-distance-bottom:0;mso-position-horizontal:absolute;mso-position-horizontal-relative:text;mso-position-vertical:absolute;mso-position-vertical-relative:text;v-text-anchor:top" coordsize="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" path="m5,6l,,,6r5,xe" fillcolor="black" stroked="f">
                <v:path arrowok="t" o:connecttype="custom" o:connectlocs="1270,1905;0,0;0,1905;1270,1905" o:connectangles="0,0,0,0"/>
              </v:shape>
            </w:pict>
          </mc:Fallback>
        </mc:AlternateContent>
      </w:r>
      <w:r>
        <w:rPr>
          <w:rFonts w:ascii="宋体" w:hAnsi="宋体"/>
          <w:noProof/>
          <w:sz w:val="15"/>
          <w:szCs w:val="15"/>
        </w:rPr>
        <mc:AlternateContent>
          <mc:Choice Requires="wps">
            <w:drawing>
              <wp:anchor distT="0" distB="0" distL="114300" distR="114300" simplePos="0" relativeHeight="251774976" behindDoc="0" locked="0" layoutInCell="1" allowOverlap="1" wp14:anchorId="345A7D3D" wp14:editId="0E835698">
                <wp:simplePos x="0" y="0"/>
                <wp:positionH relativeFrom="column">
                  <wp:posOffset>2769235</wp:posOffset>
                </wp:positionH>
                <wp:positionV relativeFrom="paragraph">
                  <wp:posOffset>558165</wp:posOffset>
                </wp:positionV>
                <wp:extent cx="1270" cy="1905"/>
                <wp:effectExtent l="0" t="0" r="0" b="0"/>
                <wp:wrapNone/>
                <wp:docPr id="1321" name="任意多边形 1321"/>
                <wp:cNvGraphicFramePr/>
                <a:graphic xmlns:a="http://schemas.openxmlformats.org/drawingml/2006/main">
                  <a:graphicData uri="http://schemas.microsoft.com/office/word/2010/wordprocessingShape">
                    <wps:wsp>
                      <wps:cNvSpPr/>
                      <wps:spPr bwMode="auto">
                        <a:xfrm>
                          <a:off x="0" y="0"/>
                          <a:ext cx="1270" cy="1905"/>
                        </a:xfrm>
                        <a:custGeom>
                          <a:avLst/>
                          <a:gdLst>
                            <a:gd name="T0" fmla="*/ 5 w 5"/>
                            <a:gd name="T1" fmla="*/ 0 h 6"/>
                            <a:gd name="T2" fmla="*/ 5 w 5"/>
                            <a:gd name="T3" fmla="*/ 6 h 6"/>
                            <a:gd name="T4" fmla="*/ 0 w 5"/>
                            <a:gd name="T5" fmla="*/ 0 h 6"/>
                            <a:gd name="T6" fmla="*/ 5 w 5"/>
                            <a:gd name="T7" fmla="*/ 0 h 6"/>
                          </a:gdLst>
                          <a:ahLst/>
                          <a:cxnLst>
                            <a:cxn ang="0">
                              <a:pos x="T0" y="T1"/>
                            </a:cxn>
                            <a:cxn ang="0">
                              <a:pos x="T2" y="T3"/>
                            </a:cxn>
                            <a:cxn ang="0">
                              <a:pos x="T4" y="T5"/>
                            </a:cxn>
                            <a:cxn ang="0">
                              <a:pos x="T6" y="T7"/>
                            </a:cxn>
                          </a:cxnLst>
                          <a:rect l="0" t="0" r="r" b="b"/>
                          <a:pathLst>
                            <a:path w="5" h="6">
                              <a:moveTo>
                                <a:pt x="5" y="0"/>
                              </a:moveTo>
                              <a:lnTo>
                                <a:pt x="5" y="6"/>
                              </a:lnTo>
                              <a:lnTo>
                                <a:pt x="0" y="0"/>
                              </a:lnTo>
                              <a:lnTo>
                                <a:pt x="5"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E1B921A" id="任意多边形 1321" o:spid="_x0000_s1026" style="position:absolute;left:0;text-align:left;margin-left:218.05pt;margin-top:43.95pt;width:.1pt;height:.15pt;z-index:251774976;visibility:visible;mso-wrap-style:square;mso-wrap-distance-left:9pt;mso-wrap-distance-top:0;mso-wrap-distance-right:9pt;mso-wrap-distance-bottom:0;mso-position-horizontal:absolute;mso-position-horizontal-relative:text;mso-position-vertical:absolute;mso-position-vertical-relative:text;v-text-anchor:top" coordsize="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" path="m5,r,6l,,5,xe" fillcolor="black" stroked="f">
                <v:path arrowok="t" o:connecttype="custom" o:connectlocs="1270,0;1270,1905;0,0;1270,0" o:connectangles="0,0,0,0"/>
              </v:shape>
            </w:pict>
          </mc:Fallback>
        </mc:AlternateContent>
      </w:r>
      <w:r>
        <w:rPr>
          <w:rFonts w:ascii="宋体" w:hAnsi="宋体"/>
          <w:noProof/>
          <w:sz w:val="15"/>
          <w:szCs w:val="15"/>
        </w:rPr>
        <mc:AlternateContent>
          <mc:Choice Requires="wps">
            <w:drawing>
              <wp:anchor distT="0" distB="0" distL="114300" distR="114300" simplePos="0" relativeHeight="251781120" behindDoc="0" locked="0" layoutInCell="1" allowOverlap="1" wp14:anchorId="5F9DB8FE" wp14:editId="40CED5D2">
                <wp:simplePos x="0" y="0"/>
                <wp:positionH relativeFrom="column">
                  <wp:posOffset>2767330</wp:posOffset>
                </wp:positionH>
                <wp:positionV relativeFrom="paragraph">
                  <wp:posOffset>558165</wp:posOffset>
                </wp:positionV>
                <wp:extent cx="1905" cy="1905"/>
                <wp:effectExtent l="0" t="0" r="0" b="0"/>
                <wp:wrapNone/>
                <wp:docPr id="1320" name="任意多边形 1320"/>
                <wp:cNvGraphicFramePr/>
                <a:graphic xmlns:a="http://schemas.openxmlformats.org/drawingml/2006/main">
                  <a:graphicData uri="http://schemas.microsoft.com/office/word/2010/wordprocessingShape">
                    <wps:wsp>
                      <wps:cNvSpPr/>
                      <wps:spPr bwMode="auto">
                        <a:xfrm>
                          <a:off x="0" y="0"/>
                          <a:ext cx="1905" cy="1905"/>
                        </a:xfrm>
                        <a:custGeom>
                          <a:avLst/>
                          <a:gdLst>
                            <a:gd name="T0" fmla="*/ 6 w 6"/>
                            <a:gd name="T1" fmla="*/ 6 h 6"/>
                            <a:gd name="T2" fmla="*/ 0 w 6"/>
                            <a:gd name="T3" fmla="*/ 0 h 6"/>
                            <a:gd name="T4" fmla="*/ 0 w 6"/>
                            <a:gd name="T5" fmla="*/ 6 h 6"/>
                            <a:gd name="T6" fmla="*/ 6 w 6"/>
                            <a:gd name="T7" fmla="*/ 6 h 6"/>
                          </a:gdLst>
                          <a:ahLst/>
                          <a:cxnLst>
                            <a:cxn ang="0">
                              <a:pos x="T0" y="T1"/>
                            </a:cxn>
                            <a:cxn ang="0">
                              <a:pos x="T2" y="T3"/>
                            </a:cxn>
                            <a:cxn ang="0">
                              <a:pos x="T4" y="T5"/>
                            </a:cxn>
                            <a:cxn ang="0">
                              <a:pos x="T6" y="T7"/>
                            </a:cxn>
                          </a:cxnLst>
                          <a:rect l="0" t="0" r="r" b="b"/>
                          <a:pathLst>
                            <a:path w="6" h="6">
                              <a:moveTo>
                                <a:pt x="6" y="6"/>
                              </a:moveTo>
                              <a:lnTo>
                                <a:pt x="0" y="0"/>
                              </a:lnTo>
                              <a:lnTo>
                                <a:pt x="0" y="6"/>
                              </a:lnTo>
                              <a:lnTo>
                                <a:pt x="6"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1077880" id="任意多边形 1320" o:spid="_x0000_s1026" style="position:absolute;left:0;text-align:left;margin-left:217.9pt;margin-top:43.95pt;width:.15pt;height:.15pt;z-index:251781120;visibility:visible;mso-wrap-style:square;mso-wrap-distance-left:9pt;mso-wrap-distance-top:0;mso-wrap-distance-right:9pt;mso-wrap-distance-bottom:0;mso-position-horizontal:absolute;mso-position-horizontal-relative:text;mso-position-vertical:absolute;mso-position-vertical-relative:text;v-text-anchor:top" coordsize="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" path="m6,6l,,,6r6,xe" fillcolor="black" stroked="f">
                <v:path arrowok="t" o:connecttype="custom" o:connectlocs="1905,1905;0,0;0,1905;1905,1905" o:connectangles="0,0,0,0"/>
              </v:shape>
            </w:pict>
          </mc:Fallback>
        </mc:AlternateContent>
      </w:r>
      <w:r>
        <w:rPr>
          <w:rFonts w:ascii="宋体" w:hAnsi="宋体"/>
          <w:noProof/>
          <w:sz w:val="15"/>
          <w:szCs w:val="15"/>
        </w:rPr>
        <mc:AlternateContent>
          <mc:Choice Requires="wps">
            <w:drawing>
              <wp:anchor distT="0" distB="0" distL="114300" distR="114300" simplePos="0" relativeHeight="251787264" behindDoc="0" locked="0" layoutInCell="1" allowOverlap="1" wp14:anchorId="59EDA231" wp14:editId="0C7427E4">
                <wp:simplePos x="0" y="0"/>
                <wp:positionH relativeFrom="column">
                  <wp:posOffset>2767330</wp:posOffset>
                </wp:positionH>
                <wp:positionV relativeFrom="paragraph">
                  <wp:posOffset>558165</wp:posOffset>
                </wp:positionV>
                <wp:extent cx="1905" cy="1905"/>
                <wp:effectExtent l="0" t="0" r="0" b="0"/>
                <wp:wrapNone/>
                <wp:docPr id="1319" name="任意多边形 1319"/>
                <wp:cNvGraphicFramePr/>
                <a:graphic xmlns:a="http://schemas.openxmlformats.org/drawingml/2006/main">
                  <a:graphicData uri="http://schemas.microsoft.com/office/word/2010/wordprocessingShape">
                    <wps:wsp>
                      <wps:cNvSpPr/>
                      <wps:spPr bwMode="auto">
                        <a:xfrm>
                          <a:off x="0" y="0"/>
                          <a:ext cx="1905" cy="1905"/>
                        </a:xfrm>
                        <a:custGeom>
                          <a:avLst/>
                          <a:gdLst>
                            <a:gd name="T0" fmla="*/ 6 w 6"/>
                            <a:gd name="T1" fmla="*/ 0 h 6"/>
                            <a:gd name="T2" fmla="*/ 6 w 6"/>
                            <a:gd name="T3" fmla="*/ 6 h 6"/>
                            <a:gd name="T4" fmla="*/ 0 w 6"/>
                            <a:gd name="T5" fmla="*/ 0 h 6"/>
                            <a:gd name="T6" fmla="*/ 6 w 6"/>
                            <a:gd name="T7" fmla="*/ 0 h 6"/>
                          </a:gdLst>
                          <a:ahLst/>
                          <a:cxnLst>
                            <a:cxn ang="0">
                              <a:pos x="T0" y="T1"/>
                            </a:cxn>
                            <a:cxn ang="0">
                              <a:pos x="T2" y="T3"/>
                            </a:cxn>
                            <a:cxn ang="0">
                              <a:pos x="T4" y="T5"/>
                            </a:cxn>
                            <a:cxn ang="0">
                              <a:pos x="T6" y="T7"/>
                            </a:cxn>
                          </a:cxnLst>
                          <a:rect l="0" t="0" r="r" b="b"/>
                          <a:pathLst>
                            <a:path w="6" h="6">
                              <a:moveTo>
                                <a:pt x="6" y="0"/>
                              </a:moveTo>
                              <a:lnTo>
                                <a:pt x="6" y="6"/>
                              </a:lnTo>
                              <a:lnTo>
                                <a:pt x="0" y="0"/>
                              </a:lnTo>
                              <a:lnTo>
                                <a:pt x="6"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391918E2" id="任意多边形 1319" o:spid="_x0000_s1026" style="position:absolute;left:0;text-align:left;margin-left:217.9pt;margin-top:43.95pt;width:.15pt;height:.15pt;z-index:251787264;visibility:visible;mso-wrap-style:square;mso-wrap-distance-left:9pt;mso-wrap-distance-top:0;mso-wrap-distance-right:9pt;mso-wrap-distance-bottom:0;mso-position-horizontal:absolute;mso-position-horizontal-relative:text;mso-position-vertical:absolute;mso-position-vertical-relative:text;v-text-anchor:top" coordsize="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" path="m6,r,6l,,6,xe" fillcolor="black" stroked="f">
                <v:path arrowok="t" o:connecttype="custom" o:connectlocs="1905,0;1905,1905;0,0;1905,0" o:connectangles="0,0,0,0"/>
              </v:shape>
            </w:pict>
          </mc:Fallback>
        </mc:AlternateContent>
      </w:r>
      <w:r>
        <w:rPr>
          <w:rFonts w:ascii="宋体" w:hAnsi="宋体"/>
          <w:noProof/>
          <w:sz w:val="15"/>
          <w:szCs w:val="15"/>
        </w:rPr>
        <mc:AlternateContent>
          <mc:Choice Requires="wps">
            <w:drawing>
              <wp:anchor distT="0" distB="0" distL="114300" distR="114300" simplePos="0" relativeHeight="251793408" behindDoc="0" locked="0" layoutInCell="1" allowOverlap="1" wp14:anchorId="5F2B137E" wp14:editId="1297B56C">
                <wp:simplePos x="0" y="0"/>
                <wp:positionH relativeFrom="column">
                  <wp:posOffset>2764790</wp:posOffset>
                </wp:positionH>
                <wp:positionV relativeFrom="paragraph">
                  <wp:posOffset>558165</wp:posOffset>
                </wp:positionV>
                <wp:extent cx="2540" cy="1905"/>
                <wp:effectExtent l="0" t="0" r="0" b="0"/>
                <wp:wrapNone/>
                <wp:docPr id="1318" name="任意多边形 1318"/>
                <wp:cNvGraphicFramePr/>
                <a:graphic xmlns:a="http://schemas.openxmlformats.org/drawingml/2006/main">
                  <a:graphicData uri="http://schemas.microsoft.com/office/word/2010/wordprocessingShape">
                    <wps:wsp>
                      <wps:cNvSpPr/>
                      <wps:spPr bwMode="auto">
                        <a:xfrm>
                          <a:off x="0" y="0"/>
                          <a:ext cx="2540" cy="1905"/>
                        </a:xfrm>
                        <a:custGeom>
                          <a:avLst/>
                          <a:gdLst>
                            <a:gd name="T0" fmla="*/ 8 w 8"/>
                            <a:gd name="T1" fmla="*/ 6 h 6"/>
                            <a:gd name="T2" fmla="*/ 0 w 8"/>
                            <a:gd name="T3" fmla="*/ 0 h 6"/>
                            <a:gd name="T4" fmla="*/ 0 w 8"/>
                            <a:gd name="T5" fmla="*/ 6 h 6"/>
                            <a:gd name="T6" fmla="*/ 8 w 8"/>
                            <a:gd name="T7" fmla="*/ 6 h 6"/>
                          </a:gdLst>
                          <a:ahLst/>
                          <a:cxnLst>
                            <a:cxn ang="0">
                              <a:pos x="T0" y="T1"/>
                            </a:cxn>
                            <a:cxn ang="0">
                              <a:pos x="T2" y="T3"/>
                            </a:cxn>
                            <a:cxn ang="0">
                              <a:pos x="T4" y="T5"/>
                            </a:cxn>
                            <a:cxn ang="0">
                              <a:pos x="T6" y="T7"/>
                            </a:cxn>
                          </a:cxnLst>
                          <a:rect l="0" t="0" r="r" b="b"/>
                          <a:pathLst>
                            <a:path w="8" h="6">
                              <a:moveTo>
                                <a:pt x="8" y="6"/>
                              </a:moveTo>
                              <a:lnTo>
                                <a:pt x="0" y="0"/>
                              </a:lnTo>
                              <a:lnTo>
                                <a:pt x="0" y="6"/>
                              </a:lnTo>
                              <a:lnTo>
                                <a:pt x="8"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6ED2984" id="任意多边形 1318" o:spid="_x0000_s1026" style="position:absolute;left:0;text-align:left;margin-left:217.7pt;margin-top:43.95pt;width:.2pt;height:.15pt;z-index:251793408;visibility:visible;mso-wrap-style:square;mso-wrap-distance-left:9pt;mso-wrap-distance-top:0;mso-wrap-distance-right:9pt;mso-wrap-distance-bottom:0;mso-position-horizontal:absolute;mso-position-horizontal-relative:text;mso-position-vertical:absolute;mso-position-vertical-relative:text;v-text-anchor:top" coordsize="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" path="m8,6l,,,6r8,xe" fillcolor="black" stroked="f">
                <v:path arrowok="t" o:connecttype="custom" o:connectlocs="2540,1905;0,0;0,1905;2540,1905" o:connectangles="0,0,0,0"/>
              </v:shape>
            </w:pict>
          </mc:Fallback>
        </mc:AlternateContent>
      </w:r>
      <w:r>
        <w:rPr>
          <w:rFonts w:ascii="宋体" w:hAnsi="宋体"/>
          <w:noProof/>
          <w:sz w:val="15"/>
          <w:szCs w:val="15"/>
        </w:rPr>
        <mc:AlternateContent>
          <mc:Choice Requires="wps">
            <w:drawing>
              <wp:anchor distT="0" distB="0" distL="114300" distR="114300" simplePos="0" relativeHeight="251799552" behindDoc="0" locked="0" layoutInCell="1" allowOverlap="1" wp14:anchorId="6117B23F" wp14:editId="651DF5B3">
                <wp:simplePos x="0" y="0"/>
                <wp:positionH relativeFrom="column">
                  <wp:posOffset>2764790</wp:posOffset>
                </wp:positionH>
                <wp:positionV relativeFrom="paragraph">
                  <wp:posOffset>558165</wp:posOffset>
                </wp:positionV>
                <wp:extent cx="2540" cy="1905"/>
                <wp:effectExtent l="0" t="0" r="0" b="0"/>
                <wp:wrapNone/>
                <wp:docPr id="1317" name="任意多边形 1317"/>
                <wp:cNvGraphicFramePr/>
                <a:graphic xmlns:a="http://schemas.openxmlformats.org/drawingml/2006/main">
                  <a:graphicData uri="http://schemas.microsoft.com/office/word/2010/wordprocessingShape">
                    <wps:wsp>
                      <wps:cNvSpPr/>
                      <wps:spPr bwMode="auto">
                        <a:xfrm>
                          <a:off x="0" y="0"/>
                          <a:ext cx="2540" cy="1905"/>
                        </a:xfrm>
                        <a:custGeom>
                          <a:avLst/>
                          <a:gdLst>
                            <a:gd name="T0" fmla="*/ 8 w 8"/>
                            <a:gd name="T1" fmla="*/ 0 h 6"/>
                            <a:gd name="T2" fmla="*/ 8 w 8"/>
                            <a:gd name="T3" fmla="*/ 6 h 6"/>
                            <a:gd name="T4" fmla="*/ 0 w 8"/>
                            <a:gd name="T5" fmla="*/ 0 h 6"/>
                            <a:gd name="T6" fmla="*/ 8 w 8"/>
                            <a:gd name="T7" fmla="*/ 0 h 6"/>
                          </a:gdLst>
                          <a:ahLst/>
                          <a:cxnLst>
                            <a:cxn ang="0">
                              <a:pos x="T0" y="T1"/>
                            </a:cxn>
                            <a:cxn ang="0">
                              <a:pos x="T2" y="T3"/>
                            </a:cxn>
                            <a:cxn ang="0">
                              <a:pos x="T4" y="T5"/>
                            </a:cxn>
                            <a:cxn ang="0">
                              <a:pos x="T6" y="T7"/>
                            </a:cxn>
                          </a:cxnLst>
                          <a:rect l="0" t="0" r="r" b="b"/>
                          <a:pathLst>
                            <a:path w="8" h="6">
                              <a:moveTo>
                                <a:pt x="8" y="0"/>
                              </a:moveTo>
                              <a:lnTo>
                                <a:pt x="8" y="6"/>
                              </a:lnTo>
                              <a:lnTo>
                                <a:pt x="0" y="0"/>
                              </a:lnTo>
                              <a:lnTo>
                                <a:pt x="8"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50BA633" id="任意多边形 1317" o:spid="_x0000_s1026" style="position:absolute;left:0;text-align:left;margin-left:217.7pt;margin-top:43.95pt;width:.2pt;height:.15pt;z-index:251799552;visibility:visible;mso-wrap-style:square;mso-wrap-distance-left:9pt;mso-wrap-distance-top:0;mso-wrap-distance-right:9pt;mso-wrap-distance-bottom:0;mso-position-horizontal:absolute;mso-position-horizontal-relative:text;mso-position-vertical:absolute;mso-position-vertical-relative:text;v-text-anchor:top" coordsize="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" path="m8,r,6l,,8,xe" fillcolor="black" stroked="f">
                <v:path arrowok="t" o:connecttype="custom" o:connectlocs="2540,0;2540,1905;0,0;2540,0" o:connectangles="0,0,0,0"/>
              </v:shape>
            </w:pict>
          </mc:Fallback>
        </mc:AlternateContent>
      </w:r>
      <w:r>
        <w:rPr>
          <w:rFonts w:ascii="宋体" w:hAnsi="宋体"/>
          <w:noProof/>
          <w:sz w:val="15"/>
          <w:szCs w:val="15"/>
        </w:rPr>
        <mc:AlternateContent>
          <mc:Choice Requires="wps">
            <w:drawing>
              <wp:anchor distT="0" distB="0" distL="114300" distR="114300" simplePos="0" relativeHeight="251805696" behindDoc="0" locked="0" layoutInCell="1" allowOverlap="1" wp14:anchorId="4967B390" wp14:editId="2A60657E">
                <wp:simplePos x="0" y="0"/>
                <wp:positionH relativeFrom="column">
                  <wp:posOffset>2759710</wp:posOffset>
                </wp:positionH>
                <wp:positionV relativeFrom="paragraph">
                  <wp:posOffset>558165</wp:posOffset>
                </wp:positionV>
                <wp:extent cx="5080" cy="1905"/>
                <wp:effectExtent l="0" t="0" r="0" b="0"/>
                <wp:wrapNone/>
                <wp:docPr id="1316" name="任意多边形 1316"/>
                <wp:cNvGraphicFramePr/>
                <a:graphic xmlns:a="http://schemas.openxmlformats.org/drawingml/2006/main">
                  <a:graphicData uri="http://schemas.microsoft.com/office/word/2010/wordprocessingShape">
                    <wps:wsp>
                      <wps:cNvSpPr/>
                      <wps:spPr bwMode="auto">
                        <a:xfrm>
                          <a:off x="0" y="0"/>
                          <a:ext cx="5080" cy="1905"/>
                        </a:xfrm>
                        <a:custGeom>
                          <a:avLst/>
                          <a:gdLst>
                            <a:gd name="T0" fmla="*/ 15 w 15"/>
                            <a:gd name="T1" fmla="*/ 6 h 6"/>
                            <a:gd name="T2" fmla="*/ 0 w 15"/>
                            <a:gd name="T3" fmla="*/ 0 h 6"/>
                            <a:gd name="T4" fmla="*/ 1 w 15"/>
                            <a:gd name="T5" fmla="*/ 6 h 6"/>
                            <a:gd name="T6" fmla="*/ 15 w 15"/>
                            <a:gd name="T7" fmla="*/ 6 h 6"/>
                          </a:gdLst>
                          <a:ahLst/>
                          <a:cxnLst>
                            <a:cxn ang="0">
                              <a:pos x="T0" y="T1"/>
                            </a:cxn>
                            <a:cxn ang="0">
                              <a:pos x="T2" y="T3"/>
                            </a:cxn>
                            <a:cxn ang="0">
                              <a:pos x="T4" y="T5"/>
                            </a:cxn>
                            <a:cxn ang="0">
                              <a:pos x="T6" y="T7"/>
                            </a:cxn>
                          </a:cxnLst>
                          <a:rect l="0" t="0" r="r" b="b"/>
                          <a:pathLst>
                            <a:path w="15" h="6">
                              <a:moveTo>
                                <a:pt x="15" y="6"/>
                              </a:moveTo>
                              <a:lnTo>
                                <a:pt x="0" y="0"/>
                              </a:lnTo>
                              <a:lnTo>
                                <a:pt x="1" y="6"/>
                              </a:lnTo>
                              <a:lnTo>
                                <a:pt x="15"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857BE3D" id="任意多边形 1316" o:spid="_x0000_s1026" style="position:absolute;left:0;text-align:left;margin-left:217.3pt;margin-top:43.95pt;width:.4pt;height:.15pt;z-index:251805696;visibility:visible;mso-wrap-style:square;mso-wrap-distance-left:9pt;mso-wrap-distance-top:0;mso-wrap-distance-right:9pt;mso-wrap-distance-bottom:0;mso-position-horizontal:absolute;mso-position-horizontal-relative:text;mso-position-vertical:absolute;mso-position-vertical-relative:text;v-text-anchor:top" coordsize="1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" path="m15,6l,,1,6r14,xe" fillcolor="black" stroked="f">
                <v:path arrowok="t" o:connecttype="custom" o:connectlocs="5080,1905;0,0;339,1905;5080,1905" o:connectangles="0,0,0,0"/>
              </v:shape>
            </w:pict>
          </mc:Fallback>
        </mc:AlternateContent>
      </w:r>
      <w:r>
        <w:rPr>
          <w:rFonts w:ascii="宋体" w:hAnsi="宋体"/>
          <w:noProof/>
          <w:sz w:val="15"/>
          <w:szCs w:val="15"/>
        </w:rPr>
        <mc:AlternateContent>
          <mc:Choice Requires="wps">
            <w:drawing>
              <wp:anchor distT="0" distB="0" distL="114300" distR="114300" simplePos="0" relativeHeight="251811840" behindDoc="0" locked="0" layoutInCell="1" allowOverlap="1" wp14:anchorId="4F2265DE" wp14:editId="75AAE058">
                <wp:simplePos x="0" y="0"/>
                <wp:positionH relativeFrom="column">
                  <wp:posOffset>2756535</wp:posOffset>
                </wp:positionH>
                <wp:positionV relativeFrom="paragraph">
                  <wp:posOffset>558165</wp:posOffset>
                </wp:positionV>
                <wp:extent cx="3810" cy="1905"/>
                <wp:effectExtent l="0" t="0" r="0" b="0"/>
                <wp:wrapNone/>
                <wp:docPr id="1315" name="任意多边形 1315"/>
                <wp:cNvGraphicFramePr/>
                <a:graphic xmlns:a="http://schemas.openxmlformats.org/drawingml/2006/main">
                  <a:graphicData uri="http://schemas.microsoft.com/office/word/2010/wordprocessingShape">
                    <wps:wsp>
                      <wps:cNvSpPr/>
                      <wps:spPr bwMode="auto">
                        <a:xfrm>
                          <a:off x="0" y="0"/>
                          <a:ext cx="3810" cy="1905"/>
                        </a:xfrm>
                        <a:custGeom>
                          <a:avLst/>
                          <a:gdLst>
                            <a:gd name="T0" fmla="*/ 12 w 12"/>
                            <a:gd name="T1" fmla="*/ 4 h 6"/>
                            <a:gd name="T2" fmla="*/ 0 w 12"/>
                            <a:gd name="T3" fmla="*/ 0 h 6"/>
                            <a:gd name="T4" fmla="*/ 0 w 12"/>
                            <a:gd name="T5" fmla="*/ 6 h 6"/>
                            <a:gd name="T6" fmla="*/ 12 w 12"/>
                            <a:gd name="T7" fmla="*/ 4 h 6"/>
                          </a:gdLst>
                          <a:ahLst/>
                          <a:cxnLst>
                            <a:cxn ang="0">
                              <a:pos x="T0" y="T1"/>
                            </a:cxn>
                            <a:cxn ang="0">
                              <a:pos x="T2" y="T3"/>
                            </a:cxn>
                            <a:cxn ang="0">
                              <a:pos x="T4" y="T5"/>
                            </a:cxn>
                            <a:cxn ang="0">
                              <a:pos x="T6" y="T7"/>
                            </a:cxn>
                          </a:cxnLst>
                          <a:rect l="0" t="0" r="r" b="b"/>
                          <a:pathLst>
                            <a:path w="12" h="6">
                              <a:moveTo>
                                <a:pt x="12" y="4"/>
                              </a:moveTo>
                              <a:lnTo>
                                <a:pt x="0" y="0"/>
                              </a:lnTo>
                              <a:lnTo>
                                <a:pt x="0" y="6"/>
                              </a:lnTo>
                              <a:lnTo>
                                <a:pt x="12" y="4"/>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3641A69" id="任意多边形 1315" o:spid="_x0000_s1026" style="position:absolute;left:0;text-align:left;margin-left:217.05pt;margin-top:43.95pt;width:.3pt;height:.15pt;z-index:251811840;visibility:visible;mso-wrap-style:square;mso-wrap-distance-left:9pt;mso-wrap-distance-top:0;mso-wrap-distance-right:9pt;mso-wrap-distance-bottom:0;mso-position-horizontal:absolute;mso-position-horizontal-relative:text;mso-position-vertical:absolute;mso-position-vertical-relative:text;v-text-anchor:top"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" path="m12,4l,,,6,12,4xe" fillcolor="black" stroked="f">
                <v:path arrowok="t" o:connecttype="custom" o:connectlocs="3810,1270;0,0;0,1905;3810,1270" o:connectangles="0,0,0,0"/>
              </v:shape>
            </w:pict>
          </mc:Fallback>
        </mc:AlternateContent>
      </w:r>
      <w:r>
        <w:rPr>
          <w:rFonts w:ascii="宋体" w:hAnsi="宋体"/>
          <w:noProof/>
          <w:sz w:val="15"/>
          <w:szCs w:val="15"/>
        </w:rPr>
        <mc:AlternateContent>
          <mc:Choice Requires="wps">
            <w:drawing>
              <wp:anchor distT="0" distB="0" distL="114300" distR="114300" simplePos="0" relativeHeight="251817984" behindDoc="0" locked="0" layoutInCell="1" allowOverlap="1" wp14:anchorId="376D82FC" wp14:editId="7F46D07D">
                <wp:simplePos x="0" y="0"/>
                <wp:positionH relativeFrom="column">
                  <wp:posOffset>2756535</wp:posOffset>
                </wp:positionH>
                <wp:positionV relativeFrom="paragraph">
                  <wp:posOffset>558165</wp:posOffset>
                </wp:positionV>
                <wp:extent cx="3810" cy="1905"/>
                <wp:effectExtent l="0" t="0" r="0" b="0"/>
                <wp:wrapNone/>
                <wp:docPr id="1314" name="任意多边形 1314"/>
                <wp:cNvGraphicFramePr/>
                <a:graphic xmlns:a="http://schemas.openxmlformats.org/drawingml/2006/main">
                  <a:graphicData uri="http://schemas.microsoft.com/office/word/2010/wordprocessingShape">
                    <wps:wsp>
                      <wps:cNvSpPr/>
                      <wps:spPr bwMode="auto">
                        <a:xfrm>
                          <a:off x="0" y="0"/>
                          <a:ext cx="3810" cy="1905"/>
                        </a:xfrm>
                        <a:custGeom>
                          <a:avLst/>
                          <a:gdLst>
                            <a:gd name="T0" fmla="*/ 11 w 12"/>
                            <a:gd name="T1" fmla="*/ 0 h 6"/>
                            <a:gd name="T2" fmla="*/ 12 w 12"/>
                            <a:gd name="T3" fmla="*/ 6 h 6"/>
                            <a:gd name="T4" fmla="*/ 0 w 12"/>
                            <a:gd name="T5" fmla="*/ 2 h 6"/>
                            <a:gd name="T6" fmla="*/ 11 w 12"/>
                            <a:gd name="T7" fmla="*/ 0 h 6"/>
                          </a:gdLst>
                          <a:ahLst/>
                          <a:cxnLst>
                            <a:cxn ang="0">
                              <a:pos x="T0" y="T1"/>
                            </a:cxn>
                            <a:cxn ang="0">
                              <a:pos x="T2" y="T3"/>
                            </a:cxn>
                            <a:cxn ang="0">
                              <a:pos x="T4" y="T5"/>
                            </a:cxn>
                            <a:cxn ang="0">
                              <a:pos x="T6" y="T7"/>
                            </a:cxn>
                          </a:cxnLst>
                          <a:rect l="0" t="0" r="r" b="b"/>
                          <a:pathLst>
                            <a:path w="12" h="6">
                              <a:moveTo>
                                <a:pt x="11" y="0"/>
                              </a:moveTo>
                              <a:lnTo>
                                <a:pt x="12" y="6"/>
                              </a:lnTo>
                              <a:lnTo>
                                <a:pt x="0" y="2"/>
                              </a:lnTo>
                              <a:lnTo>
                                <a:pt x="11"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688C918" id="任意多边形 1314" o:spid="_x0000_s1026" style="position:absolute;left:0;text-align:left;margin-left:217.05pt;margin-top:43.95pt;width:.3pt;height:.15pt;z-index:251817984;visibility:visible;mso-wrap-style:square;mso-wrap-distance-left:9pt;mso-wrap-distance-top:0;mso-wrap-distance-right:9pt;mso-wrap-distance-bottom:0;mso-position-horizontal:absolute;mso-position-horizontal-relative:text;mso-position-vertical:absolute;mso-position-vertical-relative:text;v-text-anchor:top"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" path="m11,r1,6l,2,11,xe" fillcolor="black" stroked="f">
                <v:path arrowok="t" o:connecttype="custom" o:connectlocs="3493,0;3810,1905;0,635;3493,0" o:connectangles="0,0,0,0"/>
              </v:shape>
            </w:pict>
          </mc:Fallback>
        </mc:AlternateContent>
      </w:r>
      <w:r>
        <w:rPr>
          <w:rFonts w:ascii="宋体" w:hAnsi="宋体"/>
          <w:noProof/>
          <w:sz w:val="15"/>
          <w:szCs w:val="15"/>
        </w:rPr>
        <mc:AlternateContent>
          <mc:Choice Requires="wps">
            <w:drawing>
              <wp:anchor distT="0" distB="0" distL="114300" distR="114300" simplePos="0" relativeHeight="251824128" behindDoc="0" locked="0" layoutInCell="1" allowOverlap="1" wp14:anchorId="5AB94E89" wp14:editId="1206B2D1">
                <wp:simplePos x="0" y="0"/>
                <wp:positionH relativeFrom="column">
                  <wp:posOffset>2752725</wp:posOffset>
                </wp:positionH>
                <wp:positionV relativeFrom="paragraph">
                  <wp:posOffset>559435</wp:posOffset>
                </wp:positionV>
                <wp:extent cx="3810" cy="1905"/>
                <wp:effectExtent l="0" t="0" r="0" b="0"/>
                <wp:wrapNone/>
                <wp:docPr id="1313" name="任意多边形 1313"/>
                <wp:cNvGraphicFramePr/>
                <a:graphic xmlns:a="http://schemas.openxmlformats.org/drawingml/2006/main">
                  <a:graphicData uri="http://schemas.microsoft.com/office/word/2010/wordprocessingShape">
                    <wps:wsp>
                      <wps:cNvSpPr/>
                      <wps:spPr bwMode="auto">
                        <a:xfrm>
                          <a:off x="0" y="0"/>
                          <a:ext cx="3810" cy="1905"/>
                        </a:xfrm>
                        <a:custGeom>
                          <a:avLst/>
                          <a:gdLst>
                            <a:gd name="T0" fmla="*/ 12 w 12"/>
                            <a:gd name="T1" fmla="*/ 3 h 6"/>
                            <a:gd name="T2" fmla="*/ 0 w 12"/>
                            <a:gd name="T3" fmla="*/ 0 h 6"/>
                            <a:gd name="T4" fmla="*/ 1 w 12"/>
                            <a:gd name="T5" fmla="*/ 6 h 6"/>
                            <a:gd name="T6" fmla="*/ 12 w 12"/>
                            <a:gd name="T7" fmla="*/ 3 h 6"/>
                          </a:gdLst>
                          <a:ahLst/>
                          <a:cxnLst>
                            <a:cxn ang="0">
                              <a:pos x="T0" y="T1"/>
                            </a:cxn>
                            <a:cxn ang="0">
                              <a:pos x="T2" y="T3"/>
                            </a:cxn>
                            <a:cxn ang="0">
                              <a:pos x="T4" y="T5"/>
                            </a:cxn>
                            <a:cxn ang="0">
                              <a:pos x="T6" y="T7"/>
                            </a:cxn>
                          </a:cxnLst>
                          <a:rect l="0" t="0" r="r" b="b"/>
                          <a:pathLst>
                            <a:path w="12" h="6">
                              <a:moveTo>
                                <a:pt x="12" y="3"/>
                              </a:moveTo>
                              <a:lnTo>
                                <a:pt x="0" y="0"/>
                              </a:lnTo>
                              <a:lnTo>
                                <a:pt x="1" y="6"/>
                              </a:lnTo>
                              <a:lnTo>
                                <a:pt x="12"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87E8EE9" id="任意多边形 1313" o:spid="_x0000_s1026" style="position:absolute;left:0;text-align:left;margin-left:216.75pt;margin-top:44.05pt;width:.3pt;height:.15pt;z-index:251824128;visibility:visible;mso-wrap-style:square;mso-wrap-distance-left:9pt;mso-wrap-distance-top:0;mso-wrap-distance-right:9pt;mso-wrap-distance-bottom:0;mso-position-horizontal:absolute;mso-position-horizontal-relative:text;mso-position-vertical:absolute;mso-position-vertical-relative:text;v-text-anchor:top"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" path="m12,3l,,1,6,12,3xe" fillcolor="black" stroked="f">
                <v:path arrowok="t" o:connecttype="custom" o:connectlocs="3810,953;0,0;318,1905;3810,953" o:connectangles="0,0,0,0"/>
              </v:shape>
            </w:pict>
          </mc:Fallback>
        </mc:AlternateContent>
      </w:r>
      <w:r>
        <w:rPr>
          <w:rFonts w:ascii="宋体" w:hAnsi="宋体"/>
          <w:noProof/>
          <w:sz w:val="15"/>
          <w:szCs w:val="15"/>
        </w:rPr>
        <mc:AlternateContent>
          <mc:Choice Requires="wps">
            <w:drawing>
              <wp:anchor distT="0" distB="0" distL="114300" distR="114300" simplePos="0" relativeHeight="251830272" behindDoc="0" locked="0" layoutInCell="1" allowOverlap="1" wp14:anchorId="2606B59F" wp14:editId="6A72695A">
                <wp:simplePos x="0" y="0"/>
                <wp:positionH relativeFrom="column">
                  <wp:posOffset>2746375</wp:posOffset>
                </wp:positionH>
                <wp:positionV relativeFrom="paragraph">
                  <wp:posOffset>561340</wp:posOffset>
                </wp:positionV>
                <wp:extent cx="6985" cy="1270"/>
                <wp:effectExtent l="0" t="0" r="0" b="0"/>
                <wp:wrapNone/>
                <wp:docPr id="1312" name="任意多边形 1312"/>
                <wp:cNvGraphicFramePr/>
                <a:graphic xmlns:a="http://schemas.openxmlformats.org/drawingml/2006/main">
                  <a:graphicData uri="http://schemas.microsoft.com/office/word/2010/wordprocessingShape">
                    <wps:wsp>
                      <wps:cNvSpPr/>
                      <wps:spPr bwMode="auto">
                        <a:xfrm>
                          <a:off x="0" y="0"/>
                          <a:ext cx="6985" cy="1270"/>
                        </a:xfrm>
                        <a:custGeom>
                          <a:avLst/>
                          <a:gdLst>
                            <a:gd name="T0" fmla="*/ 21 w 21"/>
                            <a:gd name="T1" fmla="*/ 0 h 5"/>
                            <a:gd name="T2" fmla="*/ 0 w 21"/>
                            <a:gd name="T3" fmla="*/ 0 h 5"/>
                            <a:gd name="T4" fmla="*/ 2 w 21"/>
                            <a:gd name="T5" fmla="*/ 5 h 5"/>
                            <a:gd name="T6" fmla="*/ 21 w 21"/>
                            <a:gd name="T7" fmla="*/ 0 h 5"/>
                          </a:gdLst>
                          <a:ahLst/>
                          <a:cxnLst>
                            <a:cxn ang="0">
                              <a:pos x="T0" y="T1"/>
                            </a:cxn>
                            <a:cxn ang="0">
                              <a:pos x="T2" y="T3"/>
                            </a:cxn>
                            <a:cxn ang="0">
                              <a:pos x="T4" y="T5"/>
                            </a:cxn>
                            <a:cxn ang="0">
                              <a:pos x="T6" y="T7"/>
                            </a:cxn>
                          </a:cxnLst>
                          <a:rect l="0" t="0" r="r" b="b"/>
                          <a:pathLst>
                            <a:path w="21" h="5">
                              <a:moveTo>
                                <a:pt x="21" y="0"/>
                              </a:moveTo>
                              <a:lnTo>
                                <a:pt x="0" y="0"/>
                              </a:lnTo>
                              <a:lnTo>
                                <a:pt x="2" y="5"/>
                              </a:lnTo>
                              <a:lnTo>
                                <a:pt x="21"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3E06ACCD" id="任意多边形 1312" o:spid="_x0000_s1026" style="position:absolute;left:0;text-align:left;margin-left:216.25pt;margin-top:44.2pt;width:.55pt;height:.1pt;z-index:251830272;visibility:visible;mso-wrap-style:square;mso-wrap-distance-left:9pt;mso-wrap-distance-top:0;mso-wrap-distance-right:9pt;mso-wrap-distance-bottom:0;mso-position-horizontal:absolute;mso-position-horizontal-relative:text;mso-position-vertical:absolute;mso-position-vertical-relative:text;v-text-anchor:top" coordsize="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" path="m21,l,,2,5,21,xe" fillcolor="black" stroked="f">
                <v:path arrowok="t" o:connecttype="custom" o:connectlocs="6985,0;0,0;665,1270;6985,0" o:connectangles="0,0,0,0"/>
              </v:shape>
            </w:pict>
          </mc:Fallback>
        </mc:AlternateContent>
      </w:r>
      <w:r>
        <w:rPr>
          <w:rFonts w:ascii="宋体" w:hAnsi="宋体"/>
          <w:noProof/>
          <w:sz w:val="15"/>
          <w:szCs w:val="15"/>
        </w:rPr>
        <mc:AlternateContent>
          <mc:Choice Requires="wps">
            <w:drawing>
              <wp:anchor distT="0" distB="0" distL="114300" distR="114300" simplePos="0" relativeHeight="251836416" behindDoc="0" locked="0" layoutInCell="1" allowOverlap="1" wp14:anchorId="4240A4AC" wp14:editId="44FA2171">
                <wp:simplePos x="0" y="0"/>
                <wp:positionH relativeFrom="column">
                  <wp:posOffset>2746375</wp:posOffset>
                </wp:positionH>
                <wp:positionV relativeFrom="paragraph">
                  <wp:posOffset>559435</wp:posOffset>
                </wp:positionV>
                <wp:extent cx="6985" cy="1905"/>
                <wp:effectExtent l="0" t="0" r="0" b="0"/>
                <wp:wrapNone/>
                <wp:docPr id="1311" name="任意多边形 1311"/>
                <wp:cNvGraphicFramePr/>
                <a:graphic xmlns:a="http://schemas.openxmlformats.org/drawingml/2006/main">
                  <a:graphicData uri="http://schemas.microsoft.com/office/word/2010/wordprocessingShape">
                    <wps:wsp>
                      <wps:cNvSpPr/>
                      <wps:spPr bwMode="auto">
                        <a:xfrm>
                          <a:off x="0" y="0"/>
                          <a:ext cx="6985" cy="1905"/>
                        </a:xfrm>
                        <a:custGeom>
                          <a:avLst/>
                          <a:gdLst>
                            <a:gd name="T0" fmla="*/ 20 w 21"/>
                            <a:gd name="T1" fmla="*/ 0 h 6"/>
                            <a:gd name="T2" fmla="*/ 21 w 21"/>
                            <a:gd name="T3" fmla="*/ 6 h 6"/>
                            <a:gd name="T4" fmla="*/ 0 w 21"/>
                            <a:gd name="T5" fmla="*/ 6 h 6"/>
                            <a:gd name="T6" fmla="*/ 20 w 21"/>
                            <a:gd name="T7" fmla="*/ 0 h 6"/>
                          </a:gdLst>
                          <a:ahLst/>
                          <a:cxnLst>
                            <a:cxn ang="0">
                              <a:pos x="T0" y="T1"/>
                            </a:cxn>
                            <a:cxn ang="0">
                              <a:pos x="T2" y="T3"/>
                            </a:cxn>
                            <a:cxn ang="0">
                              <a:pos x="T4" y="T5"/>
                            </a:cxn>
                            <a:cxn ang="0">
                              <a:pos x="T6" y="T7"/>
                            </a:cxn>
                          </a:cxnLst>
                          <a:rect l="0" t="0" r="r" b="b"/>
                          <a:pathLst>
                            <a:path w="21" h="6">
                              <a:moveTo>
                                <a:pt x="20" y="0"/>
                              </a:moveTo>
                              <a:lnTo>
                                <a:pt x="21" y="6"/>
                              </a:lnTo>
                              <a:lnTo>
                                <a:pt x="0" y="6"/>
                              </a:lnTo>
                              <a:lnTo>
                                <a:pt x="2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A5DCE72" id="任意多边形 1311" o:spid="_x0000_s1026" style="position:absolute;left:0;text-align:left;margin-left:216.25pt;margin-top:44.05pt;width:.55pt;height:.15pt;z-index:251836416;visibility:visible;mso-wrap-style:square;mso-wrap-distance-left:9pt;mso-wrap-distance-top:0;mso-wrap-distance-right:9pt;mso-wrap-distance-bottom:0;mso-position-horizontal:absolute;mso-position-horizontal-relative:text;mso-position-vertical:absolute;mso-position-vertical-relative:text;v-text-anchor:top" coordsize="2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" path="m20,r1,6l,6,20,xe" fillcolor="black" stroked="f">
                <v:path arrowok="t" o:connecttype="custom" o:connectlocs="6652,0;6985,1905;0,1905;6652,0" o:connectangles="0,0,0,0"/>
              </v:shape>
            </w:pict>
          </mc:Fallback>
        </mc:AlternateContent>
      </w:r>
      <w:r>
        <w:rPr>
          <w:rFonts w:ascii="宋体" w:hAnsi="宋体"/>
          <w:noProof/>
          <w:sz w:val="15"/>
          <w:szCs w:val="15"/>
        </w:rPr>
        <mc:AlternateContent>
          <mc:Choice Requires="wps">
            <w:drawing>
              <wp:anchor distT="0" distB="0" distL="114300" distR="114300" simplePos="0" relativeHeight="251842560" behindDoc="0" locked="0" layoutInCell="1" allowOverlap="1" wp14:anchorId="4AE1C66A" wp14:editId="5285AC98">
                <wp:simplePos x="0" y="0"/>
                <wp:positionH relativeFrom="column">
                  <wp:posOffset>2740025</wp:posOffset>
                </wp:positionH>
                <wp:positionV relativeFrom="paragraph">
                  <wp:posOffset>562610</wp:posOffset>
                </wp:positionV>
                <wp:extent cx="6985" cy="2540"/>
                <wp:effectExtent l="0" t="0" r="0" b="0"/>
                <wp:wrapNone/>
                <wp:docPr id="1310" name="任意多边形 1310"/>
                <wp:cNvGraphicFramePr/>
                <a:graphic xmlns:a="http://schemas.openxmlformats.org/drawingml/2006/main">
                  <a:graphicData uri="http://schemas.microsoft.com/office/word/2010/wordprocessingShape">
                    <wps:wsp>
                      <wps:cNvSpPr/>
                      <wps:spPr bwMode="auto">
                        <a:xfrm>
                          <a:off x="0" y="0"/>
                          <a:ext cx="6985" cy="2540"/>
                        </a:xfrm>
                        <a:custGeom>
                          <a:avLst/>
                          <a:gdLst>
                            <a:gd name="T0" fmla="*/ 22 w 22"/>
                            <a:gd name="T1" fmla="*/ 0 h 7"/>
                            <a:gd name="T2" fmla="*/ 0 w 22"/>
                            <a:gd name="T3" fmla="*/ 1 h 7"/>
                            <a:gd name="T4" fmla="*/ 2 w 22"/>
                            <a:gd name="T5" fmla="*/ 7 h 7"/>
                            <a:gd name="T6" fmla="*/ 22 w 22"/>
                            <a:gd name="T7" fmla="*/ 0 h 7"/>
                          </a:gdLst>
                          <a:ahLst/>
                          <a:cxnLst>
                            <a:cxn ang="0">
                              <a:pos x="T0" y="T1"/>
                            </a:cxn>
                            <a:cxn ang="0">
                              <a:pos x="T2" y="T3"/>
                            </a:cxn>
                            <a:cxn ang="0">
                              <a:pos x="T4" y="T5"/>
                            </a:cxn>
                            <a:cxn ang="0">
                              <a:pos x="T6" y="T7"/>
                            </a:cxn>
                          </a:cxnLst>
                          <a:rect l="0" t="0" r="r" b="b"/>
                          <a:pathLst>
                            <a:path w="22" h="7">
                              <a:moveTo>
                                <a:pt x="22" y="0"/>
                              </a:moveTo>
                              <a:lnTo>
                                <a:pt x="0" y="1"/>
                              </a:lnTo>
                              <a:lnTo>
                                <a:pt x="2" y="7"/>
                              </a:lnTo>
                              <a:lnTo>
                                <a:pt x="22"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2EF7F8F" id="任意多边形 1310" o:spid="_x0000_s1026" style="position:absolute;left:0;text-align:left;margin-left:215.75pt;margin-top:44.3pt;width:.55pt;height:.2pt;z-index:251842560;visibility:visible;mso-wrap-style:square;mso-wrap-distance-left:9pt;mso-wrap-distance-top:0;mso-wrap-distance-right:9pt;mso-wrap-distance-bottom:0;mso-position-horizontal:absolute;mso-position-horizontal-relative:text;mso-position-vertical:absolute;mso-position-vertical-relative:text;v-text-anchor:top" coordsize="2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" path="m22,l,1,2,7,22,xe" fillcolor="black" stroked="f">
                <v:path arrowok="t" o:connecttype="custom" o:connectlocs="6985,0;0,363;635,2540;6985,0" o:connectangles="0,0,0,0"/>
              </v:shape>
            </w:pict>
          </mc:Fallback>
        </mc:AlternateContent>
      </w:r>
      <w:r>
        <w:rPr>
          <w:rFonts w:ascii="宋体" w:hAnsi="宋体"/>
          <w:noProof/>
          <w:sz w:val="15"/>
          <w:szCs w:val="15"/>
        </w:rPr>
        <mc:AlternateContent>
          <mc:Choice Requires="wps">
            <w:drawing>
              <wp:anchor distT="0" distB="0" distL="114300" distR="114300" simplePos="0" relativeHeight="251848704" behindDoc="0" locked="0" layoutInCell="1" allowOverlap="1" wp14:anchorId="6D3B261F" wp14:editId="11326A7A">
                <wp:simplePos x="0" y="0"/>
                <wp:positionH relativeFrom="column">
                  <wp:posOffset>2736850</wp:posOffset>
                </wp:positionH>
                <wp:positionV relativeFrom="paragraph">
                  <wp:posOffset>564515</wp:posOffset>
                </wp:positionV>
                <wp:extent cx="3810" cy="1905"/>
                <wp:effectExtent l="0" t="0" r="0" b="0"/>
                <wp:wrapNone/>
                <wp:docPr id="1309" name="任意多边形 1309"/>
                <wp:cNvGraphicFramePr/>
                <a:graphic xmlns:a="http://schemas.openxmlformats.org/drawingml/2006/main">
                  <a:graphicData uri="http://schemas.microsoft.com/office/word/2010/wordprocessingShape">
                    <wps:wsp>
                      <wps:cNvSpPr/>
                      <wps:spPr bwMode="auto">
                        <a:xfrm>
                          <a:off x="0" y="0"/>
                          <a:ext cx="3810" cy="1905"/>
                        </a:xfrm>
                        <a:custGeom>
                          <a:avLst/>
                          <a:gdLst>
                            <a:gd name="T0" fmla="*/ 13 w 13"/>
                            <a:gd name="T1" fmla="*/ 3 h 7"/>
                            <a:gd name="T2" fmla="*/ 0 w 13"/>
                            <a:gd name="T3" fmla="*/ 0 h 7"/>
                            <a:gd name="T4" fmla="*/ 3 w 13"/>
                            <a:gd name="T5" fmla="*/ 7 h 7"/>
                            <a:gd name="T6" fmla="*/ 13 w 13"/>
                            <a:gd name="T7" fmla="*/ 3 h 7"/>
                          </a:gdLst>
                          <a:ahLst/>
                          <a:cxnLst>
                            <a:cxn ang="0">
                              <a:pos x="T0" y="T1"/>
                            </a:cxn>
                            <a:cxn ang="0">
                              <a:pos x="T2" y="T3"/>
                            </a:cxn>
                            <a:cxn ang="0">
                              <a:pos x="T4" y="T5"/>
                            </a:cxn>
                            <a:cxn ang="0">
                              <a:pos x="T6" y="T7"/>
                            </a:cxn>
                          </a:cxnLst>
                          <a:rect l="0" t="0" r="r" b="b"/>
                          <a:pathLst>
                            <a:path w="13" h="7">
                              <a:moveTo>
                                <a:pt x="13" y="3"/>
                              </a:moveTo>
                              <a:lnTo>
                                <a:pt x="0" y="0"/>
                              </a:lnTo>
                              <a:lnTo>
                                <a:pt x="3" y="7"/>
                              </a:lnTo>
                              <a:lnTo>
                                <a:pt x="13"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5387620" id="任意多边形 1309" o:spid="_x0000_s1026" style="position:absolute;left:0;text-align:left;margin-left:215.5pt;margin-top:44.45pt;width:.3pt;height:.15pt;z-index:251848704;visibility:visible;mso-wrap-style:square;mso-wrap-distance-left:9pt;mso-wrap-distance-top:0;mso-wrap-distance-right:9pt;mso-wrap-distance-bottom:0;mso-position-horizontal:absolute;mso-position-horizontal-relative:text;mso-position-vertical:absolute;mso-position-vertical-relative:text;v-text-anchor:top" coordsize="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" path="m13,3l,,3,7,13,3xe" fillcolor="black" stroked="f">
                <v:path arrowok="t" o:connecttype="custom" o:connectlocs="3810,816;0,0;879,1905;3810,816" o:connectangles="0,0,0,0"/>
              </v:shape>
            </w:pict>
          </mc:Fallback>
        </mc:AlternateContent>
      </w:r>
      <w:r>
        <w:rPr>
          <w:rFonts w:ascii="宋体" w:hAnsi="宋体"/>
          <w:noProof/>
          <w:sz w:val="15"/>
          <w:szCs w:val="15"/>
        </w:rPr>
        <mc:AlternateContent>
          <mc:Choice Requires="wps">
            <w:drawing>
              <wp:anchor distT="0" distB="0" distL="114300" distR="114300" simplePos="0" relativeHeight="251854848" behindDoc="0" locked="0" layoutInCell="1" allowOverlap="1" wp14:anchorId="562B7D7F" wp14:editId="5D7A4D4C">
                <wp:simplePos x="0" y="0"/>
                <wp:positionH relativeFrom="column">
                  <wp:posOffset>2736850</wp:posOffset>
                </wp:positionH>
                <wp:positionV relativeFrom="paragraph">
                  <wp:posOffset>563245</wp:posOffset>
                </wp:positionV>
                <wp:extent cx="3810" cy="1905"/>
                <wp:effectExtent l="0" t="0" r="0" b="0"/>
                <wp:wrapNone/>
                <wp:docPr id="1308" name="任意多边形 1308"/>
                <wp:cNvGraphicFramePr/>
                <a:graphic xmlns:a="http://schemas.openxmlformats.org/drawingml/2006/main">
                  <a:graphicData uri="http://schemas.microsoft.com/office/word/2010/wordprocessingShape">
                    <wps:wsp>
                      <wps:cNvSpPr/>
                      <wps:spPr bwMode="auto">
                        <a:xfrm>
                          <a:off x="0" y="0"/>
                          <a:ext cx="3810" cy="1905"/>
                        </a:xfrm>
                        <a:custGeom>
                          <a:avLst/>
                          <a:gdLst>
                            <a:gd name="T0" fmla="*/ 11 w 13"/>
                            <a:gd name="T1" fmla="*/ 0 h 6"/>
                            <a:gd name="T2" fmla="*/ 13 w 13"/>
                            <a:gd name="T3" fmla="*/ 6 h 6"/>
                            <a:gd name="T4" fmla="*/ 0 w 13"/>
                            <a:gd name="T5" fmla="*/ 3 h 6"/>
                            <a:gd name="T6" fmla="*/ 11 w 13"/>
                            <a:gd name="T7" fmla="*/ 0 h 6"/>
                          </a:gdLst>
                          <a:ahLst/>
                          <a:cxnLst>
                            <a:cxn ang="0">
                              <a:pos x="T0" y="T1"/>
                            </a:cxn>
                            <a:cxn ang="0">
                              <a:pos x="T2" y="T3"/>
                            </a:cxn>
                            <a:cxn ang="0">
                              <a:pos x="T4" y="T5"/>
                            </a:cxn>
                            <a:cxn ang="0">
                              <a:pos x="T6" y="T7"/>
                            </a:cxn>
                          </a:cxnLst>
                          <a:rect l="0" t="0" r="r" b="b"/>
                          <a:pathLst>
                            <a:path w="13" h="6">
                              <a:moveTo>
                                <a:pt x="11" y="0"/>
                              </a:moveTo>
                              <a:lnTo>
                                <a:pt x="13" y="6"/>
                              </a:lnTo>
                              <a:lnTo>
                                <a:pt x="0" y="3"/>
                              </a:lnTo>
                              <a:lnTo>
                                <a:pt x="11"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B954FFB" id="任意多边形 1308" o:spid="_x0000_s1026" style="position:absolute;left:0;text-align:left;margin-left:215.5pt;margin-top:44.35pt;width:.3pt;height:.15pt;z-index:251854848;visibility:visible;mso-wrap-style:square;mso-wrap-distance-left:9pt;mso-wrap-distance-top:0;mso-wrap-distance-right:9pt;mso-wrap-distance-bottom:0;mso-position-horizontal:absolute;mso-position-horizontal-relative:text;mso-position-vertical:absolute;mso-position-vertical-relative:text;v-text-anchor:top" coordsize="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" path="m11,r2,6l,3,11,xe" fillcolor="black" stroked="f">
                <v:path arrowok="t" o:connecttype="custom" o:connectlocs="3224,0;3810,1905;0,953;3224,0" o:connectangles="0,0,0,0"/>
              </v:shape>
            </w:pict>
          </mc:Fallback>
        </mc:AlternateContent>
      </w:r>
      <w:r>
        <w:rPr>
          <w:rFonts w:ascii="宋体" w:hAnsi="宋体"/>
          <w:noProof/>
          <w:sz w:val="15"/>
          <w:szCs w:val="15"/>
        </w:rPr>
        <mc:AlternateContent>
          <mc:Choice Requires="wps">
            <w:drawing>
              <wp:anchor distT="0" distB="0" distL="114300" distR="114300" simplePos="0" relativeHeight="251860992" behindDoc="0" locked="0" layoutInCell="1" allowOverlap="1" wp14:anchorId="37F4467C" wp14:editId="3140CFC6">
                <wp:simplePos x="0" y="0"/>
                <wp:positionH relativeFrom="column">
                  <wp:posOffset>2727325</wp:posOffset>
                </wp:positionH>
                <wp:positionV relativeFrom="paragraph">
                  <wp:posOffset>568325</wp:posOffset>
                </wp:positionV>
                <wp:extent cx="5080" cy="1905"/>
                <wp:effectExtent l="0" t="0" r="0" b="0"/>
                <wp:wrapNone/>
                <wp:docPr id="1307" name="任意多边形 1307"/>
                <wp:cNvGraphicFramePr/>
                <a:graphic xmlns:a="http://schemas.openxmlformats.org/drawingml/2006/main">
                  <a:graphicData uri="http://schemas.microsoft.com/office/word/2010/wordprocessingShape">
                    <wps:wsp>
                      <wps:cNvSpPr/>
                      <wps:spPr bwMode="auto">
                        <a:xfrm>
                          <a:off x="0" y="0"/>
                          <a:ext cx="5080" cy="1905"/>
                        </a:xfrm>
                        <a:custGeom>
                          <a:avLst/>
                          <a:gdLst>
                            <a:gd name="T0" fmla="*/ 15 w 15"/>
                            <a:gd name="T1" fmla="*/ 0 h 6"/>
                            <a:gd name="T2" fmla="*/ 0 w 15"/>
                            <a:gd name="T3" fmla="*/ 1 h 6"/>
                            <a:gd name="T4" fmla="*/ 2 w 15"/>
                            <a:gd name="T5" fmla="*/ 6 h 6"/>
                            <a:gd name="T6" fmla="*/ 15 w 15"/>
                            <a:gd name="T7" fmla="*/ 0 h 6"/>
                          </a:gdLst>
                          <a:ahLst/>
                          <a:cxnLst>
                            <a:cxn ang="0">
                              <a:pos x="T0" y="T1"/>
                            </a:cxn>
                            <a:cxn ang="0">
                              <a:pos x="T2" y="T3"/>
                            </a:cxn>
                            <a:cxn ang="0">
                              <a:pos x="T4" y="T5"/>
                            </a:cxn>
                            <a:cxn ang="0">
                              <a:pos x="T6" y="T7"/>
                            </a:cxn>
                          </a:cxnLst>
                          <a:rect l="0" t="0" r="r" b="b"/>
                          <a:pathLst>
                            <a:path w="15" h="6">
                              <a:moveTo>
                                <a:pt x="15" y="0"/>
                              </a:moveTo>
                              <a:lnTo>
                                <a:pt x="0" y="1"/>
                              </a:lnTo>
                              <a:lnTo>
                                <a:pt x="2" y="6"/>
                              </a:lnTo>
                              <a:lnTo>
                                <a:pt x="15"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B15208A" id="任意多边形 1307" o:spid="_x0000_s1026" style="position:absolute;left:0;text-align:left;margin-left:214.75pt;margin-top:44.75pt;width:.4pt;height:.15pt;z-index:251860992;visibility:visible;mso-wrap-style:square;mso-wrap-distance-left:9pt;mso-wrap-distance-top:0;mso-wrap-distance-right:9pt;mso-wrap-distance-bottom:0;mso-position-horizontal:absolute;mso-position-horizontal-relative:text;mso-position-vertical:absolute;mso-position-vertical-relative:text;v-text-anchor:top" coordsize="1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" path="m15,l,1,2,6,15,xe" fillcolor="black" stroked="f">
                <v:path arrowok="t" o:connecttype="custom" o:connectlocs="5080,0;0,318;677,1905;5080,0" o:connectangles="0,0,0,0"/>
              </v:shape>
            </w:pict>
          </mc:Fallback>
        </mc:AlternateContent>
      </w:r>
      <w:r>
        <w:rPr>
          <w:rFonts w:ascii="宋体" w:hAnsi="宋体"/>
          <w:noProof/>
          <w:sz w:val="15"/>
          <w:szCs w:val="15"/>
        </w:rPr>
        <mc:AlternateContent>
          <mc:Choice Requires="wps">
            <w:drawing>
              <wp:anchor distT="0" distB="0" distL="114300" distR="114300" simplePos="0" relativeHeight="251867136" behindDoc="0" locked="0" layoutInCell="1" allowOverlap="1" wp14:anchorId="1E6FB8C5" wp14:editId="3F102F3D">
                <wp:simplePos x="0" y="0"/>
                <wp:positionH relativeFrom="column">
                  <wp:posOffset>2727325</wp:posOffset>
                </wp:positionH>
                <wp:positionV relativeFrom="paragraph">
                  <wp:posOffset>567055</wp:posOffset>
                </wp:positionV>
                <wp:extent cx="5080" cy="1905"/>
                <wp:effectExtent l="0" t="0" r="0" b="0"/>
                <wp:wrapNone/>
                <wp:docPr id="1306" name="任意多边形 1306"/>
                <wp:cNvGraphicFramePr/>
                <a:graphic xmlns:a="http://schemas.openxmlformats.org/drawingml/2006/main">
                  <a:graphicData uri="http://schemas.microsoft.com/office/word/2010/wordprocessingShape">
                    <wps:wsp>
                      <wps:cNvSpPr/>
                      <wps:spPr bwMode="auto">
                        <a:xfrm>
                          <a:off x="0" y="0"/>
                          <a:ext cx="5080" cy="1905"/>
                        </a:xfrm>
                        <a:custGeom>
                          <a:avLst/>
                          <a:gdLst>
                            <a:gd name="T0" fmla="*/ 14 w 15"/>
                            <a:gd name="T1" fmla="*/ 0 h 6"/>
                            <a:gd name="T2" fmla="*/ 15 w 15"/>
                            <a:gd name="T3" fmla="*/ 5 h 6"/>
                            <a:gd name="T4" fmla="*/ 0 w 15"/>
                            <a:gd name="T5" fmla="*/ 6 h 6"/>
                            <a:gd name="T6" fmla="*/ 14 w 15"/>
                            <a:gd name="T7" fmla="*/ 0 h 6"/>
                          </a:gdLst>
                          <a:ahLst/>
                          <a:cxnLst>
                            <a:cxn ang="0">
                              <a:pos x="T0" y="T1"/>
                            </a:cxn>
                            <a:cxn ang="0">
                              <a:pos x="T2" y="T3"/>
                            </a:cxn>
                            <a:cxn ang="0">
                              <a:pos x="T4" y="T5"/>
                            </a:cxn>
                            <a:cxn ang="0">
                              <a:pos x="T6" y="T7"/>
                            </a:cxn>
                          </a:cxnLst>
                          <a:rect l="0" t="0" r="r" b="b"/>
                          <a:pathLst>
                            <a:path w="15" h="6">
                              <a:moveTo>
                                <a:pt x="14" y="0"/>
                              </a:moveTo>
                              <a:lnTo>
                                <a:pt x="15" y="5"/>
                              </a:lnTo>
                              <a:lnTo>
                                <a:pt x="0" y="6"/>
                              </a:lnTo>
                              <a:lnTo>
                                <a:pt x="14"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552D23D" id="任意多边形 1306" o:spid="_x0000_s1026" style="position:absolute;left:0;text-align:left;margin-left:214.75pt;margin-top:44.65pt;width:.4pt;height:.15pt;z-index:251867136;visibility:visible;mso-wrap-style:square;mso-wrap-distance-left:9pt;mso-wrap-distance-top:0;mso-wrap-distance-right:9pt;mso-wrap-distance-bottom:0;mso-position-horizontal:absolute;mso-position-horizontal-relative:text;mso-position-vertical:absolute;mso-position-vertical-relative:text;v-text-anchor:top" coordsize="1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" path="m14,r1,5l,6,14,xe" fillcolor="black" stroked="f">
                <v:path arrowok="t" o:connecttype="custom" o:connectlocs="4741,0;5080,1588;0,1905;4741,0" o:connectangles="0,0,0,0"/>
              </v:shape>
            </w:pict>
          </mc:Fallback>
        </mc:AlternateContent>
      </w:r>
      <w:r>
        <w:rPr>
          <w:rFonts w:ascii="宋体" w:hAnsi="宋体"/>
          <w:noProof/>
          <w:sz w:val="15"/>
          <w:szCs w:val="15"/>
        </w:rPr>
        <mc:AlternateContent>
          <mc:Choice Requires="wps">
            <w:drawing>
              <wp:anchor distT="0" distB="0" distL="114300" distR="114300" simplePos="0" relativeHeight="251873280" behindDoc="0" locked="0" layoutInCell="1" allowOverlap="1" wp14:anchorId="6AF1108C" wp14:editId="3D14BF73">
                <wp:simplePos x="0" y="0"/>
                <wp:positionH relativeFrom="column">
                  <wp:posOffset>2726690</wp:posOffset>
                </wp:positionH>
                <wp:positionV relativeFrom="paragraph">
                  <wp:posOffset>568960</wp:posOffset>
                </wp:positionV>
                <wp:extent cx="1270" cy="1905"/>
                <wp:effectExtent l="0" t="0" r="0" b="0"/>
                <wp:wrapNone/>
                <wp:docPr id="1305" name="任意多边形 1305"/>
                <wp:cNvGraphicFramePr/>
                <a:graphic xmlns:a="http://schemas.openxmlformats.org/drawingml/2006/main">
                  <a:graphicData uri="http://schemas.microsoft.com/office/word/2010/wordprocessingShape">
                    <wps:wsp>
                      <wps:cNvSpPr/>
                      <wps:spPr bwMode="auto">
                        <a:xfrm>
                          <a:off x="0" y="0"/>
                          <a:ext cx="1270" cy="1905"/>
                        </a:xfrm>
                        <a:custGeom>
                          <a:avLst/>
                          <a:gdLst>
                            <a:gd name="T0" fmla="*/ 5 w 5"/>
                            <a:gd name="T1" fmla="*/ 5 h 6"/>
                            <a:gd name="T2" fmla="*/ 0 w 5"/>
                            <a:gd name="T3" fmla="*/ 0 h 6"/>
                            <a:gd name="T4" fmla="*/ 3 w 5"/>
                            <a:gd name="T5" fmla="*/ 6 h 6"/>
                            <a:gd name="T6" fmla="*/ 5 w 5"/>
                            <a:gd name="T7" fmla="*/ 5 h 6"/>
                          </a:gdLst>
                          <a:ahLst/>
                          <a:cxnLst>
                            <a:cxn ang="0">
                              <a:pos x="T0" y="T1"/>
                            </a:cxn>
                            <a:cxn ang="0">
                              <a:pos x="T2" y="T3"/>
                            </a:cxn>
                            <a:cxn ang="0">
                              <a:pos x="T4" y="T5"/>
                            </a:cxn>
                            <a:cxn ang="0">
                              <a:pos x="T6" y="T7"/>
                            </a:cxn>
                          </a:cxnLst>
                          <a:rect l="0" t="0" r="r" b="b"/>
                          <a:pathLst>
                            <a:path w="5" h="6">
                              <a:moveTo>
                                <a:pt x="5" y="5"/>
                              </a:moveTo>
                              <a:lnTo>
                                <a:pt x="0" y="0"/>
                              </a:lnTo>
                              <a:lnTo>
                                <a:pt x="3" y="6"/>
                              </a:lnTo>
                              <a:lnTo>
                                <a:pt x="5" y="5"/>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39AC02F" id="任意多边形 1305" o:spid="_x0000_s1026" style="position:absolute;left:0;text-align:left;margin-left:214.7pt;margin-top:44.8pt;width:.1pt;height:.15pt;z-index:251873280;visibility:visible;mso-wrap-style:square;mso-wrap-distance-left:9pt;mso-wrap-distance-top:0;mso-wrap-distance-right:9pt;mso-wrap-distance-bottom:0;mso-position-horizontal:absolute;mso-position-horizontal-relative:text;mso-position-vertical:absolute;mso-position-vertical-relative:text;v-text-anchor:top" coordsize="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" path="m5,5l,,3,6,5,5xe" fillcolor="black" stroked="f">
                <v:path arrowok="t" o:connecttype="custom" o:connectlocs="1270,1588;0,0;762,1905;1270,1588" o:connectangles="0,0,0,0"/>
              </v:shape>
            </w:pict>
          </mc:Fallback>
        </mc:AlternateContent>
      </w:r>
      <w:r>
        <w:rPr>
          <w:rFonts w:ascii="宋体" w:hAnsi="宋体"/>
          <w:noProof/>
          <w:sz w:val="15"/>
          <w:szCs w:val="15"/>
        </w:rPr>
        <mc:AlternateContent>
          <mc:Choice Requires="wps">
            <w:drawing>
              <wp:anchor distT="0" distB="0" distL="114300" distR="114300" simplePos="0" relativeHeight="251879424" behindDoc="0" locked="0" layoutInCell="1" allowOverlap="1" wp14:anchorId="60016A87" wp14:editId="3160AF62">
                <wp:simplePos x="0" y="0"/>
                <wp:positionH relativeFrom="column">
                  <wp:posOffset>2726690</wp:posOffset>
                </wp:positionH>
                <wp:positionV relativeFrom="paragraph">
                  <wp:posOffset>568960</wp:posOffset>
                </wp:positionV>
                <wp:extent cx="1270" cy="1270"/>
                <wp:effectExtent l="0" t="0" r="0" b="0"/>
                <wp:wrapNone/>
                <wp:docPr id="1304" name="任意多边形 1304"/>
                <wp:cNvGraphicFramePr/>
                <a:graphic xmlns:a="http://schemas.openxmlformats.org/drawingml/2006/main">
                  <a:graphicData uri="http://schemas.microsoft.com/office/word/2010/wordprocessingShape">
                    <wps:wsp>
                      <wps:cNvSpPr/>
                      <wps:spPr bwMode="auto">
                        <a:xfrm>
                          <a:off x="0" y="0"/>
                          <a:ext cx="1270" cy="1270"/>
                        </a:xfrm>
                        <a:custGeom>
                          <a:avLst/>
                          <a:gdLst>
                            <a:gd name="T0" fmla="*/ 3 w 5"/>
                            <a:gd name="T1" fmla="*/ 0 h 5"/>
                            <a:gd name="T2" fmla="*/ 5 w 5"/>
                            <a:gd name="T3" fmla="*/ 5 h 5"/>
                            <a:gd name="T4" fmla="*/ 0 w 5"/>
                            <a:gd name="T5" fmla="*/ 0 h 5"/>
                            <a:gd name="T6" fmla="*/ 3 w 5"/>
                            <a:gd name="T7" fmla="*/ 0 h 5"/>
                          </a:gdLst>
                          <a:ahLst/>
                          <a:cxnLst>
                            <a:cxn ang="0">
                              <a:pos x="T0" y="T1"/>
                            </a:cxn>
                            <a:cxn ang="0">
                              <a:pos x="T2" y="T3"/>
                            </a:cxn>
                            <a:cxn ang="0">
                              <a:pos x="T4" y="T5"/>
                            </a:cxn>
                            <a:cxn ang="0">
                              <a:pos x="T6" y="T7"/>
                            </a:cxn>
                          </a:cxnLst>
                          <a:rect l="0" t="0" r="r" b="b"/>
                          <a:pathLst>
                            <a:path w="5" h="5">
                              <a:moveTo>
                                <a:pt x="3" y="0"/>
                              </a:moveTo>
                              <a:lnTo>
                                <a:pt x="5" y="5"/>
                              </a:lnTo>
                              <a:lnTo>
                                <a:pt x="0" y="0"/>
                              </a:lnTo>
                              <a:lnTo>
                                <a:pt x="3"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69358EC" id="任意多边形 1304" o:spid="_x0000_s1026" style="position:absolute;left:0;text-align:left;margin-left:214.7pt;margin-top:44.8pt;width:.1pt;height:.1pt;z-index:251879424;visibility:visible;mso-wrap-style:square;mso-wrap-distance-left:9pt;mso-wrap-distance-top:0;mso-wrap-distance-right:9pt;mso-wrap-distance-bottom:0;mso-position-horizontal:absolute;mso-position-horizontal-relative:text;mso-position-vertical:absolute;mso-position-vertical-relative:text;v-text-anchor:top" coordsize="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" path="m3,l5,5,,,3,xe" fillcolor="black" stroked="f">
                <v:path arrowok="t" o:connecttype="custom" o:connectlocs="762,0;1270,1270;0,0;762,0" o:connectangles="0,0,0,0"/>
              </v:shape>
            </w:pict>
          </mc:Fallback>
        </mc:AlternateContent>
      </w:r>
      <w:r>
        <w:rPr>
          <w:sz w:val="15"/>
          <w:szCs w:val="20"/>
        </w:rPr>
        <w:t xml:space="preserve"> </w:t>
      </w:r>
      <w:r w:rsidR="005E73B3">
        <w:rPr>
          <w:rFonts w:ascii="宋体" w:hAnsi="宋体"/>
          <w:sz w:val="15"/>
          <w:szCs w:val="15"/>
        </w:rPr>
        <w:t>HGD730</w:t>
      </w:r>
      <w:r>
        <w:rPr>
          <w:rFonts w:ascii="宋体" w:hAnsi="宋体" w:hint="eastAsia"/>
          <w:sz w:val="15"/>
          <w:szCs w:val="15"/>
        </w:rPr>
        <w:t>系列变频器与外围设备的标准连接图如</w:t>
      </w:r>
      <w:r>
        <w:rPr>
          <w:rFonts w:ascii="宋体" w:hAnsi="宋体"/>
          <w:sz w:val="15"/>
          <w:szCs w:val="20"/>
        </w:rPr>
        <w:fldChar w:fldCharType="begin"/>
      </w:r>
      <w:r>
        <w:rPr>
          <w:rFonts w:ascii="宋体" w:hAnsi="宋体"/>
          <w:sz w:val="15"/>
          <w:szCs w:val="20"/>
        </w:rPr>
        <w:instrText xml:space="preserve">REF _Ref370995990 \h \* MERGEFORMAT </w:instrText>
      </w:r>
      <w:r>
        <w:rPr>
          <w:rFonts w:ascii="宋体" w:hAnsi="宋体"/>
          <w:sz w:val="15"/>
          <w:szCs w:val="20"/>
        </w:rPr>
      </w:r>
      <w:r>
        <w:rPr>
          <w:rFonts w:ascii="宋体" w:hAnsi="宋体"/>
          <w:sz w:val="15"/>
          <w:szCs w:val="20"/>
        </w:rPr>
        <w:fldChar w:fldCharType="separate"/>
      </w:r>
      <w:r w:rsidR="003B1654" w:rsidRPr="0009358A">
        <w:rPr>
          <w:rFonts w:ascii="宋体" w:hAnsi="宋体" w:hint="eastAsia"/>
          <w:sz w:val="15"/>
          <w:szCs w:val="15"/>
        </w:rPr>
        <w:t>图</w:t>
      </w:r>
      <w:r w:rsidR="003B1654">
        <w:rPr>
          <w:rFonts w:ascii="宋体" w:hAnsi="宋体"/>
          <w:sz w:val="15"/>
          <w:szCs w:val="15"/>
        </w:rPr>
        <w:t>3</w:t>
      </w:r>
      <w:r w:rsidR="003B1654" w:rsidRPr="0009358A">
        <w:rPr>
          <w:rFonts w:ascii="宋体" w:hAnsi="宋体"/>
          <w:sz w:val="15"/>
          <w:szCs w:val="15"/>
        </w:rPr>
        <w:noBreakHyphen/>
      </w:r>
      <w:r w:rsidR="003B1654">
        <w:rPr>
          <w:rFonts w:ascii="宋体" w:hAnsi="宋体"/>
          <w:sz w:val="15"/>
          <w:szCs w:val="15"/>
        </w:rPr>
        <w:t>1</w:t>
      </w:r>
      <w:r>
        <w:rPr>
          <w:rFonts w:ascii="宋体" w:hAnsi="宋体"/>
          <w:sz w:val="15"/>
          <w:szCs w:val="20"/>
        </w:rPr>
        <w:fldChar w:fldCharType="end"/>
      </w:r>
      <w:r>
        <w:rPr>
          <w:rFonts w:ascii="宋体" w:hAnsi="宋体" w:hint="eastAsia"/>
          <w:sz w:val="15"/>
          <w:szCs w:val="15"/>
        </w:rPr>
        <w:t>所示。</w:t>
      </w:r>
    </w:p>
    <w:p w14:paraId="488C124E" w14:textId="399B905F" w:rsidR="003326A0" w:rsidRPr="005E73B3" w:rsidRDefault="00BC5FD2" w:rsidP="00BC5FD2">
      <w:pPr>
        <w:widowControl/>
        <w:ind w:firstLineChars="300" w:firstLine="450"/>
        <w:rPr>
          <w:rFonts w:ascii="宋体" w:hAnsi="宋体"/>
          <w:szCs w:val="18"/>
        </w:rPr>
      </w:pPr>
      <w:r>
        <w:rPr>
          <w:rFonts w:ascii="宋体" w:hAnsi="宋体"/>
          <w:color w:val="0D0D0D" w:themeColor="text1" w:themeTint="F2"/>
          <w:sz w:val="15"/>
          <w:szCs w:val="15"/>
        </w:rPr>
        <w:object w:dxaOrig="8167" w:dyaOrig="9062" w14:anchorId="7075C92C">
          <v:shape id="_x0000_i1028" type="#_x0000_t75" alt="" style="width:288.5pt;height:342.75pt" o:ole="">
            <v:imagedata r:id="rId22" o:title=""/>
            <o:lock v:ext="edit" aspectratio="f"/>
          </v:shape>
          <o:OLEObject Type="Embed" ProgID="Visio.Drawing.11" ShapeID="_x0000_i1028" DrawAspect="Content" ObjectID="_1711189042" r:id="rId23"/>
        </w:object>
      </w:r>
      <w:r>
        <w:rPr>
          <w:rFonts w:ascii="宋体" w:hAnsi="宋体" w:hint="eastAsia"/>
          <w:color w:val="0D0D0D" w:themeColor="text1" w:themeTint="F2"/>
          <w:sz w:val="15"/>
          <w:szCs w:val="15"/>
        </w:rPr>
        <w:t xml:space="preserve">    </w:t>
      </w:r>
    </w:p>
    <w:p w14:paraId="17EEB4B2" w14:textId="77777777" w:rsidR="005E73B3" w:rsidRDefault="005E73B3">
      <w:pPr>
        <w:pStyle w:val="a7"/>
        <w:jc w:val="center"/>
        <w:rPr>
          <w:rFonts w:ascii="宋体" w:hAnsi="宋体"/>
          <w:sz w:val="15"/>
          <w:szCs w:val="15"/>
        </w:rPr>
      </w:pPr>
      <w:bookmarkStart w:id="68" w:name="_Ref370995990"/>
      <w:bookmarkStart w:id="69" w:name="_Toc393198182"/>
      <w:bookmarkStart w:id="70" w:name="_Toc372288944"/>
      <w:bookmarkStart w:id="71" w:name="_Toc370996694"/>
    </w:p>
    <w:p w14:paraId="40A70D82" w14:textId="77777777" w:rsidR="003326A0" w:rsidRPr="0009358A" w:rsidRDefault="00CE4378">
      <w:pPr>
        <w:pStyle w:val="a7"/>
        <w:jc w:val="center"/>
        <w:rPr>
          <w:rFonts w:ascii="宋体" w:hAnsi="宋体"/>
          <w:sz w:val="15"/>
          <w:szCs w:val="15"/>
        </w:rPr>
      </w:pPr>
      <w:r w:rsidRPr="0009358A">
        <w:rPr>
          <w:rFonts w:ascii="宋体" w:hAnsi="宋体" w:hint="eastAsia"/>
          <w:sz w:val="15"/>
          <w:szCs w:val="15"/>
        </w:rPr>
        <w:t>图</w:t>
      </w:r>
      <w:r w:rsidRPr="0009358A">
        <w:rPr>
          <w:rFonts w:ascii="宋体" w:hAnsi="宋体"/>
          <w:sz w:val="15"/>
          <w:szCs w:val="15"/>
        </w:rPr>
        <w:fldChar w:fldCharType="begin"/>
      </w:r>
      <w:r w:rsidRPr="0009358A">
        <w:rPr>
          <w:rFonts w:ascii="宋体" w:hAnsi="宋体"/>
          <w:sz w:val="15"/>
          <w:szCs w:val="15"/>
        </w:rPr>
        <w:instrText xml:space="preserve"> </w:instrText>
      </w:r>
      <w:r w:rsidRPr="0009358A">
        <w:rPr>
          <w:rFonts w:ascii="宋体" w:hAnsi="宋体" w:hint="eastAsia"/>
          <w:sz w:val="15"/>
          <w:szCs w:val="15"/>
        </w:rPr>
        <w:instrText>STYLEREF 1 \s</w:instrText>
      </w:r>
      <w:r w:rsidRPr="0009358A">
        <w:rPr>
          <w:rFonts w:ascii="宋体" w:hAnsi="宋体"/>
          <w:sz w:val="15"/>
          <w:szCs w:val="15"/>
        </w:rPr>
        <w:instrText xml:space="preserve"> </w:instrText>
      </w:r>
      <w:r w:rsidRPr="0009358A">
        <w:rPr>
          <w:rFonts w:ascii="宋体" w:hAnsi="宋体"/>
          <w:sz w:val="15"/>
          <w:szCs w:val="15"/>
        </w:rPr>
        <w:fldChar w:fldCharType="separate"/>
      </w:r>
      <w:r w:rsidR="003B1654">
        <w:rPr>
          <w:rFonts w:ascii="宋体" w:hAnsi="宋体"/>
          <w:noProof/>
          <w:sz w:val="15"/>
          <w:szCs w:val="15"/>
        </w:rPr>
        <w:t>3</w:t>
      </w:r>
      <w:r w:rsidRPr="0009358A">
        <w:rPr>
          <w:rFonts w:ascii="宋体" w:hAnsi="宋体"/>
          <w:sz w:val="15"/>
          <w:szCs w:val="15"/>
        </w:rPr>
        <w:fldChar w:fldCharType="end"/>
      </w:r>
      <w:r w:rsidRPr="0009358A">
        <w:rPr>
          <w:rFonts w:ascii="宋体" w:hAnsi="宋体"/>
          <w:sz w:val="15"/>
          <w:szCs w:val="15"/>
        </w:rPr>
        <w:noBreakHyphen/>
      </w:r>
      <w:r w:rsidRPr="0009358A">
        <w:rPr>
          <w:rFonts w:ascii="宋体" w:hAnsi="宋体"/>
          <w:sz w:val="15"/>
          <w:szCs w:val="15"/>
        </w:rPr>
        <w:fldChar w:fldCharType="begin"/>
      </w:r>
      <w:r w:rsidRPr="0009358A">
        <w:rPr>
          <w:rFonts w:ascii="宋体" w:hAnsi="宋体"/>
          <w:sz w:val="15"/>
          <w:szCs w:val="15"/>
        </w:rPr>
        <w:instrText xml:space="preserve"> </w:instrText>
      </w:r>
      <w:r w:rsidRPr="0009358A">
        <w:rPr>
          <w:rFonts w:ascii="宋体" w:hAnsi="宋体" w:hint="eastAsia"/>
          <w:sz w:val="15"/>
          <w:szCs w:val="15"/>
        </w:rPr>
        <w:instrText>SEQ 图 \* ARABIC \s 1</w:instrText>
      </w:r>
      <w:r w:rsidRPr="0009358A">
        <w:rPr>
          <w:rFonts w:ascii="宋体" w:hAnsi="宋体"/>
          <w:sz w:val="15"/>
          <w:szCs w:val="15"/>
        </w:rPr>
        <w:instrText xml:space="preserve"> </w:instrText>
      </w:r>
      <w:r w:rsidRPr="0009358A">
        <w:rPr>
          <w:rFonts w:ascii="宋体" w:hAnsi="宋体"/>
          <w:sz w:val="15"/>
          <w:szCs w:val="15"/>
        </w:rPr>
        <w:fldChar w:fldCharType="separate"/>
      </w:r>
      <w:r w:rsidR="003B1654">
        <w:rPr>
          <w:rFonts w:ascii="宋体" w:hAnsi="宋体"/>
          <w:noProof/>
          <w:sz w:val="15"/>
          <w:szCs w:val="15"/>
        </w:rPr>
        <w:t>1</w:t>
      </w:r>
      <w:r w:rsidRPr="0009358A">
        <w:rPr>
          <w:rFonts w:ascii="宋体" w:hAnsi="宋体"/>
          <w:sz w:val="15"/>
          <w:szCs w:val="15"/>
        </w:rPr>
        <w:fldChar w:fldCharType="end"/>
      </w:r>
      <w:bookmarkEnd w:id="68"/>
      <w:r w:rsidRPr="0009358A">
        <w:rPr>
          <w:rFonts w:ascii="宋体" w:hAnsi="宋体" w:hint="eastAsia"/>
          <w:sz w:val="15"/>
          <w:szCs w:val="15"/>
        </w:rPr>
        <w:t>变频器与外围设备的连接图</w:t>
      </w:r>
      <w:bookmarkEnd w:id="69"/>
    </w:p>
    <w:p w14:paraId="63BDFF87" w14:textId="77777777" w:rsidR="003326A0" w:rsidRDefault="00CE4378">
      <w:pPr>
        <w:pStyle w:val="210"/>
        <w:spacing w:before="92"/>
        <w:ind w:right="180"/>
        <w:rPr>
          <w:sz w:val="18"/>
          <w:szCs w:val="24"/>
        </w:rPr>
      </w:pPr>
      <w:bookmarkStart w:id="72" w:name="_Toc72929844"/>
      <w:bookmarkStart w:id="73" w:name="_Toc72928078"/>
      <w:bookmarkStart w:id="74" w:name="_Toc30957"/>
      <w:bookmarkStart w:id="75" w:name="_Toc374018540"/>
      <w:bookmarkStart w:id="76" w:name="_Toc380409066"/>
      <w:r>
        <w:rPr>
          <w:rFonts w:hint="eastAsia"/>
          <w:sz w:val="18"/>
          <w:szCs w:val="24"/>
        </w:rPr>
        <w:lastRenderedPageBreak/>
        <w:t>主回路端子接线</w:t>
      </w:r>
      <w:bookmarkEnd w:id="72"/>
      <w:bookmarkEnd w:id="73"/>
      <w:bookmarkEnd w:id="74"/>
    </w:p>
    <w:p w14:paraId="0B00CCF1" w14:textId="77777777" w:rsidR="003326A0" w:rsidRDefault="00CE4378">
      <w:pPr>
        <w:pStyle w:val="12"/>
        <w:spacing w:before="61"/>
        <w:ind w:right="180"/>
        <w:rPr>
          <w:b/>
          <w:sz w:val="15"/>
          <w:szCs w:val="15"/>
        </w:rPr>
      </w:pPr>
      <w:r>
        <w:rPr>
          <w:rFonts w:hint="eastAsia"/>
          <w:b/>
          <w:sz w:val="15"/>
          <w:szCs w:val="15"/>
        </w:rPr>
        <w:t>主回路端子组成</w:t>
      </w:r>
    </w:p>
    <w:p w14:paraId="38C2E66F" w14:textId="77777777" w:rsidR="003326A0" w:rsidRDefault="00A82DC0">
      <w:pPr>
        <w:widowControl/>
        <w:ind w:firstLineChars="200" w:firstLine="360"/>
        <w:jc w:val="center"/>
      </w:pPr>
      <w:r>
        <w:rPr>
          <w:noProof/>
        </w:rPr>
        <w:object w:dxaOrig="4952" w:dyaOrig="1870" w14:anchorId="6098091E">
          <v:shape id="_x0000_i1029" type="#_x0000_t75" alt="" style="width:246.95pt;height:93.8pt;mso-width-percent:0;mso-height-percent:0;mso-width-percent:0;mso-height-percent:0" o:ole="">
            <v:imagedata r:id="rId24" o:title="" croptop="15574f" cropbottom="14523f" cropleft="11052f" cropright="5178f"/>
          </v:shape>
          <o:OLEObject Type="Embed" ProgID="ZWCAD.Drawing" ShapeID="_x0000_i1029" DrawAspect="Content" ObjectID="_1711189043" r:id="rId25"/>
        </w:object>
      </w:r>
    </w:p>
    <w:p w14:paraId="280F0299" w14:textId="77777777" w:rsidR="003326A0" w:rsidRDefault="00CE4378">
      <w:pPr>
        <w:pStyle w:val="11"/>
        <w:widowControl/>
        <w:numPr>
          <w:ilvl w:val="1"/>
          <w:numId w:val="20"/>
        </w:numPr>
        <w:ind w:firstLineChars="0"/>
        <w:jc w:val="center"/>
        <w:rPr>
          <w:rFonts w:ascii="宋体" w:hAnsi="宋体"/>
          <w:sz w:val="15"/>
          <w:szCs w:val="15"/>
        </w:rPr>
      </w:pPr>
      <w:r>
        <w:rPr>
          <w:rFonts w:ascii="宋体" w:hAnsi="宋体" w:hint="eastAsia"/>
          <w:sz w:val="15"/>
          <w:szCs w:val="15"/>
        </w:rPr>
        <w:t>380V 0.75k</w:t>
      </w:r>
      <w:r>
        <w:rPr>
          <w:rFonts w:ascii="宋体" w:hAnsi="宋体"/>
          <w:sz w:val="15"/>
          <w:szCs w:val="15"/>
        </w:rPr>
        <w:t>W</w:t>
      </w:r>
      <w:r>
        <w:rPr>
          <w:rFonts w:ascii="宋体" w:hAnsi="宋体" w:hint="eastAsia"/>
          <w:sz w:val="15"/>
          <w:szCs w:val="15"/>
        </w:rPr>
        <w:t>~22k</w:t>
      </w:r>
      <w:r>
        <w:rPr>
          <w:rFonts w:ascii="宋体" w:hAnsi="宋体"/>
          <w:sz w:val="15"/>
          <w:szCs w:val="15"/>
        </w:rPr>
        <w:t>W</w:t>
      </w:r>
      <w:r>
        <w:rPr>
          <w:rFonts w:ascii="宋体" w:hAnsi="宋体" w:hint="eastAsia"/>
          <w:sz w:val="15"/>
          <w:szCs w:val="15"/>
        </w:rPr>
        <w:t>端子示意图</w:t>
      </w:r>
    </w:p>
    <w:p w14:paraId="62E36BFD" w14:textId="77777777" w:rsidR="003326A0" w:rsidRDefault="00A82DC0">
      <w:pPr>
        <w:pStyle w:val="11"/>
        <w:widowControl/>
        <w:ind w:left="426" w:firstLineChars="0" w:firstLine="0"/>
        <w:rPr>
          <w:rFonts w:ascii="宋体" w:hAnsi="宋体"/>
          <w:szCs w:val="18"/>
        </w:rPr>
      </w:pPr>
      <w:r>
        <w:rPr>
          <w:rFonts w:ascii="宋体" w:hAnsi="宋体"/>
          <w:noProof/>
          <w:szCs w:val="18"/>
        </w:rPr>
        <w:object w:dxaOrig="5982" w:dyaOrig="1805" w14:anchorId="5E6DF056">
          <v:shape id="_x0000_i1030" type="#_x0000_t75" alt="" style="width:299.15pt;height:90.25pt;mso-width-percent:0;mso-height-percent:0;mso-width-percent:0;mso-height-percent:0" o:ole="">
            <v:imagedata r:id="rId26" o:title="" croptop="5941f" cropbottom="35551f" cropright="15475f"/>
          </v:shape>
          <o:OLEObject Type="Embed" ProgID="ZWCAD.Drawing" ShapeID="_x0000_i1030" DrawAspect="Content" ObjectID="_1711189044" r:id="rId27"/>
        </w:object>
      </w:r>
    </w:p>
    <w:p w14:paraId="49B2C2E5" w14:textId="77777777" w:rsidR="003326A0" w:rsidRDefault="003326A0">
      <w:pPr>
        <w:widowControl/>
        <w:ind w:firstLineChars="200" w:firstLine="360"/>
        <w:jc w:val="center"/>
        <w:rPr>
          <w:rFonts w:ascii="宋体" w:hAnsi="宋体"/>
          <w:szCs w:val="18"/>
        </w:rPr>
      </w:pPr>
    </w:p>
    <w:p w14:paraId="69EB99F0" w14:textId="77777777" w:rsidR="003326A0" w:rsidRDefault="00CE4378">
      <w:pPr>
        <w:widowControl/>
        <w:ind w:firstLineChars="200" w:firstLine="360"/>
        <w:jc w:val="center"/>
        <w:rPr>
          <w:rFonts w:ascii="宋体" w:hAnsi="宋体"/>
          <w:sz w:val="15"/>
          <w:szCs w:val="15"/>
        </w:rPr>
      </w:pPr>
      <w:r>
        <w:rPr>
          <w:rFonts w:ascii="宋体" w:hAnsi="宋体"/>
          <w:szCs w:val="18"/>
        </w:rPr>
        <w:t>b</w:t>
      </w:r>
      <w:r>
        <w:rPr>
          <w:rFonts w:ascii="宋体" w:hAnsi="宋体" w:hint="eastAsia"/>
          <w:szCs w:val="18"/>
        </w:rPr>
        <w:t>)</w:t>
      </w:r>
      <w:r>
        <w:rPr>
          <w:rFonts w:ascii="宋体" w:hAnsi="宋体" w:hint="eastAsia"/>
          <w:sz w:val="15"/>
          <w:szCs w:val="15"/>
        </w:rPr>
        <w:tab/>
        <w:t>380V 30kW~1</w:t>
      </w:r>
      <w:r>
        <w:rPr>
          <w:rFonts w:ascii="宋体" w:hAnsi="宋体"/>
          <w:sz w:val="15"/>
          <w:szCs w:val="15"/>
        </w:rPr>
        <w:t>6</w:t>
      </w:r>
      <w:r>
        <w:rPr>
          <w:rFonts w:ascii="宋体" w:hAnsi="宋体" w:hint="eastAsia"/>
          <w:sz w:val="15"/>
          <w:szCs w:val="15"/>
        </w:rPr>
        <w:t>0kW端子示意图</w:t>
      </w:r>
    </w:p>
    <w:p w14:paraId="0E7D88B9" w14:textId="77777777" w:rsidR="003326A0" w:rsidRDefault="00CE4378">
      <w:pPr>
        <w:jc w:val="center"/>
        <w:rPr>
          <w:rFonts w:ascii="宋体" w:hAnsi="宋体"/>
          <w:szCs w:val="18"/>
        </w:rPr>
      </w:pPr>
      <w:r>
        <w:rPr>
          <w:rFonts w:ascii="宋体" w:hAnsi="宋体" w:hint="eastAsia"/>
          <w:sz w:val="15"/>
          <w:szCs w:val="15"/>
        </w:rPr>
        <w:t>图</w:t>
      </w:r>
      <w:r>
        <w:rPr>
          <w:rFonts w:ascii="宋体" w:hAnsi="宋体" w:hint="eastAsia"/>
          <w:sz w:val="15"/>
          <w:szCs w:val="15"/>
        </w:rPr>
        <w:fldChar w:fldCharType="begin"/>
      </w:r>
      <w:r>
        <w:rPr>
          <w:rFonts w:ascii="宋体" w:hAnsi="宋体" w:hint="eastAsia"/>
          <w:sz w:val="15"/>
          <w:szCs w:val="15"/>
        </w:rPr>
        <w:instrText xml:space="preserve"> STYLEREF 1 \s </w:instrText>
      </w:r>
      <w:r>
        <w:rPr>
          <w:rFonts w:ascii="宋体" w:hAnsi="宋体" w:hint="eastAsia"/>
          <w:sz w:val="15"/>
          <w:szCs w:val="15"/>
        </w:rPr>
        <w:fldChar w:fldCharType="separate"/>
      </w:r>
      <w:r w:rsidR="003B1654">
        <w:rPr>
          <w:rFonts w:ascii="宋体" w:hAnsi="宋体"/>
          <w:noProof/>
          <w:sz w:val="15"/>
          <w:szCs w:val="15"/>
        </w:rPr>
        <w:t>3</w:t>
      </w:r>
      <w:r>
        <w:rPr>
          <w:rFonts w:ascii="宋体" w:hAnsi="宋体" w:hint="eastAsia"/>
          <w:sz w:val="15"/>
          <w:szCs w:val="15"/>
        </w:rPr>
        <w:fldChar w:fldCharType="end"/>
      </w:r>
      <w:r>
        <w:rPr>
          <w:rFonts w:ascii="宋体" w:hAnsi="宋体" w:hint="eastAsia"/>
          <w:sz w:val="15"/>
          <w:szCs w:val="15"/>
        </w:rPr>
        <w:noBreakHyphen/>
      </w:r>
      <w:r>
        <w:rPr>
          <w:rFonts w:ascii="宋体" w:hAnsi="宋体" w:hint="eastAsia"/>
          <w:sz w:val="15"/>
          <w:szCs w:val="15"/>
        </w:rPr>
        <w:fldChar w:fldCharType="begin"/>
      </w:r>
      <w:r>
        <w:rPr>
          <w:rFonts w:ascii="宋体" w:hAnsi="宋体" w:hint="eastAsia"/>
          <w:sz w:val="15"/>
          <w:szCs w:val="15"/>
        </w:rPr>
        <w:instrText xml:space="preserve"> SEQ 图 \* ARABIC \s 1 </w:instrText>
      </w:r>
      <w:r>
        <w:rPr>
          <w:rFonts w:ascii="宋体" w:hAnsi="宋体" w:hint="eastAsia"/>
          <w:sz w:val="15"/>
          <w:szCs w:val="15"/>
        </w:rPr>
        <w:fldChar w:fldCharType="separate"/>
      </w:r>
      <w:r w:rsidR="003B1654">
        <w:rPr>
          <w:rFonts w:ascii="宋体" w:hAnsi="宋体"/>
          <w:noProof/>
          <w:sz w:val="15"/>
          <w:szCs w:val="15"/>
        </w:rPr>
        <w:t>2</w:t>
      </w:r>
      <w:r>
        <w:rPr>
          <w:rFonts w:ascii="宋体" w:hAnsi="宋体" w:hint="eastAsia"/>
          <w:sz w:val="15"/>
          <w:szCs w:val="15"/>
        </w:rPr>
        <w:fldChar w:fldCharType="end"/>
      </w:r>
      <w:r>
        <w:rPr>
          <w:rFonts w:ascii="宋体" w:hAnsi="宋体" w:hint="eastAsia"/>
          <w:sz w:val="15"/>
          <w:szCs w:val="15"/>
        </w:rPr>
        <w:t>主回路端子排列示意图</w:t>
      </w:r>
    </w:p>
    <w:p w14:paraId="00F2D057" w14:textId="77777777" w:rsidR="003326A0" w:rsidRDefault="00CE4378" w:rsidP="003818F0">
      <w:pPr>
        <w:widowControl/>
        <w:spacing w:line="240" w:lineRule="exact"/>
        <w:ind w:firstLineChars="200" w:firstLine="300"/>
        <w:jc w:val="left"/>
        <w:rPr>
          <w:rFonts w:ascii="宋体" w:hAnsi="宋体"/>
          <w:sz w:val="15"/>
          <w:szCs w:val="15"/>
        </w:rPr>
      </w:pPr>
      <w:r>
        <w:rPr>
          <w:rFonts w:ascii="宋体" w:hAnsi="宋体" w:hint="eastAsia"/>
          <w:sz w:val="15"/>
          <w:szCs w:val="15"/>
        </w:rPr>
        <w:t>注1：45-1</w:t>
      </w:r>
      <w:r>
        <w:rPr>
          <w:rFonts w:ascii="宋体" w:hAnsi="宋体"/>
          <w:sz w:val="15"/>
          <w:szCs w:val="15"/>
        </w:rPr>
        <w:t>6</w:t>
      </w:r>
      <w:r>
        <w:rPr>
          <w:rFonts w:ascii="宋体" w:hAnsi="宋体" w:hint="eastAsia"/>
          <w:sz w:val="15"/>
          <w:szCs w:val="15"/>
        </w:rPr>
        <w:t>0kW无PB端子。</w:t>
      </w:r>
    </w:p>
    <w:p w14:paraId="7E2F56BE" w14:textId="77777777" w:rsidR="003326A0" w:rsidRDefault="00CE4378" w:rsidP="003818F0">
      <w:pPr>
        <w:widowControl/>
        <w:spacing w:line="240" w:lineRule="exact"/>
        <w:ind w:firstLineChars="200" w:firstLine="300"/>
        <w:jc w:val="left"/>
        <w:rPr>
          <w:rFonts w:ascii="宋体" w:hAnsi="宋体"/>
          <w:sz w:val="15"/>
          <w:szCs w:val="15"/>
        </w:rPr>
      </w:pPr>
      <w:r>
        <w:rPr>
          <w:rFonts w:ascii="宋体" w:hAnsi="宋体" w:hint="eastAsia"/>
          <w:sz w:val="15"/>
          <w:szCs w:val="15"/>
        </w:rPr>
        <w:t>注2：132-160kW变频器有P端子，用于外接直流电抗器。</w:t>
      </w:r>
    </w:p>
    <w:p w14:paraId="791FBF9E" w14:textId="77777777" w:rsidR="003326A0" w:rsidRDefault="00CE4378">
      <w:pPr>
        <w:pStyle w:val="12"/>
        <w:spacing w:before="61"/>
        <w:ind w:right="180"/>
        <w:rPr>
          <w:b/>
          <w:sz w:val="15"/>
          <w:szCs w:val="15"/>
        </w:rPr>
      </w:pPr>
      <w:r>
        <w:rPr>
          <w:rFonts w:hint="eastAsia"/>
          <w:b/>
          <w:sz w:val="15"/>
          <w:szCs w:val="15"/>
        </w:rPr>
        <w:t>主回路端子功能</w:t>
      </w:r>
    </w:p>
    <w:p w14:paraId="5206FADF" w14:textId="3960188B" w:rsidR="003326A0" w:rsidRDefault="005E73B3">
      <w:pPr>
        <w:widowControl/>
        <w:ind w:firstLineChars="200" w:firstLine="300"/>
        <w:rPr>
          <w:rFonts w:ascii="宋体" w:hAnsi="宋体"/>
          <w:sz w:val="15"/>
          <w:szCs w:val="15"/>
        </w:rPr>
      </w:pPr>
      <w:r>
        <w:rPr>
          <w:rFonts w:ascii="宋体" w:hAnsi="宋体" w:hint="eastAsia"/>
          <w:sz w:val="15"/>
          <w:szCs w:val="15"/>
        </w:rPr>
        <w:t>HGD730</w:t>
      </w:r>
      <w:r w:rsidR="00CE4378">
        <w:rPr>
          <w:rFonts w:ascii="宋体" w:hAnsi="宋体" w:hint="eastAsia"/>
          <w:sz w:val="15"/>
          <w:szCs w:val="15"/>
        </w:rPr>
        <w:t>系列变频器主回路端子功能如下表所示，请依据对应功能正确接线。</w:t>
      </w:r>
    </w:p>
    <w:tbl>
      <w:tblPr>
        <w:tblW w:w="598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377"/>
        <w:gridCol w:w="4608"/>
      </w:tblGrid>
      <w:tr w:rsidR="003326A0" w14:paraId="0E0A6DB3" w14:textId="77777777">
        <w:trPr>
          <w:cantSplit/>
          <w:trHeight w:val="48"/>
          <w:jc w:val="center"/>
        </w:trPr>
        <w:tc>
          <w:tcPr>
            <w:tcW w:w="1377" w:type="dxa"/>
            <w:shd w:val="clear" w:color="auto" w:fill="BFBFBF" w:themeFill="background1" w:themeFillShade="BF"/>
            <w:vAlign w:val="center"/>
          </w:tcPr>
          <w:p w14:paraId="70D31B32" w14:textId="77777777" w:rsidR="003326A0" w:rsidRDefault="00CE4378">
            <w:pPr>
              <w:widowControl/>
              <w:spacing w:line="240" w:lineRule="exact"/>
              <w:jc w:val="center"/>
              <w:rPr>
                <w:rFonts w:ascii="宋体" w:hAnsi="宋体"/>
                <w:sz w:val="15"/>
                <w:szCs w:val="15"/>
              </w:rPr>
            </w:pPr>
            <w:r>
              <w:rPr>
                <w:rFonts w:ascii="宋体" w:hAnsi="宋体" w:hint="eastAsia"/>
                <w:sz w:val="15"/>
                <w:szCs w:val="15"/>
              </w:rPr>
              <w:t>端子标号</w:t>
            </w:r>
          </w:p>
        </w:tc>
        <w:tc>
          <w:tcPr>
            <w:tcW w:w="4608" w:type="dxa"/>
            <w:shd w:val="clear" w:color="auto" w:fill="BFBFBF" w:themeFill="background1" w:themeFillShade="BF"/>
            <w:vAlign w:val="center"/>
          </w:tcPr>
          <w:p w14:paraId="6DC7335D" w14:textId="77777777" w:rsidR="003326A0" w:rsidRDefault="00CE4378">
            <w:pPr>
              <w:widowControl/>
              <w:spacing w:line="240" w:lineRule="exact"/>
              <w:jc w:val="center"/>
              <w:rPr>
                <w:rFonts w:ascii="宋体" w:hAnsi="宋体"/>
                <w:sz w:val="15"/>
                <w:szCs w:val="15"/>
              </w:rPr>
            </w:pPr>
            <w:r>
              <w:rPr>
                <w:rFonts w:ascii="宋体" w:hAnsi="宋体" w:hint="eastAsia"/>
                <w:sz w:val="15"/>
                <w:szCs w:val="15"/>
              </w:rPr>
              <w:t>功能说明</w:t>
            </w:r>
          </w:p>
        </w:tc>
      </w:tr>
      <w:tr w:rsidR="003326A0" w14:paraId="30433CB2" w14:textId="77777777">
        <w:trPr>
          <w:cantSplit/>
          <w:trHeight w:val="48"/>
          <w:jc w:val="center"/>
        </w:trPr>
        <w:tc>
          <w:tcPr>
            <w:tcW w:w="1377" w:type="dxa"/>
            <w:vAlign w:val="center"/>
          </w:tcPr>
          <w:p w14:paraId="411F29B2" w14:textId="77777777" w:rsidR="003326A0" w:rsidRDefault="00CE4378">
            <w:pPr>
              <w:widowControl/>
              <w:spacing w:line="240" w:lineRule="exact"/>
              <w:jc w:val="center"/>
              <w:rPr>
                <w:rFonts w:ascii="宋体" w:hAnsi="宋体"/>
                <w:sz w:val="15"/>
                <w:szCs w:val="15"/>
              </w:rPr>
            </w:pPr>
            <w:r>
              <w:rPr>
                <w:rFonts w:ascii="宋体" w:hAnsi="宋体" w:hint="eastAsia"/>
                <w:b/>
                <w:sz w:val="16"/>
                <w:szCs w:val="15"/>
              </w:rPr>
              <w:t>R</w:t>
            </w:r>
            <w:r>
              <w:rPr>
                <w:rFonts w:ascii="宋体" w:hAnsi="宋体"/>
                <w:sz w:val="15"/>
                <w:szCs w:val="15"/>
              </w:rPr>
              <w:t>/L1</w:t>
            </w:r>
            <w:r>
              <w:rPr>
                <w:rFonts w:ascii="宋体" w:hAnsi="宋体" w:hint="eastAsia"/>
                <w:sz w:val="15"/>
                <w:szCs w:val="15"/>
              </w:rPr>
              <w:t>、</w:t>
            </w:r>
            <w:r>
              <w:rPr>
                <w:rFonts w:ascii="宋体" w:hAnsi="宋体" w:hint="eastAsia"/>
                <w:b/>
                <w:sz w:val="16"/>
                <w:szCs w:val="15"/>
              </w:rPr>
              <w:t>S</w:t>
            </w:r>
            <w:r>
              <w:rPr>
                <w:rFonts w:ascii="宋体" w:hAnsi="宋体"/>
                <w:sz w:val="15"/>
                <w:szCs w:val="15"/>
              </w:rPr>
              <w:t>/L2</w:t>
            </w:r>
            <w:r>
              <w:rPr>
                <w:rFonts w:ascii="宋体" w:hAnsi="宋体" w:hint="eastAsia"/>
                <w:sz w:val="15"/>
                <w:szCs w:val="15"/>
              </w:rPr>
              <w:t>、</w:t>
            </w:r>
            <w:r>
              <w:rPr>
                <w:rFonts w:ascii="宋体" w:hAnsi="宋体" w:hint="eastAsia"/>
                <w:b/>
                <w:szCs w:val="15"/>
              </w:rPr>
              <w:t>T</w:t>
            </w:r>
            <w:r>
              <w:rPr>
                <w:rFonts w:ascii="宋体" w:hAnsi="宋体"/>
                <w:sz w:val="15"/>
                <w:szCs w:val="15"/>
              </w:rPr>
              <w:t>/L3</w:t>
            </w:r>
          </w:p>
        </w:tc>
        <w:tc>
          <w:tcPr>
            <w:tcW w:w="4608" w:type="dxa"/>
            <w:vAlign w:val="center"/>
          </w:tcPr>
          <w:p w14:paraId="638F57F2" w14:textId="77777777" w:rsidR="003326A0" w:rsidRDefault="00CE4378">
            <w:pPr>
              <w:widowControl/>
              <w:spacing w:line="240" w:lineRule="exact"/>
              <w:ind w:left="1" w:rightChars="-53" w:right="-95" w:hangingChars="1" w:hanging="1"/>
              <w:rPr>
                <w:rFonts w:ascii="宋体" w:hAnsi="宋体"/>
                <w:sz w:val="15"/>
                <w:szCs w:val="15"/>
              </w:rPr>
            </w:pPr>
            <w:r>
              <w:rPr>
                <w:rFonts w:ascii="宋体" w:hAnsi="宋体" w:hint="eastAsia"/>
                <w:sz w:val="15"/>
                <w:szCs w:val="15"/>
              </w:rPr>
              <w:t>交流电源输入端子，接三相交流电源，</w:t>
            </w:r>
            <w:r>
              <w:rPr>
                <w:rFonts w:ascii="宋体" w:hAnsi="宋体"/>
                <w:sz w:val="15"/>
                <w:szCs w:val="15"/>
              </w:rPr>
              <w:t>对于</w:t>
            </w:r>
            <w:r>
              <w:rPr>
                <w:rFonts w:ascii="宋体" w:hAnsi="宋体" w:hint="eastAsia"/>
                <w:sz w:val="15"/>
                <w:szCs w:val="15"/>
              </w:rPr>
              <w:t>单</w:t>
            </w:r>
            <w:r>
              <w:rPr>
                <w:rFonts w:ascii="宋体" w:hAnsi="宋体"/>
                <w:sz w:val="15"/>
                <w:szCs w:val="15"/>
              </w:rPr>
              <w:t>相</w:t>
            </w:r>
            <w:r>
              <w:rPr>
                <w:rFonts w:ascii="宋体" w:hAnsi="宋体" w:hint="eastAsia"/>
                <w:sz w:val="15"/>
                <w:szCs w:val="15"/>
              </w:rPr>
              <w:t>电源</w:t>
            </w:r>
            <w:r>
              <w:rPr>
                <w:rFonts w:ascii="宋体" w:hAnsi="宋体"/>
                <w:sz w:val="15"/>
                <w:szCs w:val="15"/>
              </w:rPr>
              <w:t>输</w:t>
            </w:r>
            <w:r>
              <w:rPr>
                <w:rFonts w:ascii="宋体" w:hAnsi="宋体" w:hint="eastAsia"/>
                <w:sz w:val="15"/>
                <w:szCs w:val="15"/>
              </w:rPr>
              <w:t>入</w:t>
            </w:r>
            <w:r>
              <w:rPr>
                <w:rFonts w:ascii="宋体" w:hAnsi="宋体"/>
                <w:sz w:val="15"/>
                <w:szCs w:val="15"/>
              </w:rPr>
              <w:t>可接任意</w:t>
            </w:r>
            <w:r>
              <w:rPr>
                <w:rFonts w:ascii="宋体" w:hAnsi="宋体" w:hint="eastAsia"/>
                <w:sz w:val="15"/>
                <w:szCs w:val="15"/>
              </w:rPr>
              <w:t>两</w:t>
            </w:r>
          </w:p>
          <w:p w14:paraId="0D2DC74B" w14:textId="77777777" w:rsidR="003326A0" w:rsidRDefault="00CE4378">
            <w:pPr>
              <w:widowControl/>
              <w:spacing w:line="240" w:lineRule="exact"/>
              <w:ind w:left="1" w:rightChars="-53" w:right="-95" w:hangingChars="1" w:hanging="1"/>
              <w:rPr>
                <w:rFonts w:ascii="宋体" w:hAnsi="宋体"/>
                <w:sz w:val="15"/>
                <w:szCs w:val="15"/>
              </w:rPr>
            </w:pPr>
            <w:r>
              <w:rPr>
                <w:rFonts w:ascii="宋体" w:hAnsi="宋体" w:hint="eastAsia"/>
                <w:sz w:val="15"/>
                <w:szCs w:val="15"/>
              </w:rPr>
              <w:t>个</w:t>
            </w:r>
            <w:r>
              <w:rPr>
                <w:rFonts w:ascii="宋体" w:hAnsi="宋体"/>
                <w:sz w:val="15"/>
                <w:szCs w:val="15"/>
              </w:rPr>
              <w:t>端子</w:t>
            </w:r>
          </w:p>
        </w:tc>
      </w:tr>
      <w:tr w:rsidR="003326A0" w14:paraId="5E8100D9" w14:textId="77777777">
        <w:trPr>
          <w:cantSplit/>
          <w:trHeight w:val="48"/>
          <w:jc w:val="center"/>
        </w:trPr>
        <w:tc>
          <w:tcPr>
            <w:tcW w:w="1377" w:type="dxa"/>
            <w:vAlign w:val="center"/>
          </w:tcPr>
          <w:p w14:paraId="1E7C5833" w14:textId="77777777" w:rsidR="003326A0" w:rsidRDefault="00CE4378">
            <w:pPr>
              <w:widowControl/>
              <w:spacing w:line="240" w:lineRule="exact"/>
              <w:jc w:val="center"/>
              <w:rPr>
                <w:rFonts w:ascii="宋体" w:hAnsi="宋体"/>
                <w:sz w:val="15"/>
                <w:szCs w:val="15"/>
              </w:rPr>
            </w:pPr>
            <w:r>
              <w:rPr>
                <w:rFonts w:ascii="宋体" w:hAnsi="宋体" w:hint="eastAsia"/>
                <w:sz w:val="15"/>
                <w:szCs w:val="15"/>
              </w:rPr>
              <w:t>U、V、W</w:t>
            </w:r>
          </w:p>
        </w:tc>
        <w:tc>
          <w:tcPr>
            <w:tcW w:w="4608" w:type="dxa"/>
            <w:vAlign w:val="center"/>
          </w:tcPr>
          <w:p w14:paraId="235066B5" w14:textId="77777777" w:rsidR="003326A0" w:rsidRDefault="00CE4378">
            <w:pPr>
              <w:widowControl/>
              <w:spacing w:line="240" w:lineRule="exact"/>
              <w:ind w:left="1" w:rightChars="-53" w:right="-95" w:hangingChars="1" w:hanging="1"/>
              <w:rPr>
                <w:rFonts w:ascii="宋体" w:hAnsi="宋体"/>
                <w:sz w:val="15"/>
                <w:szCs w:val="15"/>
              </w:rPr>
            </w:pPr>
            <w:r>
              <w:rPr>
                <w:rFonts w:ascii="宋体" w:hAnsi="宋体" w:hint="eastAsia"/>
                <w:sz w:val="15"/>
                <w:szCs w:val="15"/>
              </w:rPr>
              <w:t>变频器交流输出端子，接三相交流电机</w:t>
            </w:r>
          </w:p>
        </w:tc>
      </w:tr>
      <w:tr w:rsidR="003326A0" w14:paraId="3614EF52" w14:textId="77777777">
        <w:trPr>
          <w:cantSplit/>
          <w:trHeight w:val="218"/>
          <w:jc w:val="center"/>
        </w:trPr>
        <w:tc>
          <w:tcPr>
            <w:tcW w:w="1377" w:type="dxa"/>
            <w:vAlign w:val="center"/>
          </w:tcPr>
          <w:p w14:paraId="160A6F88" w14:textId="77777777" w:rsidR="003326A0" w:rsidRDefault="00CE4378">
            <w:pPr>
              <w:widowControl/>
              <w:spacing w:line="240" w:lineRule="exact"/>
              <w:jc w:val="center"/>
              <w:rPr>
                <w:rFonts w:ascii="宋体" w:hAnsi="宋体"/>
                <w:sz w:val="15"/>
                <w:szCs w:val="15"/>
              </w:rPr>
            </w:pPr>
            <w:r>
              <w:rPr>
                <w:rFonts w:ascii="宋体" w:hAnsi="宋体"/>
                <w:noProof/>
                <w:sz w:val="15"/>
                <w:szCs w:val="15"/>
              </w:rPr>
              <w:drawing>
                <wp:inline distT="0" distB="0" distL="0" distR="0" wp14:anchorId="15FF01BC" wp14:editId="72F24097">
                  <wp:extent cx="225425" cy="173990"/>
                  <wp:effectExtent l="0" t="0" r="3175" b="0"/>
                  <wp:docPr id="198" name="图片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9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a:xfrm>
                            <a:off x="0" y="0"/>
                            <a:ext cx="228199" cy="176153"/>
                          </a:xfrm>
                          <a:prstGeom prst="rect">
                            <a:avLst/>
                          </a:prstGeom>
                          <a:noFill/>
                          <a:ln>
                            <a:noFill/>
                          </a:ln>
                        </pic:spPr>
                      </pic:pic>
                    </a:graphicData>
                  </a:graphic>
                </wp:inline>
              </w:drawing>
            </w:r>
          </w:p>
        </w:tc>
        <w:tc>
          <w:tcPr>
            <w:tcW w:w="4608" w:type="dxa"/>
            <w:vAlign w:val="center"/>
          </w:tcPr>
          <w:p w14:paraId="2965810F" w14:textId="77777777" w:rsidR="003326A0" w:rsidRDefault="00CE4378">
            <w:pPr>
              <w:widowControl/>
              <w:spacing w:line="240" w:lineRule="exact"/>
              <w:ind w:rightChars="-53" w:right="-95"/>
              <w:rPr>
                <w:rFonts w:ascii="宋体" w:hAnsi="宋体"/>
                <w:sz w:val="15"/>
                <w:szCs w:val="15"/>
              </w:rPr>
            </w:pPr>
            <w:r>
              <w:rPr>
                <w:rFonts w:ascii="宋体" w:hAnsi="宋体" w:hint="eastAsia"/>
                <w:sz w:val="15"/>
                <w:szCs w:val="15"/>
              </w:rPr>
              <w:t>分别为内部直流母线的正负极端子，连接外接制动单元</w:t>
            </w:r>
          </w:p>
        </w:tc>
      </w:tr>
      <w:tr w:rsidR="003326A0" w14:paraId="0944B831" w14:textId="77777777">
        <w:trPr>
          <w:cantSplit/>
          <w:trHeight w:val="55"/>
          <w:jc w:val="center"/>
        </w:trPr>
        <w:tc>
          <w:tcPr>
            <w:tcW w:w="1377" w:type="dxa"/>
            <w:vAlign w:val="center"/>
          </w:tcPr>
          <w:p w14:paraId="5C2DF295" w14:textId="77777777" w:rsidR="003326A0" w:rsidRDefault="00CE4378">
            <w:pPr>
              <w:widowControl/>
              <w:spacing w:line="240" w:lineRule="exact"/>
              <w:jc w:val="center"/>
              <w:rPr>
                <w:rFonts w:ascii="宋体" w:hAnsi="宋体"/>
                <w:sz w:val="15"/>
                <w:szCs w:val="15"/>
              </w:rPr>
            </w:pPr>
            <w:r>
              <w:rPr>
                <w:rFonts w:ascii="宋体" w:hAnsi="宋体"/>
                <w:noProof/>
                <w:sz w:val="15"/>
                <w:szCs w:val="15"/>
              </w:rPr>
              <w:drawing>
                <wp:inline distT="0" distB="0" distL="0" distR="0" wp14:anchorId="52A4E301" wp14:editId="1AA58AD6">
                  <wp:extent cx="95250" cy="95250"/>
                  <wp:effectExtent l="0" t="0" r="0" b="0"/>
                  <wp:docPr id="197" name="图片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97"/>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95250" cy="95250"/>
                          </a:xfrm>
                          <a:prstGeom prst="rect">
                            <a:avLst/>
                          </a:prstGeom>
                          <a:noFill/>
                          <a:ln>
                            <a:noFill/>
                          </a:ln>
                        </pic:spPr>
                      </pic:pic>
                    </a:graphicData>
                  </a:graphic>
                </wp:inline>
              </w:drawing>
            </w:r>
            <w:r>
              <w:rPr>
                <w:rFonts w:ascii="宋体" w:hAnsi="宋体" w:hint="eastAsia"/>
                <w:sz w:val="15"/>
                <w:szCs w:val="15"/>
              </w:rPr>
              <w:t>、PB</w:t>
            </w:r>
          </w:p>
        </w:tc>
        <w:tc>
          <w:tcPr>
            <w:tcW w:w="4608" w:type="dxa"/>
            <w:vAlign w:val="center"/>
          </w:tcPr>
          <w:p w14:paraId="69C01724" w14:textId="77777777" w:rsidR="003326A0" w:rsidRDefault="00CE4378">
            <w:pPr>
              <w:widowControl/>
              <w:spacing w:line="240" w:lineRule="exact"/>
              <w:ind w:left="1" w:rightChars="-53" w:right="-95" w:hangingChars="1" w:hanging="1"/>
              <w:rPr>
                <w:rFonts w:ascii="宋体" w:hAnsi="宋体"/>
                <w:sz w:val="15"/>
                <w:szCs w:val="15"/>
              </w:rPr>
            </w:pPr>
            <w:r>
              <w:rPr>
                <w:rFonts w:ascii="宋体" w:hAnsi="宋体" w:hint="eastAsia"/>
                <w:sz w:val="15"/>
                <w:szCs w:val="15"/>
              </w:rPr>
              <w:t>制动电阻连接端子，制动电阻一端接</w:t>
            </w:r>
            <w:r>
              <w:rPr>
                <w:rFonts w:ascii="宋体" w:hAnsi="宋体"/>
                <w:noProof/>
                <w:sz w:val="15"/>
                <w:szCs w:val="15"/>
              </w:rPr>
              <w:drawing>
                <wp:inline distT="0" distB="0" distL="0" distR="0" wp14:anchorId="5BCBF5AD" wp14:editId="3A9CE80E">
                  <wp:extent cx="95250" cy="95250"/>
                  <wp:effectExtent l="0" t="0" r="0" b="0"/>
                  <wp:docPr id="196" name="图片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9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95250" cy="95250"/>
                          </a:xfrm>
                          <a:prstGeom prst="rect">
                            <a:avLst/>
                          </a:prstGeom>
                          <a:noFill/>
                          <a:ln>
                            <a:noFill/>
                          </a:ln>
                        </pic:spPr>
                      </pic:pic>
                    </a:graphicData>
                  </a:graphic>
                </wp:inline>
              </w:drawing>
            </w:r>
            <w:r>
              <w:rPr>
                <w:rFonts w:ascii="宋体" w:hAnsi="宋体" w:hint="eastAsia"/>
                <w:sz w:val="15"/>
                <w:szCs w:val="15"/>
              </w:rPr>
              <w:t>，另一端接PB</w:t>
            </w:r>
          </w:p>
        </w:tc>
      </w:tr>
      <w:tr w:rsidR="003326A0" w14:paraId="31E3671C" w14:textId="77777777">
        <w:trPr>
          <w:cantSplit/>
          <w:trHeight w:val="55"/>
          <w:jc w:val="center"/>
        </w:trPr>
        <w:tc>
          <w:tcPr>
            <w:tcW w:w="1377" w:type="dxa"/>
            <w:vAlign w:val="center"/>
          </w:tcPr>
          <w:p w14:paraId="2C5AE9CC" w14:textId="77777777" w:rsidR="003326A0" w:rsidRDefault="00CE4378">
            <w:pPr>
              <w:widowControl/>
              <w:spacing w:line="240" w:lineRule="exact"/>
              <w:jc w:val="center"/>
              <w:rPr>
                <w:rFonts w:ascii="宋体" w:hAnsi="宋体"/>
                <w:sz w:val="15"/>
                <w:szCs w:val="15"/>
              </w:rPr>
            </w:pPr>
            <w:r>
              <w:rPr>
                <w:rFonts w:ascii="宋体" w:hAnsi="宋体" w:hint="eastAsia"/>
                <w:sz w:val="15"/>
                <w:szCs w:val="15"/>
              </w:rPr>
              <w:t>P、</w:t>
            </w:r>
            <w:r>
              <w:rPr>
                <w:rFonts w:ascii="宋体" w:hAnsi="宋体"/>
                <w:noProof/>
                <w:sz w:val="15"/>
                <w:szCs w:val="15"/>
              </w:rPr>
              <w:drawing>
                <wp:inline distT="0" distB="0" distL="0" distR="0" wp14:anchorId="307F44BE" wp14:editId="1D7CF6D5">
                  <wp:extent cx="95250" cy="95250"/>
                  <wp:effectExtent l="0" t="0" r="0" b="0"/>
                  <wp:docPr id="195" name="图片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9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95250" cy="95250"/>
                          </a:xfrm>
                          <a:prstGeom prst="rect">
                            <a:avLst/>
                          </a:prstGeom>
                          <a:noFill/>
                          <a:ln>
                            <a:noFill/>
                          </a:ln>
                        </pic:spPr>
                      </pic:pic>
                    </a:graphicData>
                  </a:graphic>
                </wp:inline>
              </w:drawing>
            </w:r>
          </w:p>
        </w:tc>
        <w:tc>
          <w:tcPr>
            <w:tcW w:w="4608" w:type="dxa"/>
            <w:vAlign w:val="center"/>
          </w:tcPr>
          <w:p w14:paraId="36C80137" w14:textId="5DBEF29E" w:rsidR="003326A0" w:rsidRDefault="00CE4378" w:rsidP="006F3CB2">
            <w:pPr>
              <w:widowControl/>
              <w:spacing w:line="240" w:lineRule="exact"/>
              <w:ind w:left="1" w:rightChars="-53" w:right="-95" w:hangingChars="1" w:hanging="1"/>
              <w:rPr>
                <w:rFonts w:ascii="宋体" w:hAnsi="宋体"/>
                <w:sz w:val="15"/>
                <w:szCs w:val="15"/>
              </w:rPr>
            </w:pPr>
            <w:r>
              <w:rPr>
                <w:rFonts w:ascii="宋体" w:hAnsi="宋体" w:hint="eastAsia"/>
                <w:sz w:val="15"/>
                <w:szCs w:val="15"/>
              </w:rPr>
              <w:t>直流电抗器端子，</w:t>
            </w:r>
            <w:r w:rsidR="005E73B3">
              <w:rPr>
                <w:rFonts w:ascii="宋体" w:hAnsi="宋体"/>
                <w:sz w:val="15"/>
                <w:szCs w:val="15"/>
              </w:rPr>
              <w:t>HGD730</w:t>
            </w:r>
            <w:r>
              <w:rPr>
                <w:rFonts w:ascii="宋体" w:hAnsi="宋体"/>
                <w:sz w:val="15"/>
                <w:szCs w:val="15"/>
              </w:rPr>
              <w:t>-</w:t>
            </w:r>
            <w:r w:rsidR="006F3CB2">
              <w:rPr>
                <w:rFonts w:ascii="宋体" w:hAnsi="宋体" w:hint="eastAsia"/>
                <w:sz w:val="15"/>
                <w:szCs w:val="15"/>
              </w:rPr>
              <w:t>132</w:t>
            </w:r>
            <w:r>
              <w:rPr>
                <w:rFonts w:ascii="宋体" w:hAnsi="宋体"/>
                <w:sz w:val="15"/>
                <w:szCs w:val="15"/>
              </w:rPr>
              <w:t>-3及以上机型外接直流电抗器时使用</w:t>
            </w:r>
          </w:p>
        </w:tc>
      </w:tr>
      <w:tr w:rsidR="003326A0" w14:paraId="486B3EBF" w14:textId="77777777">
        <w:trPr>
          <w:cantSplit/>
          <w:trHeight w:val="175"/>
          <w:jc w:val="center"/>
        </w:trPr>
        <w:tc>
          <w:tcPr>
            <w:tcW w:w="1377" w:type="dxa"/>
            <w:vAlign w:val="center"/>
          </w:tcPr>
          <w:p w14:paraId="7BF765A0" w14:textId="77777777" w:rsidR="003326A0" w:rsidRDefault="00CE4378">
            <w:pPr>
              <w:widowControl/>
              <w:jc w:val="center"/>
              <w:rPr>
                <w:rFonts w:ascii="宋体" w:hAnsi="宋体"/>
                <w:sz w:val="15"/>
                <w:szCs w:val="15"/>
              </w:rPr>
            </w:pPr>
            <w:r>
              <w:rPr>
                <w:rFonts w:ascii="宋体" w:hAnsi="宋体"/>
                <w:noProof/>
                <w:sz w:val="15"/>
                <w:szCs w:val="15"/>
              </w:rPr>
              <w:drawing>
                <wp:inline distT="0" distB="0" distL="0" distR="0" wp14:anchorId="5E15F9A2" wp14:editId="0C1694CC">
                  <wp:extent cx="149860" cy="149860"/>
                  <wp:effectExtent l="0" t="0" r="2540" b="2540"/>
                  <wp:docPr id="194" name="图片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94"/>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a:xfrm>
                            <a:off x="0" y="0"/>
                            <a:ext cx="151832" cy="151832"/>
                          </a:xfrm>
                          <a:prstGeom prst="rect">
                            <a:avLst/>
                          </a:prstGeom>
                          <a:noFill/>
                          <a:ln>
                            <a:noFill/>
                          </a:ln>
                        </pic:spPr>
                      </pic:pic>
                    </a:graphicData>
                  </a:graphic>
                </wp:inline>
              </w:drawing>
            </w:r>
          </w:p>
        </w:tc>
        <w:tc>
          <w:tcPr>
            <w:tcW w:w="4608" w:type="dxa"/>
            <w:vAlign w:val="center"/>
          </w:tcPr>
          <w:p w14:paraId="5D029DC4" w14:textId="77777777" w:rsidR="003326A0" w:rsidRDefault="00CE4378">
            <w:pPr>
              <w:widowControl/>
              <w:spacing w:line="240" w:lineRule="exact"/>
              <w:ind w:left="2" w:rightChars="-53" w:right="-95" w:hangingChars="1" w:hanging="2"/>
              <w:rPr>
                <w:rFonts w:ascii="宋体" w:hAnsi="宋体"/>
                <w:b/>
                <w:sz w:val="15"/>
                <w:szCs w:val="15"/>
              </w:rPr>
            </w:pPr>
            <w:r>
              <w:rPr>
                <w:rFonts w:ascii="宋体" w:hAnsi="宋体" w:hint="eastAsia"/>
                <w:b/>
                <w:sz w:val="15"/>
                <w:szCs w:val="15"/>
              </w:rPr>
              <w:t>接地端子，为了安全，请务必接保护地</w:t>
            </w:r>
          </w:p>
        </w:tc>
      </w:tr>
    </w:tbl>
    <w:p w14:paraId="5552F75B" w14:textId="77777777" w:rsidR="003326A0" w:rsidRDefault="003326A0">
      <w:pPr>
        <w:widowControl/>
        <w:tabs>
          <w:tab w:val="left" w:pos="600"/>
        </w:tabs>
        <w:rPr>
          <w:rFonts w:ascii="宋体" w:hAnsi="宋体"/>
          <w:szCs w:val="18"/>
        </w:rPr>
      </w:pPr>
    </w:p>
    <w:p w14:paraId="6AE85352" w14:textId="77777777" w:rsidR="003326A0" w:rsidRDefault="00CE4378">
      <w:pPr>
        <w:pStyle w:val="12"/>
        <w:spacing w:before="61"/>
        <w:ind w:right="180"/>
        <w:rPr>
          <w:b/>
          <w:sz w:val="15"/>
          <w:szCs w:val="15"/>
        </w:rPr>
      </w:pPr>
      <w:r>
        <w:rPr>
          <w:rFonts w:hint="eastAsia"/>
          <w:b/>
          <w:sz w:val="15"/>
          <w:szCs w:val="15"/>
        </w:rPr>
        <w:lastRenderedPageBreak/>
        <w:t>主回路标准接线图</w:t>
      </w:r>
    </w:p>
    <w:p w14:paraId="6DD154E4" w14:textId="0795E4D5" w:rsidR="003326A0" w:rsidRDefault="005E73B3">
      <w:pPr>
        <w:spacing w:after="120"/>
        <w:ind w:firstLine="420"/>
        <w:rPr>
          <w:rFonts w:ascii="宋体" w:hAnsi="宋体"/>
          <w:sz w:val="15"/>
          <w:szCs w:val="15"/>
        </w:rPr>
      </w:pPr>
      <w:r>
        <w:rPr>
          <w:rFonts w:ascii="宋体" w:hAnsi="宋体"/>
          <w:sz w:val="15"/>
          <w:szCs w:val="15"/>
        </w:rPr>
        <w:t>HGD730</w:t>
      </w:r>
      <w:r w:rsidR="00CE4378">
        <w:rPr>
          <w:rFonts w:ascii="宋体" w:hAnsi="宋体" w:hint="eastAsia"/>
          <w:sz w:val="15"/>
          <w:szCs w:val="15"/>
        </w:rPr>
        <w:t>系列变频器主回路标准接线图如图3</w:t>
      </w:r>
      <w:r w:rsidR="00CE4378">
        <w:rPr>
          <w:rFonts w:ascii="宋体" w:hAnsi="宋体"/>
          <w:sz w:val="15"/>
          <w:szCs w:val="15"/>
        </w:rPr>
        <w:t>-</w:t>
      </w:r>
      <w:r w:rsidR="00CE4378">
        <w:rPr>
          <w:rFonts w:ascii="宋体" w:hAnsi="宋体" w:hint="eastAsia"/>
          <w:sz w:val="15"/>
          <w:szCs w:val="15"/>
        </w:rPr>
        <w:t>3所示</w:t>
      </w:r>
    </w:p>
    <w:p w14:paraId="12B2A272" w14:textId="77777777" w:rsidR="003326A0" w:rsidRDefault="00CE4378">
      <w:pPr>
        <w:numPr>
          <w:ilvl w:val="0"/>
          <w:numId w:val="21"/>
        </w:numPr>
        <w:spacing w:after="120"/>
        <w:rPr>
          <w:rFonts w:ascii="宋体" w:hAnsi="宋体"/>
          <w:sz w:val="15"/>
          <w:szCs w:val="15"/>
        </w:rPr>
      </w:pPr>
      <w:r>
        <w:rPr>
          <w:rFonts w:ascii="宋体" w:hAnsi="宋体"/>
          <w:noProof/>
          <w:sz w:val="15"/>
          <w:szCs w:val="15"/>
        </w:rPr>
        <mc:AlternateContent>
          <mc:Choice Requires="wps">
            <w:drawing>
              <wp:anchor distT="0" distB="0" distL="114300" distR="114300" simplePos="0" relativeHeight="251895808" behindDoc="0" locked="0" layoutInCell="1" allowOverlap="1" wp14:anchorId="5956FA86" wp14:editId="78D5CB28">
                <wp:simplePos x="0" y="0"/>
                <wp:positionH relativeFrom="column">
                  <wp:posOffset>2220595</wp:posOffset>
                </wp:positionH>
                <wp:positionV relativeFrom="paragraph">
                  <wp:posOffset>-36830</wp:posOffset>
                </wp:positionV>
                <wp:extent cx="1879600" cy="271780"/>
                <wp:effectExtent l="0" t="0" r="6350" b="0"/>
                <wp:wrapNone/>
                <wp:docPr id="127" name="文本框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9600" cy="271780"/>
                        </a:xfrm>
                        <a:prstGeom prst="rect">
                          <a:avLst/>
                        </a:prstGeom>
                        <a:solidFill>
                          <a:srgbClr val="FFFFFF"/>
                        </a:solidFill>
                        <a:ln>
                          <a:noFill/>
                        </a:ln>
                      </wps:spPr>
                      <wps:txbx>
                        <w:txbxContent>
                          <w:p w14:paraId="64AB4992" w14:textId="77777777" w:rsidR="00D22448" w:rsidRDefault="00D22448"/>
                        </w:txbxContent>
                      </wps:txbx>
                      <wps:bodyPr rot="0" vert="horz" wrap="square" lIns="91440" tIns="45720" rIns="91440" bIns="45720" anchor="t" anchorCtr="0" upright="1">
                        <a:noAutofit/>
                      </wps:bodyPr>
                    </wps:wsp>
                  </a:graphicData>
                </a:graphic>
              </wp:anchor>
            </w:drawing>
          </mc:Choice>
          <mc:Fallback xmlns:w15="http://schemas.microsoft.com/office/word/2012/wordml">
            <w:pict>
              <v:shapetype w14:anchorId="5956FA86" id="_x0000_t202" coordsize="21600,21600" o:spt="202" path="m,l,21600r21600,l21600,xe">
                <v:stroke joinstyle="miter"/>
                <v:path gradientshapeok="t" o:connecttype="rect"/>
              </v:shapetype>
              <v:shape id="文本框 127" o:spid="_x0000_s1053" type="#_x0000_t202" style="position:absolute;left:0;text-align:left;margin-left:174.85pt;margin-top:-2.9pt;width:148pt;height:21.4pt;z-index:251895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" stroked="f">
                <v:textbox>
                  <w:txbxContent>
                    <w:p w14:paraId="64AB4992" w14:textId="77777777" w:rsidR="00D22448" w:rsidRDefault="00D22448"/>
                  </w:txbxContent>
                </v:textbox>
              </v:shape>
            </w:pict>
          </mc:Fallback>
        </mc:AlternateContent>
      </w:r>
      <w:r>
        <w:rPr>
          <w:rFonts w:ascii="宋体" w:hAnsi="宋体" w:hint="eastAsia"/>
          <w:sz w:val="15"/>
          <w:szCs w:val="15"/>
        </w:rPr>
        <w:t>内置制动</w:t>
      </w:r>
      <w:r>
        <w:rPr>
          <w:rFonts w:ascii="宋体" w:hAnsi="宋体"/>
          <w:sz w:val="15"/>
          <w:szCs w:val="15"/>
        </w:rPr>
        <w:t>单元接线方法</w:t>
      </w:r>
    </w:p>
    <w:p w14:paraId="6A0EAD61" w14:textId="77777777" w:rsidR="003326A0" w:rsidRDefault="00A82DC0">
      <w:pPr>
        <w:jc w:val="center"/>
        <w:rPr>
          <w:rFonts w:ascii="宋体" w:hAnsi="宋体"/>
          <w:szCs w:val="18"/>
        </w:rPr>
      </w:pPr>
      <w:r>
        <w:rPr>
          <w:rFonts w:ascii="宋体" w:hAnsi="宋体"/>
          <w:noProof/>
        </w:rPr>
        <w:object w:dxaOrig="2880" w:dyaOrig="2450" w14:anchorId="25FFA92E">
          <v:shape id="_x0000_i1031" type="#_x0000_t75" alt="" style="width:2in;height:122.2pt;mso-width-percent:0;mso-height-percent:0;mso-width-percent:0;mso-height-percent:0" o:ole="">
            <v:imagedata r:id="rId31" o:title=""/>
          </v:shape>
          <o:OLEObject Type="Embed" ProgID="Visio.Drawing.11" ShapeID="_x0000_i1031" DrawAspect="Content" ObjectID="_1711189045" r:id="rId32"/>
        </w:object>
      </w:r>
      <w:r w:rsidR="00CE4378">
        <w:rPr>
          <w:rFonts w:ascii="宋体" w:hAnsi="宋体" w:hint="eastAsia"/>
        </w:rPr>
        <w:t xml:space="preserve">   </w:t>
      </w:r>
      <w:r>
        <w:rPr>
          <w:rFonts w:ascii="宋体" w:hAnsi="宋体"/>
          <w:noProof/>
        </w:rPr>
        <w:object w:dxaOrig="3219" w:dyaOrig="2417" w14:anchorId="1FF5A8AA">
          <v:shape id="_x0000_i1032" type="#_x0000_t75" alt="" style="width:161.25pt;height:120.7pt;mso-width-percent:0;mso-height-percent:0;mso-width-percent:0;mso-height-percent:0" o:ole="">
            <v:imagedata r:id="rId33" o:title=""/>
          </v:shape>
          <o:OLEObject Type="Embed" ProgID="Visio.Drawing.11" ShapeID="_x0000_i1032" DrawAspect="Content" ObjectID="_1711189046" r:id="rId34"/>
        </w:object>
      </w:r>
    </w:p>
    <w:p w14:paraId="501E4465" w14:textId="77777777" w:rsidR="003326A0" w:rsidRPr="004B33CD" w:rsidRDefault="00CE4378">
      <w:pPr>
        <w:ind w:firstLine="420"/>
        <w:jc w:val="center"/>
        <w:rPr>
          <w:rFonts w:ascii="宋体" w:hAnsi="宋体"/>
          <w:sz w:val="15"/>
          <w:szCs w:val="15"/>
        </w:rPr>
      </w:pPr>
      <w:r w:rsidRPr="004B33CD">
        <w:rPr>
          <w:rFonts w:ascii="宋体" w:hAnsi="宋体" w:hint="eastAsia"/>
          <w:sz w:val="15"/>
          <w:szCs w:val="15"/>
        </w:rPr>
        <w:t>图</w:t>
      </w:r>
      <w:r w:rsidRPr="004B33CD">
        <w:rPr>
          <w:rFonts w:ascii="宋体" w:hAnsi="宋体"/>
          <w:sz w:val="15"/>
          <w:szCs w:val="15"/>
        </w:rPr>
        <w:fldChar w:fldCharType="begin"/>
      </w:r>
      <w:r w:rsidRPr="004B33CD">
        <w:rPr>
          <w:rFonts w:ascii="宋体" w:hAnsi="宋体"/>
          <w:sz w:val="15"/>
          <w:szCs w:val="15"/>
        </w:rPr>
        <w:instrText xml:space="preserve"> </w:instrText>
      </w:r>
      <w:r w:rsidRPr="004B33CD">
        <w:rPr>
          <w:rFonts w:ascii="宋体" w:hAnsi="宋体" w:hint="eastAsia"/>
          <w:sz w:val="15"/>
          <w:szCs w:val="15"/>
        </w:rPr>
        <w:instrText>STYLEREF 1 \s</w:instrText>
      </w:r>
      <w:r w:rsidRPr="004B33CD">
        <w:rPr>
          <w:rFonts w:ascii="宋体" w:hAnsi="宋体"/>
          <w:sz w:val="15"/>
          <w:szCs w:val="15"/>
        </w:rPr>
        <w:instrText xml:space="preserve"> </w:instrText>
      </w:r>
      <w:r w:rsidRPr="004B33CD">
        <w:rPr>
          <w:rFonts w:ascii="宋体" w:hAnsi="宋体"/>
          <w:sz w:val="15"/>
          <w:szCs w:val="15"/>
        </w:rPr>
        <w:fldChar w:fldCharType="separate"/>
      </w:r>
      <w:r w:rsidR="003B1654">
        <w:rPr>
          <w:rFonts w:ascii="宋体" w:hAnsi="宋体"/>
          <w:noProof/>
          <w:sz w:val="15"/>
          <w:szCs w:val="15"/>
        </w:rPr>
        <w:t>3</w:t>
      </w:r>
      <w:r w:rsidRPr="004B33CD">
        <w:rPr>
          <w:rFonts w:ascii="宋体" w:hAnsi="宋体"/>
          <w:sz w:val="15"/>
          <w:szCs w:val="15"/>
        </w:rPr>
        <w:fldChar w:fldCharType="end"/>
      </w:r>
      <w:r w:rsidRPr="004B33CD">
        <w:rPr>
          <w:rFonts w:ascii="宋体" w:hAnsi="宋体"/>
          <w:sz w:val="15"/>
          <w:szCs w:val="15"/>
        </w:rPr>
        <w:noBreakHyphen/>
      </w:r>
      <w:r w:rsidRPr="004B33CD">
        <w:rPr>
          <w:rFonts w:ascii="宋体" w:hAnsi="宋体" w:hint="eastAsia"/>
          <w:sz w:val="15"/>
          <w:szCs w:val="15"/>
        </w:rPr>
        <w:t>3主回路标准接线</w:t>
      </w:r>
    </w:p>
    <w:p w14:paraId="3432AE95" w14:textId="77777777" w:rsidR="003326A0" w:rsidRDefault="00CE4378">
      <w:pPr>
        <w:pStyle w:val="12"/>
        <w:spacing w:before="61"/>
        <w:ind w:right="180"/>
        <w:rPr>
          <w:b/>
          <w:sz w:val="15"/>
          <w:szCs w:val="15"/>
        </w:rPr>
      </w:pPr>
      <w:r>
        <w:rPr>
          <w:rFonts w:hint="eastAsia"/>
          <w:b/>
          <w:sz w:val="15"/>
          <w:szCs w:val="15"/>
        </w:rPr>
        <w:t>主回路输入侧接线</w:t>
      </w:r>
    </w:p>
    <w:p w14:paraId="17606672" w14:textId="77777777" w:rsidR="003326A0" w:rsidRDefault="00CE4378">
      <w:pPr>
        <w:keepNext/>
        <w:keepLines/>
        <w:numPr>
          <w:ilvl w:val="3"/>
          <w:numId w:val="0"/>
        </w:numPr>
        <w:spacing w:beforeLines="50" w:before="154" w:after="60" w:line="240" w:lineRule="exact"/>
        <w:ind w:left="611" w:rightChars="100" w:right="180" w:hanging="611"/>
        <w:outlineLvl w:val="3"/>
        <w:rPr>
          <w:rFonts w:ascii="宋体" w:hAnsi="宋体" w:cstheme="majorBidi"/>
          <w:b/>
          <w:bCs/>
          <w:sz w:val="15"/>
          <w:szCs w:val="15"/>
        </w:rPr>
      </w:pPr>
      <w:r>
        <w:rPr>
          <w:rFonts w:ascii="宋体" w:hAnsi="宋体" w:cstheme="majorBidi" w:hint="eastAsia"/>
          <w:b/>
          <w:bCs/>
          <w:sz w:val="15"/>
          <w:szCs w:val="15"/>
        </w:rPr>
        <w:t>3.2.4.1干扰对策</w:t>
      </w:r>
    </w:p>
    <w:p w14:paraId="6846CE7F" w14:textId="77777777" w:rsidR="003326A0" w:rsidRDefault="00CE4378" w:rsidP="0009358A">
      <w:pPr>
        <w:widowControl/>
        <w:spacing w:line="220" w:lineRule="exact"/>
        <w:ind w:firstLineChars="200" w:firstLine="300"/>
        <w:rPr>
          <w:rFonts w:ascii="宋体" w:hAnsi="宋体"/>
          <w:szCs w:val="18"/>
        </w:rPr>
      </w:pPr>
      <w:r>
        <w:rPr>
          <w:rFonts w:ascii="宋体" w:hAnsi="宋体" w:hint="eastAsia"/>
          <w:sz w:val="15"/>
          <w:szCs w:val="15"/>
        </w:rPr>
        <w:t>变频器的工作原理决定了会对外产生干扰，请按图3-1配置变频器外围设备，将滤波器与变频器安装在同一块铁板上，并将变频器及外围设备用铁箱屏蔽，则可降低对外干扰，如下图所示。更详细的减少对外干扰的措施，请参考用户手册</w:t>
      </w:r>
      <w:r>
        <w:rPr>
          <w:rFonts w:ascii="宋体" w:hAnsi="宋体" w:hint="eastAsia"/>
          <w:szCs w:val="18"/>
        </w:rPr>
        <w:t>。</w:t>
      </w:r>
    </w:p>
    <w:p w14:paraId="7F6CC8FB" w14:textId="77777777" w:rsidR="003326A0" w:rsidRDefault="00A82DC0">
      <w:pPr>
        <w:keepNext/>
        <w:widowControl/>
        <w:jc w:val="center"/>
        <w:rPr>
          <w:rFonts w:ascii="宋体" w:hAnsi="宋体"/>
          <w:szCs w:val="18"/>
        </w:rPr>
      </w:pPr>
      <w:r>
        <w:rPr>
          <w:rFonts w:ascii="宋体" w:hAnsi="宋体"/>
          <w:noProof/>
          <w:szCs w:val="18"/>
        </w:rPr>
        <w:object w:dxaOrig="6053" w:dyaOrig="1440" w14:anchorId="210CF86F">
          <v:shape id="_x0000_i1033" type="#_x0000_t75" alt="" style="width:302.7pt;height:1in;mso-width-percent:0;mso-height-percent:0;mso-width-percent:0;mso-height-percent:0" o:ole="">
            <v:imagedata r:id="rId35" o:title=""/>
          </v:shape>
          <o:OLEObject Type="Embed" ProgID="Visio.Drawing.11" ShapeID="_x0000_i1033" DrawAspect="Content" ObjectID="_1711189047" r:id="rId36"/>
        </w:object>
      </w:r>
    </w:p>
    <w:p w14:paraId="0B674624" w14:textId="77777777" w:rsidR="003326A0" w:rsidRPr="004B33CD" w:rsidRDefault="00CE4378">
      <w:pPr>
        <w:jc w:val="center"/>
        <w:rPr>
          <w:rFonts w:ascii="宋体" w:hAnsi="宋体" w:cstheme="majorBidi"/>
          <w:sz w:val="15"/>
          <w:szCs w:val="15"/>
        </w:rPr>
      </w:pPr>
      <w:r w:rsidRPr="004B33CD">
        <w:rPr>
          <w:rFonts w:ascii="宋体" w:hAnsi="宋体" w:cstheme="majorBidi" w:hint="eastAsia"/>
          <w:sz w:val="15"/>
          <w:szCs w:val="15"/>
        </w:rPr>
        <w:t>图</w:t>
      </w:r>
      <w:r w:rsidRPr="004B33CD">
        <w:rPr>
          <w:rFonts w:ascii="宋体" w:hAnsi="宋体" w:cstheme="majorBidi"/>
          <w:sz w:val="15"/>
          <w:szCs w:val="15"/>
        </w:rPr>
        <w:fldChar w:fldCharType="begin"/>
      </w:r>
      <w:r w:rsidRPr="004B33CD">
        <w:rPr>
          <w:rFonts w:ascii="宋体" w:hAnsi="宋体" w:cstheme="majorBidi"/>
          <w:sz w:val="15"/>
          <w:szCs w:val="15"/>
        </w:rPr>
        <w:instrText xml:space="preserve"> </w:instrText>
      </w:r>
      <w:r w:rsidRPr="004B33CD">
        <w:rPr>
          <w:rFonts w:ascii="宋体" w:hAnsi="宋体" w:cstheme="majorBidi" w:hint="eastAsia"/>
          <w:sz w:val="15"/>
          <w:szCs w:val="15"/>
        </w:rPr>
        <w:instrText>STYLEREF 1 \s</w:instrText>
      </w:r>
      <w:r w:rsidRPr="004B33CD">
        <w:rPr>
          <w:rFonts w:ascii="宋体" w:hAnsi="宋体" w:cstheme="majorBidi"/>
          <w:sz w:val="15"/>
          <w:szCs w:val="15"/>
        </w:rPr>
        <w:instrText xml:space="preserve"> </w:instrText>
      </w:r>
      <w:r w:rsidRPr="004B33CD">
        <w:rPr>
          <w:rFonts w:ascii="宋体" w:hAnsi="宋体" w:cstheme="majorBidi"/>
          <w:sz w:val="15"/>
          <w:szCs w:val="15"/>
        </w:rPr>
        <w:fldChar w:fldCharType="separate"/>
      </w:r>
      <w:r w:rsidR="003B1654">
        <w:rPr>
          <w:rFonts w:ascii="宋体" w:hAnsi="宋体" w:cstheme="majorBidi"/>
          <w:noProof/>
          <w:sz w:val="15"/>
          <w:szCs w:val="15"/>
        </w:rPr>
        <w:t>3</w:t>
      </w:r>
      <w:r w:rsidRPr="004B33CD">
        <w:rPr>
          <w:rFonts w:ascii="宋体" w:hAnsi="宋体" w:cstheme="majorBidi"/>
          <w:sz w:val="15"/>
          <w:szCs w:val="15"/>
        </w:rPr>
        <w:fldChar w:fldCharType="end"/>
      </w:r>
      <w:r w:rsidRPr="004B33CD">
        <w:rPr>
          <w:rFonts w:ascii="宋体" w:hAnsi="宋体" w:cstheme="majorBidi"/>
          <w:sz w:val="15"/>
          <w:szCs w:val="15"/>
        </w:rPr>
        <w:noBreakHyphen/>
      </w:r>
      <w:r w:rsidRPr="004B33CD">
        <w:rPr>
          <w:rFonts w:ascii="宋体" w:hAnsi="宋体" w:cstheme="majorBidi" w:hint="eastAsia"/>
          <w:sz w:val="15"/>
          <w:szCs w:val="15"/>
        </w:rPr>
        <w:t>4减少对外干扰的对策</w:t>
      </w:r>
    </w:p>
    <w:p w14:paraId="13FA776C" w14:textId="77777777" w:rsidR="003326A0" w:rsidRDefault="00CE4378">
      <w:pPr>
        <w:pStyle w:val="12"/>
        <w:spacing w:before="61"/>
        <w:ind w:right="180"/>
        <w:rPr>
          <w:b/>
          <w:sz w:val="15"/>
          <w:szCs w:val="15"/>
        </w:rPr>
      </w:pPr>
      <w:r>
        <w:rPr>
          <w:rFonts w:hint="eastAsia"/>
          <w:b/>
          <w:sz w:val="15"/>
          <w:szCs w:val="15"/>
        </w:rPr>
        <w:t>主回路电缆和螺钉尺寸</w:t>
      </w:r>
    </w:p>
    <w:p w14:paraId="0AC42163" w14:textId="543CD455" w:rsidR="003326A0" w:rsidRPr="0009358A" w:rsidRDefault="00CE4378">
      <w:pPr>
        <w:widowControl/>
        <w:ind w:firstLineChars="200" w:firstLine="300"/>
        <w:rPr>
          <w:rFonts w:ascii="宋体" w:hAnsi="宋体"/>
          <w:sz w:val="15"/>
          <w:szCs w:val="15"/>
        </w:rPr>
      </w:pPr>
      <w:r>
        <w:rPr>
          <w:rFonts w:ascii="宋体" w:hAnsi="宋体" w:hint="eastAsia"/>
          <w:sz w:val="15"/>
          <w:szCs w:val="15"/>
        </w:rPr>
        <w:t>主回路电缆和螺钉尺寸请参考</w:t>
      </w:r>
      <w:r w:rsidR="005E73B3">
        <w:rPr>
          <w:rFonts w:ascii="宋体" w:hAnsi="宋体" w:hint="eastAsia"/>
          <w:sz w:val="15"/>
          <w:szCs w:val="15"/>
        </w:rPr>
        <w:t>HGD730</w:t>
      </w:r>
      <w:r>
        <w:rPr>
          <w:rFonts w:ascii="宋体" w:hAnsi="宋体" w:hint="eastAsia"/>
          <w:sz w:val="15"/>
          <w:szCs w:val="15"/>
        </w:rPr>
        <w:t>变频器用户手册</w:t>
      </w:r>
    </w:p>
    <w:p w14:paraId="21417A74" w14:textId="77777777" w:rsidR="003326A0" w:rsidRDefault="00CE4378">
      <w:pPr>
        <w:pStyle w:val="12"/>
        <w:spacing w:before="61"/>
        <w:ind w:right="180"/>
        <w:rPr>
          <w:b/>
          <w:sz w:val="15"/>
          <w:szCs w:val="15"/>
        </w:rPr>
      </w:pPr>
      <w:r>
        <w:rPr>
          <w:rFonts w:hint="eastAsia"/>
          <w:b/>
          <w:sz w:val="15"/>
          <w:szCs w:val="15"/>
        </w:rPr>
        <w:t>制动电阻和制动单元的安装接线</w:t>
      </w:r>
    </w:p>
    <w:p w14:paraId="6803836A" w14:textId="61173400" w:rsidR="003326A0" w:rsidRDefault="00CE4378">
      <w:pPr>
        <w:widowControl/>
        <w:spacing w:line="260" w:lineRule="exact"/>
        <w:ind w:firstLineChars="200" w:firstLine="300"/>
        <w:rPr>
          <w:rFonts w:ascii="宋体" w:hAnsi="宋体"/>
          <w:sz w:val="15"/>
          <w:szCs w:val="15"/>
        </w:rPr>
      </w:pPr>
      <w:r>
        <w:rPr>
          <w:rFonts w:ascii="宋体" w:hAnsi="宋体" w:hint="eastAsia"/>
          <w:sz w:val="15"/>
          <w:szCs w:val="15"/>
        </w:rPr>
        <w:t>制动电阻和制动单元的选型及接线方法详见</w:t>
      </w:r>
      <w:r w:rsidRPr="0009358A">
        <w:rPr>
          <w:rFonts w:ascii="宋体" w:hAnsi="宋体"/>
          <w:sz w:val="15"/>
          <w:szCs w:val="15"/>
        </w:rPr>
        <w:fldChar w:fldCharType="begin"/>
      </w:r>
      <w:r>
        <w:rPr>
          <w:rFonts w:ascii="宋体" w:hAnsi="宋体"/>
          <w:sz w:val="15"/>
          <w:szCs w:val="15"/>
        </w:rPr>
        <w:instrText xml:space="preserve"> </w:instrText>
      </w:r>
      <w:r>
        <w:rPr>
          <w:rFonts w:ascii="宋体" w:hAnsi="宋体" w:hint="eastAsia"/>
          <w:sz w:val="15"/>
          <w:szCs w:val="15"/>
        </w:rPr>
        <w:instrText>REF _Ref370292061 \r \h</w:instrText>
      </w:r>
      <w:r>
        <w:rPr>
          <w:rFonts w:ascii="宋体" w:hAnsi="宋体"/>
          <w:sz w:val="15"/>
          <w:szCs w:val="15"/>
        </w:rPr>
        <w:instrText xml:space="preserve"> </w:instrText>
      </w:r>
      <w:r w:rsidR="0009358A">
        <w:rPr>
          <w:rFonts w:ascii="宋体" w:hAnsi="宋体"/>
          <w:sz w:val="15"/>
          <w:szCs w:val="15"/>
        </w:rPr>
        <w:instrText xml:space="preserve"> \* MERGEFORMAT </w:instrText>
      </w:r>
      <w:r w:rsidRPr="0009358A">
        <w:rPr>
          <w:rFonts w:ascii="宋体" w:hAnsi="宋体"/>
          <w:sz w:val="15"/>
          <w:szCs w:val="15"/>
        </w:rPr>
      </w:r>
      <w:r w:rsidRPr="0009358A">
        <w:rPr>
          <w:rFonts w:ascii="宋体" w:hAnsi="宋体"/>
          <w:sz w:val="15"/>
          <w:szCs w:val="15"/>
        </w:rPr>
        <w:fldChar w:fldCharType="separate"/>
      </w:r>
      <w:r w:rsidR="003B1654">
        <w:rPr>
          <w:rFonts w:ascii="宋体" w:hAnsi="宋体" w:hint="eastAsia"/>
          <w:sz w:val="15"/>
          <w:szCs w:val="15"/>
        </w:rPr>
        <w:t>第</w:t>
      </w:r>
      <w:r w:rsidR="003B1654">
        <w:rPr>
          <w:rFonts w:ascii="宋体" w:hAnsi="宋体"/>
          <w:sz w:val="15"/>
          <w:szCs w:val="15"/>
        </w:rPr>
        <w:t>8章</w:t>
      </w:r>
      <w:r w:rsidRPr="0009358A">
        <w:rPr>
          <w:rFonts w:ascii="宋体" w:hAnsi="宋体"/>
          <w:sz w:val="15"/>
          <w:szCs w:val="15"/>
        </w:rPr>
        <w:fldChar w:fldCharType="end"/>
      </w:r>
      <w:r>
        <w:rPr>
          <w:rFonts w:ascii="宋体" w:hAnsi="宋体" w:hint="eastAsia"/>
          <w:sz w:val="15"/>
          <w:szCs w:val="15"/>
        </w:rPr>
        <w:t>。</w:t>
      </w:r>
    </w:p>
    <w:p w14:paraId="69D55A17" w14:textId="77777777" w:rsidR="003326A0" w:rsidRDefault="00CE4378">
      <w:pPr>
        <w:widowControl/>
        <w:spacing w:line="260" w:lineRule="exact"/>
        <w:ind w:firstLineChars="200" w:firstLine="300"/>
        <w:rPr>
          <w:rFonts w:ascii="宋体" w:hAnsi="宋体"/>
          <w:sz w:val="15"/>
          <w:szCs w:val="15"/>
        </w:rPr>
      </w:pPr>
      <w:r>
        <w:rPr>
          <w:rFonts w:ascii="宋体" w:hAnsi="宋体" w:hint="eastAsia"/>
          <w:sz w:val="15"/>
          <w:szCs w:val="15"/>
        </w:rPr>
        <w:t>对于内置制动单元的机型，制动电阻连接到变频器+、PB端子之间。对于不带内置制动单元的变频器，需要将制动单元的+、-端子对应连接到变频器直流母线+、-端子上，并将制动电阻连接到制动单元的PB+和PB-端子上。</w:t>
      </w:r>
    </w:p>
    <w:p w14:paraId="38EE035E" w14:textId="77777777" w:rsidR="003326A0" w:rsidRDefault="00CE4378">
      <w:pPr>
        <w:pStyle w:val="210"/>
        <w:spacing w:before="92"/>
        <w:ind w:right="180"/>
        <w:rPr>
          <w:sz w:val="18"/>
          <w:szCs w:val="24"/>
        </w:rPr>
      </w:pPr>
      <w:bookmarkStart w:id="77" w:name="_Toc22061"/>
      <w:bookmarkStart w:id="78" w:name="_Toc72928079"/>
      <w:bookmarkStart w:id="79" w:name="_Toc72929845"/>
      <w:r>
        <w:rPr>
          <w:rFonts w:hint="eastAsia"/>
          <w:sz w:val="18"/>
          <w:szCs w:val="24"/>
        </w:rPr>
        <w:lastRenderedPageBreak/>
        <w:t>控制回路端子接线</w:t>
      </w:r>
      <w:bookmarkEnd w:id="77"/>
      <w:bookmarkEnd w:id="78"/>
      <w:bookmarkEnd w:id="79"/>
    </w:p>
    <w:p w14:paraId="1E03ECEA" w14:textId="77777777" w:rsidR="003326A0" w:rsidRDefault="00CE4378">
      <w:pPr>
        <w:pStyle w:val="12"/>
        <w:spacing w:before="61"/>
        <w:ind w:right="180"/>
        <w:rPr>
          <w:b/>
          <w:sz w:val="15"/>
          <w:szCs w:val="15"/>
        </w:rPr>
      </w:pPr>
      <w:r>
        <w:rPr>
          <w:rFonts w:hint="eastAsia"/>
          <w:b/>
          <w:sz w:val="15"/>
          <w:szCs w:val="15"/>
        </w:rPr>
        <w:t>控制回路端子组成</w:t>
      </w:r>
    </w:p>
    <w:p w14:paraId="17A49697" w14:textId="77777777" w:rsidR="003326A0" w:rsidRDefault="00495590">
      <w:r>
        <w:rPr>
          <w:b/>
          <w:color w:val="0D0D0D" w:themeColor="text1" w:themeTint="F2"/>
          <w:szCs w:val="15"/>
        </w:rPr>
        <w:pict w14:anchorId="26892848">
          <v:shape id="_x0000_s1026" type="#_x0000_t75" alt="" style="position:absolute;left:0;text-align:left;margin-left:39.3pt;margin-top:8.55pt;width:235.05pt;height:99.1pt;z-index:262963200;mso-wrap-edited:f;mso-width-percent:0;mso-height-percent:0;mso-wrap-distance-left:9pt;mso-wrap-distance-top:0;mso-wrap-distance-right:9pt;mso-wrap-distance-bottom:0;mso-width-percent:0;mso-height-percent:0;mso-width-relative:page;mso-height-relative:page">
            <v:imagedata r:id="rId37" o:title=""/>
            <w10:wrap type="square"/>
          </v:shape>
          <o:OLEObject Type="Embed" ProgID="Visio.Drawing.11" ShapeID="_x0000_s1026" DrawAspect="Content" ObjectID="_1711189057" r:id="rId38"/>
        </w:pict>
      </w:r>
    </w:p>
    <w:p w14:paraId="2031E092" w14:textId="77777777" w:rsidR="003326A0" w:rsidRDefault="003326A0"/>
    <w:p w14:paraId="3480FFFB" w14:textId="77777777" w:rsidR="003326A0" w:rsidRDefault="003326A0"/>
    <w:p w14:paraId="53E909D6" w14:textId="77777777" w:rsidR="003326A0" w:rsidRDefault="003326A0">
      <w:pPr>
        <w:rPr>
          <w:b/>
        </w:rPr>
      </w:pPr>
    </w:p>
    <w:p w14:paraId="2E2B45CA" w14:textId="77777777" w:rsidR="003326A0" w:rsidRDefault="003326A0"/>
    <w:p w14:paraId="4D211133" w14:textId="77777777" w:rsidR="003326A0" w:rsidRDefault="003326A0"/>
    <w:p w14:paraId="089DC1EC" w14:textId="77777777" w:rsidR="003326A0" w:rsidRDefault="003326A0">
      <w:pPr>
        <w:rPr>
          <w:szCs w:val="18"/>
        </w:rPr>
      </w:pPr>
    </w:p>
    <w:p w14:paraId="27253FE5" w14:textId="3AA590CA" w:rsidR="003326A0" w:rsidRPr="004B33CD" w:rsidRDefault="00CE4378">
      <w:pPr>
        <w:rPr>
          <w:sz w:val="13"/>
          <w:szCs w:val="16"/>
        </w:rPr>
      </w:pPr>
      <w:r w:rsidRPr="004B33CD">
        <w:rPr>
          <w:rFonts w:hint="eastAsia"/>
          <w:sz w:val="13"/>
          <w:szCs w:val="16"/>
        </w:rPr>
        <w:t>注：</w:t>
      </w:r>
      <w:r w:rsidRPr="00BC5FD2">
        <w:rPr>
          <w:rFonts w:hint="eastAsia"/>
          <w:sz w:val="13"/>
          <w:szCs w:val="16"/>
        </w:rPr>
        <w:t>YCM</w:t>
      </w:r>
      <w:r w:rsidRPr="00BC5FD2">
        <w:rPr>
          <w:rFonts w:hint="eastAsia"/>
          <w:sz w:val="13"/>
          <w:szCs w:val="16"/>
        </w:rPr>
        <w:t>为</w:t>
      </w:r>
      <w:r w:rsidRPr="00BC5FD2">
        <w:rPr>
          <w:rFonts w:hint="eastAsia"/>
          <w:sz w:val="13"/>
          <w:szCs w:val="16"/>
        </w:rPr>
        <w:t>Y1</w:t>
      </w:r>
      <w:r w:rsidRPr="00BC5FD2">
        <w:rPr>
          <w:rFonts w:hint="eastAsia"/>
          <w:sz w:val="13"/>
          <w:szCs w:val="16"/>
        </w:rPr>
        <w:t>端子公共端，</w:t>
      </w:r>
      <w:r w:rsidR="00706285" w:rsidRPr="00BC5FD2">
        <w:rPr>
          <w:rFonts w:hint="eastAsia"/>
          <w:sz w:val="13"/>
          <w:szCs w:val="16"/>
        </w:rPr>
        <w:t>使用</w:t>
      </w:r>
      <w:r w:rsidR="00706285" w:rsidRPr="00BC5FD2">
        <w:rPr>
          <w:rFonts w:hint="eastAsia"/>
          <w:sz w:val="13"/>
          <w:szCs w:val="16"/>
        </w:rPr>
        <w:t>Y1</w:t>
      </w:r>
      <w:r w:rsidR="00706285" w:rsidRPr="00BC5FD2">
        <w:rPr>
          <w:rFonts w:hint="eastAsia"/>
          <w:sz w:val="13"/>
          <w:szCs w:val="16"/>
        </w:rPr>
        <w:t>输出的时候，根据</w:t>
      </w:r>
      <w:r w:rsidR="00706285" w:rsidRPr="00BC5FD2">
        <w:rPr>
          <w:rFonts w:hint="eastAsia"/>
          <w:sz w:val="13"/>
          <w:szCs w:val="16"/>
        </w:rPr>
        <w:t>3.3.5</w:t>
      </w:r>
      <w:r w:rsidR="00706285" w:rsidRPr="00BC5FD2">
        <w:rPr>
          <w:rFonts w:hint="eastAsia"/>
          <w:sz w:val="13"/>
          <w:szCs w:val="16"/>
        </w:rPr>
        <w:t>的接线图接线</w:t>
      </w:r>
    </w:p>
    <w:p w14:paraId="5B1100C4" w14:textId="77777777" w:rsidR="003326A0" w:rsidRDefault="00CE4378">
      <w:pPr>
        <w:pStyle w:val="12"/>
        <w:spacing w:before="61"/>
        <w:ind w:right="180"/>
        <w:rPr>
          <w:b/>
          <w:sz w:val="15"/>
          <w:szCs w:val="15"/>
        </w:rPr>
      </w:pPr>
      <w:r>
        <w:rPr>
          <w:rFonts w:hint="eastAsia"/>
          <w:b/>
          <w:sz w:val="15"/>
          <w:szCs w:val="15"/>
        </w:rPr>
        <w:t>控制回路端子功能和配线</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1027"/>
        <w:gridCol w:w="568"/>
        <w:gridCol w:w="1511"/>
        <w:gridCol w:w="3596"/>
      </w:tblGrid>
      <w:tr w:rsidR="003326A0" w:rsidRPr="0009358A" w14:paraId="352F8FF9" w14:textId="77777777">
        <w:trPr>
          <w:trHeight w:val="37"/>
          <w:jc w:val="center"/>
        </w:trPr>
        <w:tc>
          <w:tcPr>
            <w:tcW w:w="766" w:type="pct"/>
            <w:shd w:val="clear" w:color="auto" w:fill="C0C0C0"/>
            <w:vAlign w:val="center"/>
          </w:tcPr>
          <w:p w14:paraId="36575178" w14:textId="77777777" w:rsidR="003326A0" w:rsidRPr="0009358A" w:rsidRDefault="00CE4378" w:rsidP="00D63A79">
            <w:pPr>
              <w:spacing w:line="220" w:lineRule="exact"/>
              <w:jc w:val="center"/>
              <w:rPr>
                <w:b/>
                <w:sz w:val="15"/>
                <w:szCs w:val="15"/>
              </w:rPr>
            </w:pPr>
            <w:r w:rsidRPr="0009358A">
              <w:rPr>
                <w:rFonts w:hint="eastAsia"/>
                <w:b/>
                <w:sz w:val="15"/>
                <w:szCs w:val="15"/>
              </w:rPr>
              <w:t>类别</w:t>
            </w:r>
          </w:p>
        </w:tc>
        <w:tc>
          <w:tcPr>
            <w:tcW w:w="424" w:type="pct"/>
            <w:shd w:val="clear" w:color="auto" w:fill="C0C0C0"/>
            <w:tcMar>
              <w:left w:w="28" w:type="dxa"/>
              <w:right w:w="28" w:type="dxa"/>
            </w:tcMar>
            <w:vAlign w:val="center"/>
          </w:tcPr>
          <w:p w14:paraId="4EDD4282" w14:textId="77777777" w:rsidR="003326A0" w:rsidRPr="0009358A" w:rsidRDefault="00CE4378" w:rsidP="00D63A79">
            <w:pPr>
              <w:spacing w:line="220" w:lineRule="exact"/>
              <w:jc w:val="center"/>
              <w:rPr>
                <w:b/>
                <w:sz w:val="15"/>
                <w:szCs w:val="15"/>
              </w:rPr>
            </w:pPr>
            <w:r w:rsidRPr="0009358A">
              <w:rPr>
                <w:rFonts w:hint="eastAsia"/>
                <w:b/>
                <w:sz w:val="15"/>
                <w:szCs w:val="15"/>
              </w:rPr>
              <w:t>端子标号</w:t>
            </w:r>
          </w:p>
        </w:tc>
        <w:tc>
          <w:tcPr>
            <w:tcW w:w="1127" w:type="pct"/>
            <w:shd w:val="clear" w:color="auto" w:fill="C0C0C0"/>
            <w:tcMar>
              <w:left w:w="28" w:type="dxa"/>
              <w:right w:w="28" w:type="dxa"/>
            </w:tcMar>
            <w:vAlign w:val="center"/>
          </w:tcPr>
          <w:p w14:paraId="194D4DDF" w14:textId="77777777" w:rsidR="003326A0" w:rsidRPr="0009358A" w:rsidRDefault="00CE4378" w:rsidP="00D63A79">
            <w:pPr>
              <w:spacing w:line="220" w:lineRule="exact"/>
              <w:jc w:val="center"/>
              <w:rPr>
                <w:b/>
                <w:sz w:val="15"/>
                <w:szCs w:val="15"/>
              </w:rPr>
            </w:pPr>
            <w:r w:rsidRPr="0009358A">
              <w:rPr>
                <w:rFonts w:hint="eastAsia"/>
                <w:b/>
                <w:sz w:val="15"/>
                <w:szCs w:val="15"/>
              </w:rPr>
              <w:t>端子名称</w:t>
            </w:r>
          </w:p>
        </w:tc>
        <w:tc>
          <w:tcPr>
            <w:tcW w:w="2683" w:type="pct"/>
            <w:shd w:val="clear" w:color="auto" w:fill="C0C0C0"/>
            <w:vAlign w:val="center"/>
          </w:tcPr>
          <w:p w14:paraId="45B112EB" w14:textId="77777777" w:rsidR="003326A0" w:rsidRPr="0009358A" w:rsidRDefault="00CE4378" w:rsidP="00D63A79">
            <w:pPr>
              <w:spacing w:line="220" w:lineRule="exact"/>
              <w:jc w:val="center"/>
              <w:rPr>
                <w:b/>
                <w:sz w:val="15"/>
                <w:szCs w:val="15"/>
              </w:rPr>
            </w:pPr>
            <w:r w:rsidRPr="0009358A">
              <w:rPr>
                <w:rFonts w:hint="eastAsia"/>
                <w:b/>
                <w:sz w:val="15"/>
                <w:szCs w:val="15"/>
              </w:rPr>
              <w:t>功能说明</w:t>
            </w:r>
          </w:p>
        </w:tc>
      </w:tr>
      <w:tr w:rsidR="003326A0" w:rsidRPr="0009358A" w14:paraId="477C63CB" w14:textId="77777777">
        <w:trPr>
          <w:jc w:val="center"/>
        </w:trPr>
        <w:tc>
          <w:tcPr>
            <w:tcW w:w="766" w:type="pct"/>
            <w:vMerge w:val="restart"/>
            <w:tcBorders>
              <w:top w:val="single" w:sz="4" w:space="0" w:color="auto"/>
            </w:tcBorders>
            <w:shd w:val="clear" w:color="auto" w:fill="C0C0C0"/>
            <w:vAlign w:val="center"/>
          </w:tcPr>
          <w:p w14:paraId="7CB30BAF" w14:textId="77777777" w:rsidR="003326A0" w:rsidRPr="0009358A" w:rsidRDefault="00CE4378" w:rsidP="00BB3F55">
            <w:pPr>
              <w:spacing w:line="220" w:lineRule="exact"/>
              <w:jc w:val="center"/>
              <w:rPr>
                <w:sz w:val="15"/>
                <w:szCs w:val="15"/>
              </w:rPr>
            </w:pPr>
            <w:r w:rsidRPr="0009358A">
              <w:rPr>
                <w:rFonts w:hint="eastAsia"/>
                <w:sz w:val="15"/>
                <w:szCs w:val="15"/>
              </w:rPr>
              <w:t>电源</w:t>
            </w:r>
          </w:p>
        </w:tc>
        <w:tc>
          <w:tcPr>
            <w:tcW w:w="424" w:type="pct"/>
            <w:vAlign w:val="center"/>
          </w:tcPr>
          <w:p w14:paraId="7BD43CAB"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24V</w:t>
            </w:r>
          </w:p>
        </w:tc>
        <w:tc>
          <w:tcPr>
            <w:tcW w:w="1127" w:type="pct"/>
            <w:vAlign w:val="center"/>
          </w:tcPr>
          <w:p w14:paraId="18287551" w14:textId="77777777" w:rsidR="003326A0" w:rsidRPr="0009358A" w:rsidRDefault="00CE4378" w:rsidP="00D63A79">
            <w:pPr>
              <w:spacing w:line="220" w:lineRule="exact"/>
              <w:rPr>
                <w:sz w:val="15"/>
                <w:szCs w:val="15"/>
              </w:rPr>
            </w:pPr>
            <w:r w:rsidRPr="0009358A">
              <w:rPr>
                <w:rFonts w:hint="eastAsia"/>
                <w:sz w:val="15"/>
                <w:szCs w:val="15"/>
              </w:rPr>
              <w:t>外部供电电源</w:t>
            </w:r>
          </w:p>
        </w:tc>
        <w:tc>
          <w:tcPr>
            <w:tcW w:w="2683" w:type="pct"/>
            <w:vAlign w:val="center"/>
          </w:tcPr>
          <w:p w14:paraId="63296E61" w14:textId="77777777" w:rsidR="003326A0" w:rsidRPr="0009358A" w:rsidRDefault="00CE4378" w:rsidP="00D63A79">
            <w:pPr>
              <w:spacing w:line="220" w:lineRule="exact"/>
              <w:rPr>
                <w:sz w:val="15"/>
                <w:szCs w:val="15"/>
              </w:rPr>
            </w:pPr>
            <w:r w:rsidRPr="0009358A">
              <w:rPr>
                <w:rFonts w:hint="eastAsia"/>
                <w:sz w:val="15"/>
                <w:szCs w:val="15"/>
              </w:rPr>
              <w:t>向外部提供</w:t>
            </w:r>
            <w:r w:rsidRPr="0009358A">
              <w:rPr>
                <w:rFonts w:hint="eastAsia"/>
                <w:sz w:val="15"/>
                <w:szCs w:val="15"/>
              </w:rPr>
              <w:t>24V</w:t>
            </w:r>
            <w:r w:rsidRPr="0009358A">
              <w:rPr>
                <w:rFonts w:hint="eastAsia"/>
                <w:sz w:val="15"/>
                <w:szCs w:val="15"/>
              </w:rPr>
              <w:t>电源，最大输出电流</w:t>
            </w:r>
            <w:r w:rsidRPr="0009358A">
              <w:rPr>
                <w:sz w:val="15"/>
                <w:szCs w:val="15"/>
              </w:rPr>
              <w:t>100mA</w:t>
            </w:r>
          </w:p>
        </w:tc>
      </w:tr>
      <w:tr w:rsidR="003326A0" w:rsidRPr="0009358A" w14:paraId="6D9C7C24" w14:textId="77777777">
        <w:trPr>
          <w:trHeight w:val="500"/>
          <w:jc w:val="center"/>
        </w:trPr>
        <w:tc>
          <w:tcPr>
            <w:tcW w:w="766" w:type="pct"/>
            <w:vMerge/>
            <w:tcBorders>
              <w:bottom w:val="single" w:sz="4" w:space="0" w:color="auto"/>
            </w:tcBorders>
            <w:shd w:val="clear" w:color="auto" w:fill="C0C0C0"/>
            <w:vAlign w:val="center"/>
          </w:tcPr>
          <w:p w14:paraId="0A0D3373" w14:textId="77777777" w:rsidR="003326A0" w:rsidRPr="0009358A" w:rsidRDefault="003326A0" w:rsidP="00BB3F55">
            <w:pPr>
              <w:spacing w:line="220" w:lineRule="exact"/>
              <w:jc w:val="center"/>
              <w:rPr>
                <w:sz w:val="15"/>
                <w:szCs w:val="15"/>
              </w:rPr>
            </w:pPr>
          </w:p>
        </w:tc>
        <w:tc>
          <w:tcPr>
            <w:tcW w:w="424" w:type="pct"/>
            <w:vAlign w:val="center"/>
          </w:tcPr>
          <w:p w14:paraId="377B67F1"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COM</w:t>
            </w:r>
          </w:p>
        </w:tc>
        <w:tc>
          <w:tcPr>
            <w:tcW w:w="1127" w:type="pct"/>
            <w:vAlign w:val="center"/>
          </w:tcPr>
          <w:p w14:paraId="144F65FD" w14:textId="77777777" w:rsidR="003326A0" w:rsidRPr="0009358A" w:rsidRDefault="00CE4378" w:rsidP="00D63A79">
            <w:pPr>
              <w:spacing w:line="220" w:lineRule="exact"/>
              <w:rPr>
                <w:sz w:val="15"/>
                <w:szCs w:val="15"/>
              </w:rPr>
            </w:pPr>
            <w:r w:rsidRPr="0009358A">
              <w:rPr>
                <w:rFonts w:hint="eastAsia"/>
                <w:sz w:val="15"/>
                <w:szCs w:val="15"/>
              </w:rPr>
              <w:t>电源地</w:t>
            </w:r>
          </w:p>
        </w:tc>
        <w:tc>
          <w:tcPr>
            <w:tcW w:w="2683" w:type="pct"/>
            <w:vAlign w:val="center"/>
          </w:tcPr>
          <w:p w14:paraId="450861CB" w14:textId="77777777" w:rsidR="003326A0" w:rsidRPr="0009358A" w:rsidRDefault="00CE4378" w:rsidP="00D63A79">
            <w:pPr>
              <w:spacing w:line="220" w:lineRule="exact"/>
              <w:rPr>
                <w:sz w:val="15"/>
                <w:szCs w:val="15"/>
              </w:rPr>
            </w:pPr>
            <w:r w:rsidRPr="0009358A">
              <w:rPr>
                <w:rFonts w:hint="eastAsia"/>
                <w:sz w:val="15"/>
                <w:szCs w:val="15"/>
              </w:rPr>
              <w:t>外部设备供电的电源地，数字输入端子公共端</w:t>
            </w:r>
          </w:p>
        </w:tc>
      </w:tr>
      <w:tr w:rsidR="003326A0" w:rsidRPr="0009358A" w14:paraId="4CC087EB" w14:textId="77777777">
        <w:trPr>
          <w:jc w:val="center"/>
        </w:trPr>
        <w:tc>
          <w:tcPr>
            <w:tcW w:w="766" w:type="pct"/>
            <w:vMerge w:val="restart"/>
            <w:tcBorders>
              <w:top w:val="single" w:sz="4" w:space="0" w:color="auto"/>
            </w:tcBorders>
            <w:shd w:val="clear" w:color="auto" w:fill="C0C0C0"/>
            <w:vAlign w:val="center"/>
          </w:tcPr>
          <w:p w14:paraId="2753514A" w14:textId="77777777" w:rsidR="003326A0" w:rsidRPr="0009358A" w:rsidRDefault="00CE4378" w:rsidP="00BB3F55">
            <w:pPr>
              <w:spacing w:line="220" w:lineRule="exact"/>
              <w:jc w:val="center"/>
              <w:rPr>
                <w:sz w:val="15"/>
                <w:szCs w:val="15"/>
              </w:rPr>
            </w:pPr>
            <w:r w:rsidRPr="0009358A">
              <w:rPr>
                <w:rFonts w:hint="eastAsia"/>
                <w:sz w:val="15"/>
                <w:szCs w:val="15"/>
              </w:rPr>
              <w:t>模拟输入</w:t>
            </w:r>
          </w:p>
        </w:tc>
        <w:tc>
          <w:tcPr>
            <w:tcW w:w="424" w:type="pct"/>
            <w:vAlign w:val="center"/>
          </w:tcPr>
          <w:p w14:paraId="4262400D"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10V</w:t>
            </w:r>
          </w:p>
        </w:tc>
        <w:tc>
          <w:tcPr>
            <w:tcW w:w="1127" w:type="pct"/>
            <w:vAlign w:val="center"/>
          </w:tcPr>
          <w:p w14:paraId="4E400717" w14:textId="77777777" w:rsidR="003326A0" w:rsidRPr="0009358A" w:rsidRDefault="00CE4378" w:rsidP="00D63A79">
            <w:pPr>
              <w:spacing w:line="220" w:lineRule="exact"/>
              <w:rPr>
                <w:sz w:val="15"/>
                <w:szCs w:val="15"/>
              </w:rPr>
            </w:pPr>
            <w:r w:rsidRPr="0009358A">
              <w:rPr>
                <w:rFonts w:hint="eastAsia"/>
                <w:sz w:val="15"/>
                <w:szCs w:val="15"/>
              </w:rPr>
              <w:t>模拟端子供电电源</w:t>
            </w:r>
          </w:p>
        </w:tc>
        <w:tc>
          <w:tcPr>
            <w:tcW w:w="2683" w:type="pct"/>
            <w:vAlign w:val="center"/>
          </w:tcPr>
          <w:p w14:paraId="095CEB6E" w14:textId="77777777" w:rsidR="003326A0" w:rsidRPr="0009358A" w:rsidRDefault="00CE4378" w:rsidP="00D63A79">
            <w:pPr>
              <w:spacing w:line="220" w:lineRule="exact"/>
              <w:rPr>
                <w:sz w:val="15"/>
                <w:szCs w:val="15"/>
              </w:rPr>
            </w:pPr>
            <w:r w:rsidRPr="0009358A">
              <w:rPr>
                <w:rFonts w:hint="eastAsia"/>
                <w:sz w:val="15"/>
                <w:szCs w:val="15"/>
              </w:rPr>
              <w:t>向外提供</w:t>
            </w:r>
            <w:r w:rsidRPr="0009358A">
              <w:rPr>
                <w:rFonts w:hint="eastAsia"/>
                <w:sz w:val="15"/>
                <w:szCs w:val="15"/>
              </w:rPr>
              <w:t>10V</w:t>
            </w:r>
            <w:r w:rsidRPr="0009358A">
              <w:rPr>
                <w:rFonts w:hint="eastAsia"/>
                <w:sz w:val="15"/>
                <w:szCs w:val="15"/>
              </w:rPr>
              <w:t>电源，最大输出电流：</w:t>
            </w:r>
            <w:r w:rsidRPr="0009358A">
              <w:rPr>
                <w:rFonts w:hint="eastAsia"/>
                <w:sz w:val="15"/>
                <w:szCs w:val="15"/>
              </w:rPr>
              <w:t>10.5</w:t>
            </w:r>
            <w:r w:rsidRPr="0009358A">
              <w:rPr>
                <w:rFonts w:ascii="宋体" w:hAnsi="宋体" w:hint="eastAsia"/>
                <w:sz w:val="15"/>
                <w:szCs w:val="15"/>
              </w:rPr>
              <w:t>±0.5V/</w:t>
            </w:r>
            <w:r w:rsidRPr="0009358A">
              <w:rPr>
                <w:rFonts w:hint="eastAsia"/>
                <w:color w:val="000000"/>
                <w:sz w:val="15"/>
                <w:szCs w:val="15"/>
              </w:rPr>
              <w:t>20mA</w:t>
            </w:r>
            <w:r w:rsidRPr="0009358A">
              <w:rPr>
                <w:rFonts w:hint="eastAsia"/>
                <w:sz w:val="15"/>
                <w:szCs w:val="15"/>
              </w:rPr>
              <w:t>一般用作外接电位器工作电源</w:t>
            </w:r>
          </w:p>
        </w:tc>
      </w:tr>
      <w:tr w:rsidR="003326A0" w:rsidRPr="0009358A" w14:paraId="799955D4" w14:textId="77777777">
        <w:trPr>
          <w:jc w:val="center"/>
        </w:trPr>
        <w:tc>
          <w:tcPr>
            <w:tcW w:w="766" w:type="pct"/>
            <w:vMerge/>
            <w:shd w:val="clear" w:color="auto" w:fill="C0C0C0"/>
            <w:vAlign w:val="center"/>
          </w:tcPr>
          <w:p w14:paraId="112B1B9D" w14:textId="77777777" w:rsidR="003326A0" w:rsidRPr="0009358A" w:rsidRDefault="003326A0" w:rsidP="00BB3F55">
            <w:pPr>
              <w:spacing w:line="220" w:lineRule="exact"/>
              <w:jc w:val="center"/>
              <w:rPr>
                <w:sz w:val="15"/>
                <w:szCs w:val="15"/>
              </w:rPr>
            </w:pPr>
          </w:p>
        </w:tc>
        <w:tc>
          <w:tcPr>
            <w:tcW w:w="424" w:type="pct"/>
            <w:vAlign w:val="center"/>
          </w:tcPr>
          <w:p w14:paraId="3DCF1653"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GND</w:t>
            </w:r>
          </w:p>
        </w:tc>
        <w:tc>
          <w:tcPr>
            <w:tcW w:w="1127" w:type="pct"/>
            <w:vAlign w:val="center"/>
          </w:tcPr>
          <w:p w14:paraId="4C984226" w14:textId="77777777" w:rsidR="003326A0" w:rsidRPr="0009358A" w:rsidRDefault="00CE4378" w:rsidP="00D63A79">
            <w:pPr>
              <w:spacing w:line="220" w:lineRule="exact"/>
              <w:rPr>
                <w:sz w:val="15"/>
                <w:szCs w:val="15"/>
              </w:rPr>
            </w:pPr>
            <w:r w:rsidRPr="0009358A">
              <w:rPr>
                <w:rFonts w:hint="eastAsia"/>
                <w:sz w:val="15"/>
                <w:szCs w:val="15"/>
              </w:rPr>
              <w:t>模拟电源地</w:t>
            </w:r>
          </w:p>
        </w:tc>
        <w:tc>
          <w:tcPr>
            <w:tcW w:w="2683" w:type="pct"/>
            <w:vAlign w:val="center"/>
          </w:tcPr>
          <w:p w14:paraId="082E7709" w14:textId="77777777" w:rsidR="003326A0" w:rsidRPr="0009358A" w:rsidRDefault="00CE4378" w:rsidP="00D63A79">
            <w:pPr>
              <w:spacing w:line="220" w:lineRule="exact"/>
              <w:rPr>
                <w:sz w:val="15"/>
                <w:szCs w:val="15"/>
              </w:rPr>
            </w:pPr>
            <w:r w:rsidRPr="0009358A">
              <w:rPr>
                <w:rFonts w:hint="eastAsia"/>
                <w:sz w:val="15"/>
                <w:szCs w:val="15"/>
              </w:rPr>
              <w:t>模拟量输入和输出的地</w:t>
            </w:r>
          </w:p>
        </w:tc>
      </w:tr>
      <w:tr w:rsidR="003326A0" w:rsidRPr="0009358A" w14:paraId="757767B8" w14:textId="77777777">
        <w:trPr>
          <w:jc w:val="center"/>
        </w:trPr>
        <w:tc>
          <w:tcPr>
            <w:tcW w:w="766" w:type="pct"/>
            <w:vMerge/>
            <w:shd w:val="clear" w:color="auto" w:fill="C0C0C0"/>
            <w:vAlign w:val="center"/>
          </w:tcPr>
          <w:p w14:paraId="0A7EA3C0" w14:textId="77777777" w:rsidR="003326A0" w:rsidRPr="0009358A" w:rsidRDefault="003326A0" w:rsidP="00BB3F55">
            <w:pPr>
              <w:spacing w:line="220" w:lineRule="exact"/>
              <w:jc w:val="center"/>
              <w:rPr>
                <w:sz w:val="15"/>
                <w:szCs w:val="15"/>
              </w:rPr>
            </w:pPr>
          </w:p>
        </w:tc>
        <w:tc>
          <w:tcPr>
            <w:tcW w:w="424" w:type="pct"/>
            <w:vAlign w:val="center"/>
          </w:tcPr>
          <w:p w14:paraId="375CA86F"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AI1</w:t>
            </w:r>
          </w:p>
        </w:tc>
        <w:tc>
          <w:tcPr>
            <w:tcW w:w="1127" w:type="pct"/>
            <w:vAlign w:val="center"/>
          </w:tcPr>
          <w:p w14:paraId="78B68030" w14:textId="77777777" w:rsidR="003326A0" w:rsidRPr="0009358A" w:rsidRDefault="00CE4378" w:rsidP="00D63A79">
            <w:pPr>
              <w:spacing w:line="220" w:lineRule="exact"/>
              <w:rPr>
                <w:sz w:val="15"/>
                <w:szCs w:val="15"/>
              </w:rPr>
            </w:pPr>
            <w:r w:rsidRPr="0009358A">
              <w:rPr>
                <w:rFonts w:hint="eastAsia"/>
                <w:sz w:val="15"/>
                <w:szCs w:val="15"/>
              </w:rPr>
              <w:t>模拟电压输入</w:t>
            </w:r>
          </w:p>
        </w:tc>
        <w:tc>
          <w:tcPr>
            <w:tcW w:w="2683" w:type="pct"/>
            <w:vAlign w:val="center"/>
          </w:tcPr>
          <w:p w14:paraId="0C60B7CA" w14:textId="77777777" w:rsidR="003326A0" w:rsidRPr="0009358A" w:rsidRDefault="00CE4378" w:rsidP="00D63A79">
            <w:pPr>
              <w:spacing w:line="220" w:lineRule="exact"/>
              <w:rPr>
                <w:color w:val="FF0000"/>
                <w:sz w:val="15"/>
                <w:szCs w:val="15"/>
              </w:rPr>
            </w:pPr>
            <w:r w:rsidRPr="0009358A">
              <w:rPr>
                <w:color w:val="000000"/>
                <w:sz w:val="15"/>
                <w:szCs w:val="15"/>
              </w:rPr>
              <w:t>-10</w:t>
            </w:r>
            <w:r w:rsidRPr="0009358A">
              <w:rPr>
                <w:rFonts w:hint="eastAsia"/>
                <w:color w:val="000000"/>
                <w:sz w:val="15"/>
                <w:szCs w:val="15"/>
              </w:rPr>
              <w:t>V</w:t>
            </w:r>
            <w:r w:rsidRPr="0009358A">
              <w:rPr>
                <w:rFonts w:hint="eastAsia"/>
                <w:color w:val="000000"/>
                <w:sz w:val="15"/>
                <w:szCs w:val="15"/>
              </w:rPr>
              <w:t>～</w:t>
            </w:r>
            <w:r w:rsidRPr="0009358A">
              <w:rPr>
                <w:color w:val="000000"/>
                <w:sz w:val="15"/>
                <w:szCs w:val="15"/>
              </w:rPr>
              <w:t>10V</w:t>
            </w:r>
            <w:r w:rsidRPr="0009358A">
              <w:rPr>
                <w:rFonts w:hint="eastAsia"/>
                <w:color w:val="000000"/>
                <w:sz w:val="15"/>
                <w:szCs w:val="15"/>
              </w:rPr>
              <w:t>，输入阻抗</w:t>
            </w:r>
            <w:r w:rsidRPr="0009358A">
              <w:rPr>
                <w:rFonts w:hint="eastAsia"/>
                <w:color w:val="000000"/>
                <w:sz w:val="15"/>
                <w:szCs w:val="15"/>
              </w:rPr>
              <w:t>50k</w:t>
            </w:r>
            <w:r w:rsidRPr="0009358A">
              <w:rPr>
                <w:rFonts w:hint="eastAsia"/>
                <w:color w:val="000000"/>
                <w:sz w:val="15"/>
                <w:szCs w:val="15"/>
              </w:rPr>
              <w:t>Ω</w:t>
            </w:r>
            <w:r w:rsidRPr="0009358A">
              <w:rPr>
                <w:rFonts w:hint="eastAsia"/>
                <w:color w:val="000000"/>
                <w:sz w:val="15"/>
                <w:szCs w:val="15"/>
              </w:rPr>
              <w:t>,</w:t>
            </w:r>
            <w:r w:rsidRPr="0009358A">
              <w:rPr>
                <w:rFonts w:hint="eastAsia"/>
                <w:color w:val="000000"/>
                <w:sz w:val="15"/>
                <w:szCs w:val="15"/>
              </w:rPr>
              <w:t>双极性模拟量电压</w:t>
            </w:r>
            <w:r w:rsidRPr="0009358A">
              <w:rPr>
                <w:color w:val="000000"/>
                <w:sz w:val="15"/>
                <w:szCs w:val="15"/>
              </w:rPr>
              <w:t>输</w:t>
            </w:r>
            <w:r w:rsidRPr="0009358A">
              <w:rPr>
                <w:rFonts w:hint="eastAsia"/>
                <w:color w:val="000000"/>
                <w:sz w:val="15"/>
                <w:szCs w:val="15"/>
              </w:rPr>
              <w:t>入</w:t>
            </w:r>
          </w:p>
        </w:tc>
      </w:tr>
      <w:tr w:rsidR="003326A0" w:rsidRPr="0009358A" w14:paraId="38DFC90E" w14:textId="77777777">
        <w:trPr>
          <w:jc w:val="center"/>
        </w:trPr>
        <w:tc>
          <w:tcPr>
            <w:tcW w:w="766" w:type="pct"/>
            <w:vMerge/>
            <w:shd w:val="clear" w:color="auto" w:fill="C0C0C0"/>
            <w:vAlign w:val="center"/>
          </w:tcPr>
          <w:p w14:paraId="00D2E58C" w14:textId="77777777" w:rsidR="003326A0" w:rsidRPr="0009358A" w:rsidRDefault="003326A0" w:rsidP="00BB3F55">
            <w:pPr>
              <w:spacing w:line="220" w:lineRule="exact"/>
              <w:jc w:val="center"/>
              <w:rPr>
                <w:sz w:val="15"/>
                <w:szCs w:val="15"/>
              </w:rPr>
            </w:pPr>
          </w:p>
        </w:tc>
        <w:tc>
          <w:tcPr>
            <w:tcW w:w="424" w:type="pct"/>
            <w:vAlign w:val="center"/>
          </w:tcPr>
          <w:p w14:paraId="35BCEE52"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AI2</w:t>
            </w:r>
          </w:p>
        </w:tc>
        <w:tc>
          <w:tcPr>
            <w:tcW w:w="1127" w:type="pct"/>
            <w:vAlign w:val="center"/>
          </w:tcPr>
          <w:p w14:paraId="2C0F9E0D" w14:textId="77777777" w:rsidR="003326A0" w:rsidRPr="0009358A" w:rsidRDefault="00CE4378" w:rsidP="00D63A79">
            <w:pPr>
              <w:spacing w:line="220" w:lineRule="exact"/>
              <w:rPr>
                <w:sz w:val="15"/>
                <w:szCs w:val="15"/>
              </w:rPr>
            </w:pPr>
            <w:r w:rsidRPr="0009358A">
              <w:rPr>
                <w:rFonts w:hint="eastAsia"/>
                <w:sz w:val="15"/>
                <w:szCs w:val="15"/>
              </w:rPr>
              <w:t>模拟电流</w:t>
            </w:r>
            <w:r w:rsidRPr="0009358A">
              <w:rPr>
                <w:rFonts w:hint="eastAsia"/>
                <w:sz w:val="15"/>
                <w:szCs w:val="15"/>
              </w:rPr>
              <w:t>/</w:t>
            </w:r>
            <w:r w:rsidRPr="0009358A">
              <w:rPr>
                <w:rFonts w:hint="eastAsia"/>
                <w:sz w:val="15"/>
                <w:szCs w:val="15"/>
              </w:rPr>
              <w:t>电压输入</w:t>
            </w:r>
          </w:p>
        </w:tc>
        <w:tc>
          <w:tcPr>
            <w:tcW w:w="2683" w:type="pct"/>
            <w:vAlign w:val="center"/>
          </w:tcPr>
          <w:p w14:paraId="6E2F2AFE" w14:textId="77777777" w:rsidR="003326A0" w:rsidRPr="0009358A" w:rsidRDefault="00CE4378" w:rsidP="00D63A79">
            <w:pPr>
              <w:spacing w:line="220" w:lineRule="exact"/>
              <w:rPr>
                <w:sz w:val="15"/>
                <w:szCs w:val="15"/>
              </w:rPr>
            </w:pPr>
            <w:r w:rsidRPr="0009358A">
              <w:rPr>
                <w:rFonts w:hint="eastAsia"/>
                <w:sz w:val="15"/>
                <w:szCs w:val="15"/>
              </w:rPr>
              <w:t>可配置为电流型和电压型</w:t>
            </w:r>
          </w:p>
          <w:p w14:paraId="22913D0C" w14:textId="77777777" w:rsidR="003326A0" w:rsidRPr="0009358A" w:rsidRDefault="00CE4378" w:rsidP="00D63A79">
            <w:pPr>
              <w:spacing w:line="220" w:lineRule="exact"/>
              <w:rPr>
                <w:sz w:val="15"/>
                <w:szCs w:val="15"/>
              </w:rPr>
            </w:pPr>
            <w:r w:rsidRPr="0009358A">
              <w:rPr>
                <w:rFonts w:hint="eastAsia"/>
                <w:sz w:val="15"/>
                <w:szCs w:val="15"/>
              </w:rPr>
              <w:t>输入范围</w:t>
            </w:r>
            <w:r w:rsidRPr="0009358A">
              <w:rPr>
                <w:rFonts w:hint="eastAsia"/>
                <w:sz w:val="15"/>
                <w:szCs w:val="15"/>
              </w:rPr>
              <w:t>0/</w:t>
            </w:r>
            <w:r w:rsidRPr="0009358A">
              <w:rPr>
                <w:sz w:val="15"/>
                <w:szCs w:val="15"/>
              </w:rPr>
              <w:t>4</w:t>
            </w:r>
            <w:r w:rsidRPr="0009358A">
              <w:rPr>
                <w:rFonts w:hint="eastAsia"/>
                <w:sz w:val="15"/>
                <w:szCs w:val="15"/>
              </w:rPr>
              <w:t>～</w:t>
            </w:r>
            <w:r w:rsidRPr="0009358A">
              <w:rPr>
                <w:rFonts w:hint="eastAsia"/>
                <w:sz w:val="15"/>
                <w:szCs w:val="15"/>
              </w:rPr>
              <w:t>2</w:t>
            </w:r>
            <w:r w:rsidRPr="0009358A">
              <w:rPr>
                <w:sz w:val="15"/>
                <w:szCs w:val="15"/>
              </w:rPr>
              <w:t>0mA</w:t>
            </w:r>
            <w:r w:rsidRPr="0009358A">
              <w:rPr>
                <w:rFonts w:hint="eastAsia"/>
                <w:sz w:val="15"/>
                <w:szCs w:val="15"/>
              </w:rPr>
              <w:t>或者</w:t>
            </w:r>
            <w:r w:rsidRPr="0009358A">
              <w:rPr>
                <w:rFonts w:hint="eastAsia"/>
                <w:sz w:val="15"/>
                <w:szCs w:val="15"/>
              </w:rPr>
              <w:t>0-10V</w:t>
            </w:r>
          </w:p>
        </w:tc>
      </w:tr>
      <w:tr w:rsidR="003326A0" w:rsidRPr="0009358A" w14:paraId="65EA16A7" w14:textId="77777777">
        <w:trPr>
          <w:trHeight w:val="37"/>
          <w:jc w:val="center"/>
        </w:trPr>
        <w:tc>
          <w:tcPr>
            <w:tcW w:w="766" w:type="pct"/>
            <w:shd w:val="clear" w:color="auto" w:fill="C0C0C0"/>
            <w:vAlign w:val="center"/>
          </w:tcPr>
          <w:p w14:paraId="7C30F3CD" w14:textId="77777777" w:rsidR="003326A0" w:rsidRPr="0009358A" w:rsidRDefault="00CE4378" w:rsidP="00BB3F55">
            <w:pPr>
              <w:spacing w:line="220" w:lineRule="exact"/>
              <w:jc w:val="center"/>
              <w:rPr>
                <w:sz w:val="15"/>
                <w:szCs w:val="15"/>
              </w:rPr>
            </w:pPr>
            <w:r w:rsidRPr="0009358A">
              <w:rPr>
                <w:rFonts w:hint="eastAsia"/>
                <w:sz w:val="15"/>
                <w:szCs w:val="15"/>
              </w:rPr>
              <w:t>模拟输出</w:t>
            </w:r>
          </w:p>
        </w:tc>
        <w:tc>
          <w:tcPr>
            <w:tcW w:w="424" w:type="pct"/>
            <w:vAlign w:val="center"/>
          </w:tcPr>
          <w:p w14:paraId="7D05F7E1"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M1</w:t>
            </w:r>
          </w:p>
        </w:tc>
        <w:tc>
          <w:tcPr>
            <w:tcW w:w="1127" w:type="pct"/>
            <w:vAlign w:val="center"/>
          </w:tcPr>
          <w:p w14:paraId="69036F0B" w14:textId="77777777" w:rsidR="003326A0" w:rsidRPr="0009358A" w:rsidRDefault="00CE4378" w:rsidP="00D63A79">
            <w:pPr>
              <w:spacing w:line="220" w:lineRule="exact"/>
              <w:rPr>
                <w:sz w:val="15"/>
                <w:szCs w:val="15"/>
              </w:rPr>
            </w:pPr>
            <w:r w:rsidRPr="0009358A">
              <w:rPr>
                <w:rFonts w:hint="eastAsia"/>
                <w:sz w:val="15"/>
                <w:szCs w:val="15"/>
              </w:rPr>
              <w:t>模拟电压</w:t>
            </w:r>
            <w:r w:rsidRPr="0009358A">
              <w:rPr>
                <w:rFonts w:hint="eastAsia"/>
                <w:sz w:val="15"/>
                <w:szCs w:val="15"/>
              </w:rPr>
              <w:t>/</w:t>
            </w:r>
            <w:r w:rsidRPr="0009358A">
              <w:rPr>
                <w:rFonts w:hint="eastAsia"/>
                <w:sz w:val="15"/>
                <w:szCs w:val="15"/>
              </w:rPr>
              <w:t>电流输出</w:t>
            </w:r>
          </w:p>
        </w:tc>
        <w:tc>
          <w:tcPr>
            <w:tcW w:w="2683" w:type="pct"/>
            <w:vAlign w:val="center"/>
          </w:tcPr>
          <w:p w14:paraId="43C7E006" w14:textId="77777777" w:rsidR="003326A0" w:rsidRPr="0009358A" w:rsidRDefault="00CE4378" w:rsidP="00D63A79">
            <w:pPr>
              <w:spacing w:line="220" w:lineRule="exact"/>
              <w:rPr>
                <w:sz w:val="15"/>
                <w:szCs w:val="15"/>
              </w:rPr>
            </w:pPr>
            <w:r w:rsidRPr="0009358A">
              <w:rPr>
                <w:rFonts w:hint="eastAsia"/>
                <w:sz w:val="15"/>
                <w:szCs w:val="15"/>
              </w:rPr>
              <w:t>0</w:t>
            </w:r>
            <w:r w:rsidRPr="0009358A">
              <w:rPr>
                <w:rFonts w:hint="eastAsia"/>
                <w:sz w:val="15"/>
                <w:szCs w:val="15"/>
              </w:rPr>
              <w:t>～</w:t>
            </w:r>
            <w:r w:rsidRPr="0009358A">
              <w:rPr>
                <w:rFonts w:hint="eastAsia"/>
                <w:sz w:val="15"/>
                <w:szCs w:val="15"/>
              </w:rPr>
              <w:t>10V/0-20mA</w:t>
            </w:r>
            <w:r w:rsidRPr="0009358A">
              <w:rPr>
                <w:rFonts w:hint="eastAsia"/>
                <w:sz w:val="15"/>
                <w:szCs w:val="15"/>
              </w:rPr>
              <w:t>，输出精度为±</w:t>
            </w:r>
            <w:r w:rsidRPr="0009358A">
              <w:rPr>
                <w:rFonts w:hint="eastAsia"/>
                <w:sz w:val="15"/>
                <w:szCs w:val="15"/>
              </w:rPr>
              <w:t>2%</w:t>
            </w:r>
          </w:p>
        </w:tc>
      </w:tr>
      <w:tr w:rsidR="003326A0" w:rsidRPr="0009358A" w14:paraId="1EDEE96E" w14:textId="77777777">
        <w:trPr>
          <w:trHeight w:val="37"/>
          <w:jc w:val="center"/>
        </w:trPr>
        <w:tc>
          <w:tcPr>
            <w:tcW w:w="766" w:type="pct"/>
            <w:vMerge w:val="restart"/>
            <w:shd w:val="clear" w:color="auto" w:fill="C0C0C0"/>
            <w:vAlign w:val="center"/>
          </w:tcPr>
          <w:p w14:paraId="6073E1A7" w14:textId="77777777" w:rsidR="003326A0" w:rsidRPr="0009358A" w:rsidRDefault="00CE4378" w:rsidP="00BB3F55">
            <w:pPr>
              <w:spacing w:line="220" w:lineRule="exact"/>
              <w:jc w:val="center"/>
              <w:rPr>
                <w:sz w:val="15"/>
                <w:szCs w:val="15"/>
              </w:rPr>
            </w:pPr>
            <w:r w:rsidRPr="0009358A">
              <w:rPr>
                <w:rFonts w:hint="eastAsia"/>
                <w:sz w:val="15"/>
                <w:szCs w:val="15"/>
              </w:rPr>
              <w:t>数字输入</w:t>
            </w:r>
          </w:p>
        </w:tc>
        <w:tc>
          <w:tcPr>
            <w:tcW w:w="424" w:type="pct"/>
            <w:vAlign w:val="center"/>
          </w:tcPr>
          <w:p w14:paraId="58A4AD77"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X1</w:t>
            </w:r>
          </w:p>
        </w:tc>
        <w:tc>
          <w:tcPr>
            <w:tcW w:w="1127" w:type="pct"/>
            <w:vMerge w:val="restart"/>
            <w:vAlign w:val="center"/>
          </w:tcPr>
          <w:p w14:paraId="409F9A5A" w14:textId="77777777" w:rsidR="003326A0" w:rsidRPr="0009358A" w:rsidRDefault="00CE4378" w:rsidP="00D63A79">
            <w:pPr>
              <w:spacing w:line="220" w:lineRule="exact"/>
              <w:rPr>
                <w:sz w:val="15"/>
                <w:szCs w:val="15"/>
              </w:rPr>
            </w:pPr>
            <w:r w:rsidRPr="0009358A">
              <w:rPr>
                <w:rFonts w:hint="eastAsia"/>
                <w:sz w:val="15"/>
                <w:szCs w:val="15"/>
              </w:rPr>
              <w:t>多功能输入端子</w:t>
            </w:r>
          </w:p>
        </w:tc>
        <w:tc>
          <w:tcPr>
            <w:tcW w:w="2683" w:type="pct"/>
            <w:vMerge w:val="restart"/>
            <w:vAlign w:val="center"/>
          </w:tcPr>
          <w:p w14:paraId="45F14CA8" w14:textId="77777777" w:rsidR="003326A0" w:rsidRPr="0009358A" w:rsidRDefault="00CE4378" w:rsidP="00D63A79">
            <w:pPr>
              <w:spacing w:line="220" w:lineRule="exact"/>
              <w:rPr>
                <w:sz w:val="15"/>
                <w:szCs w:val="15"/>
              </w:rPr>
            </w:pPr>
            <w:r w:rsidRPr="0009358A">
              <w:rPr>
                <w:rFonts w:hint="eastAsia"/>
                <w:sz w:val="15"/>
                <w:szCs w:val="15"/>
              </w:rPr>
              <w:t>通过功能代码设定来对相应的端子进行编程，实现设定功能的输入控制。</w:t>
            </w:r>
          </w:p>
          <w:p w14:paraId="55169A54" w14:textId="77777777" w:rsidR="003326A0" w:rsidRPr="0009358A" w:rsidRDefault="00CE4378" w:rsidP="00D63A79">
            <w:pPr>
              <w:spacing w:line="220" w:lineRule="exact"/>
              <w:rPr>
                <w:color w:val="000000"/>
                <w:sz w:val="15"/>
                <w:szCs w:val="15"/>
              </w:rPr>
            </w:pPr>
            <w:r w:rsidRPr="0009358A">
              <w:rPr>
                <w:rFonts w:hint="eastAsia"/>
                <w:color w:val="000000"/>
                <w:sz w:val="15"/>
                <w:szCs w:val="15"/>
              </w:rPr>
              <w:t>输入端子支持</w:t>
            </w:r>
            <w:r w:rsidRPr="0009358A">
              <w:rPr>
                <w:color w:val="000000"/>
                <w:sz w:val="15"/>
                <w:szCs w:val="15"/>
              </w:rPr>
              <w:t>PNP</w:t>
            </w:r>
            <w:r w:rsidRPr="0009358A">
              <w:rPr>
                <w:rFonts w:hint="eastAsia"/>
                <w:color w:val="000000"/>
                <w:sz w:val="15"/>
                <w:szCs w:val="15"/>
              </w:rPr>
              <w:t>和</w:t>
            </w:r>
            <w:r w:rsidRPr="0009358A">
              <w:rPr>
                <w:color w:val="000000"/>
                <w:sz w:val="15"/>
                <w:szCs w:val="15"/>
              </w:rPr>
              <w:t>NPN</w:t>
            </w:r>
            <w:r w:rsidRPr="0009358A">
              <w:rPr>
                <w:rFonts w:hint="eastAsia"/>
                <w:color w:val="000000"/>
                <w:sz w:val="15"/>
                <w:szCs w:val="15"/>
              </w:rPr>
              <w:t>输入方式，出厂配置为</w:t>
            </w:r>
            <w:r w:rsidRPr="0009358A">
              <w:rPr>
                <w:color w:val="000000"/>
                <w:sz w:val="15"/>
                <w:szCs w:val="15"/>
              </w:rPr>
              <w:t>NPN</w:t>
            </w:r>
            <w:r w:rsidRPr="0009358A">
              <w:rPr>
                <w:rFonts w:hint="eastAsia"/>
                <w:color w:val="000000"/>
                <w:sz w:val="15"/>
                <w:szCs w:val="15"/>
              </w:rPr>
              <w:t>输入方式。</w:t>
            </w:r>
          </w:p>
          <w:p w14:paraId="5F2B656D" w14:textId="77777777" w:rsidR="003326A0" w:rsidRPr="0009358A" w:rsidRDefault="00CE4378" w:rsidP="00D63A79">
            <w:pPr>
              <w:spacing w:line="220" w:lineRule="exact"/>
              <w:rPr>
                <w:color w:val="000000"/>
                <w:sz w:val="15"/>
                <w:szCs w:val="15"/>
              </w:rPr>
            </w:pPr>
            <w:r w:rsidRPr="0009358A">
              <w:rPr>
                <w:rFonts w:hint="eastAsia"/>
                <w:color w:val="000000"/>
                <w:sz w:val="15"/>
                <w:szCs w:val="15"/>
              </w:rPr>
              <w:t>X5</w:t>
            </w:r>
            <w:r w:rsidRPr="0009358A">
              <w:rPr>
                <w:rFonts w:hint="eastAsia"/>
                <w:color w:val="000000"/>
                <w:sz w:val="15"/>
                <w:szCs w:val="15"/>
              </w:rPr>
              <w:t>还可以作为高频脉冲输入，输入频率最高</w:t>
            </w:r>
            <w:r w:rsidRPr="0009358A">
              <w:rPr>
                <w:color w:val="000000"/>
                <w:sz w:val="15"/>
                <w:szCs w:val="15"/>
              </w:rPr>
              <w:t>100</w:t>
            </w:r>
            <w:r w:rsidRPr="0009358A">
              <w:rPr>
                <w:rFonts w:hint="eastAsia"/>
                <w:color w:val="000000"/>
                <w:sz w:val="15"/>
                <w:szCs w:val="15"/>
              </w:rPr>
              <w:t>kHz</w:t>
            </w:r>
          </w:p>
        </w:tc>
      </w:tr>
      <w:tr w:rsidR="003326A0" w:rsidRPr="0009358A" w14:paraId="0A935978" w14:textId="77777777">
        <w:trPr>
          <w:trHeight w:val="37"/>
          <w:jc w:val="center"/>
        </w:trPr>
        <w:tc>
          <w:tcPr>
            <w:tcW w:w="766" w:type="pct"/>
            <w:vMerge/>
            <w:shd w:val="clear" w:color="auto" w:fill="C0C0C0"/>
            <w:vAlign w:val="center"/>
          </w:tcPr>
          <w:p w14:paraId="68ADEAD7" w14:textId="77777777" w:rsidR="003326A0" w:rsidRPr="0009358A" w:rsidRDefault="003326A0" w:rsidP="00BB3F55">
            <w:pPr>
              <w:spacing w:line="220" w:lineRule="exact"/>
              <w:jc w:val="center"/>
              <w:rPr>
                <w:sz w:val="15"/>
                <w:szCs w:val="15"/>
              </w:rPr>
            </w:pPr>
          </w:p>
        </w:tc>
        <w:tc>
          <w:tcPr>
            <w:tcW w:w="424" w:type="pct"/>
            <w:vAlign w:val="center"/>
          </w:tcPr>
          <w:p w14:paraId="731717B0"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X2</w:t>
            </w:r>
          </w:p>
        </w:tc>
        <w:tc>
          <w:tcPr>
            <w:tcW w:w="1127" w:type="pct"/>
            <w:vMerge/>
            <w:vAlign w:val="center"/>
          </w:tcPr>
          <w:p w14:paraId="57F4B61E" w14:textId="77777777" w:rsidR="003326A0" w:rsidRPr="0009358A" w:rsidRDefault="003326A0" w:rsidP="00D63A79">
            <w:pPr>
              <w:spacing w:line="220" w:lineRule="exact"/>
              <w:rPr>
                <w:sz w:val="15"/>
                <w:szCs w:val="15"/>
              </w:rPr>
            </w:pPr>
          </w:p>
        </w:tc>
        <w:tc>
          <w:tcPr>
            <w:tcW w:w="2683" w:type="pct"/>
            <w:vMerge/>
            <w:vAlign w:val="center"/>
          </w:tcPr>
          <w:p w14:paraId="61FB8E6A" w14:textId="77777777" w:rsidR="003326A0" w:rsidRPr="0009358A" w:rsidRDefault="003326A0" w:rsidP="00D63A79">
            <w:pPr>
              <w:spacing w:line="220" w:lineRule="exact"/>
              <w:rPr>
                <w:sz w:val="15"/>
                <w:szCs w:val="15"/>
              </w:rPr>
            </w:pPr>
          </w:p>
        </w:tc>
      </w:tr>
      <w:tr w:rsidR="003326A0" w:rsidRPr="0009358A" w14:paraId="47A96CFA" w14:textId="77777777">
        <w:trPr>
          <w:trHeight w:val="37"/>
          <w:jc w:val="center"/>
        </w:trPr>
        <w:tc>
          <w:tcPr>
            <w:tcW w:w="766" w:type="pct"/>
            <w:vMerge/>
            <w:shd w:val="clear" w:color="auto" w:fill="C0C0C0"/>
            <w:vAlign w:val="center"/>
          </w:tcPr>
          <w:p w14:paraId="51DC05B8" w14:textId="77777777" w:rsidR="003326A0" w:rsidRPr="0009358A" w:rsidRDefault="003326A0" w:rsidP="00BB3F55">
            <w:pPr>
              <w:spacing w:line="220" w:lineRule="exact"/>
              <w:jc w:val="center"/>
              <w:rPr>
                <w:sz w:val="15"/>
                <w:szCs w:val="15"/>
              </w:rPr>
            </w:pPr>
          </w:p>
        </w:tc>
        <w:tc>
          <w:tcPr>
            <w:tcW w:w="424" w:type="pct"/>
            <w:vAlign w:val="center"/>
          </w:tcPr>
          <w:p w14:paraId="00D4355F"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X3</w:t>
            </w:r>
          </w:p>
        </w:tc>
        <w:tc>
          <w:tcPr>
            <w:tcW w:w="1127" w:type="pct"/>
            <w:vMerge/>
            <w:vAlign w:val="center"/>
          </w:tcPr>
          <w:p w14:paraId="68102299" w14:textId="77777777" w:rsidR="003326A0" w:rsidRPr="0009358A" w:rsidRDefault="003326A0" w:rsidP="00D63A79">
            <w:pPr>
              <w:spacing w:line="220" w:lineRule="exact"/>
              <w:rPr>
                <w:sz w:val="15"/>
                <w:szCs w:val="15"/>
              </w:rPr>
            </w:pPr>
          </w:p>
        </w:tc>
        <w:tc>
          <w:tcPr>
            <w:tcW w:w="2683" w:type="pct"/>
            <w:vMerge/>
            <w:vAlign w:val="center"/>
          </w:tcPr>
          <w:p w14:paraId="4E0C446A" w14:textId="77777777" w:rsidR="003326A0" w:rsidRPr="0009358A" w:rsidRDefault="003326A0" w:rsidP="00D63A79">
            <w:pPr>
              <w:spacing w:line="220" w:lineRule="exact"/>
              <w:rPr>
                <w:sz w:val="15"/>
                <w:szCs w:val="15"/>
              </w:rPr>
            </w:pPr>
          </w:p>
        </w:tc>
      </w:tr>
      <w:tr w:rsidR="003326A0" w:rsidRPr="0009358A" w14:paraId="5F3E909C" w14:textId="77777777">
        <w:trPr>
          <w:trHeight w:val="37"/>
          <w:jc w:val="center"/>
        </w:trPr>
        <w:tc>
          <w:tcPr>
            <w:tcW w:w="766" w:type="pct"/>
            <w:vMerge/>
            <w:shd w:val="clear" w:color="auto" w:fill="C0C0C0"/>
            <w:vAlign w:val="center"/>
          </w:tcPr>
          <w:p w14:paraId="49C67DD3" w14:textId="77777777" w:rsidR="003326A0" w:rsidRPr="0009358A" w:rsidRDefault="003326A0" w:rsidP="00BB3F55">
            <w:pPr>
              <w:spacing w:line="220" w:lineRule="exact"/>
              <w:jc w:val="center"/>
              <w:rPr>
                <w:sz w:val="15"/>
                <w:szCs w:val="15"/>
              </w:rPr>
            </w:pPr>
          </w:p>
        </w:tc>
        <w:tc>
          <w:tcPr>
            <w:tcW w:w="424" w:type="pct"/>
            <w:vAlign w:val="center"/>
          </w:tcPr>
          <w:p w14:paraId="5ED5DAAC"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X4</w:t>
            </w:r>
          </w:p>
        </w:tc>
        <w:tc>
          <w:tcPr>
            <w:tcW w:w="1127" w:type="pct"/>
            <w:vMerge/>
            <w:vAlign w:val="center"/>
          </w:tcPr>
          <w:p w14:paraId="4D32DC37" w14:textId="77777777" w:rsidR="003326A0" w:rsidRPr="0009358A" w:rsidRDefault="003326A0" w:rsidP="00D63A79">
            <w:pPr>
              <w:spacing w:line="220" w:lineRule="exact"/>
              <w:rPr>
                <w:sz w:val="15"/>
                <w:szCs w:val="15"/>
              </w:rPr>
            </w:pPr>
          </w:p>
        </w:tc>
        <w:tc>
          <w:tcPr>
            <w:tcW w:w="2683" w:type="pct"/>
            <w:vMerge/>
            <w:vAlign w:val="center"/>
          </w:tcPr>
          <w:p w14:paraId="3336FAC1" w14:textId="77777777" w:rsidR="003326A0" w:rsidRPr="0009358A" w:rsidRDefault="003326A0" w:rsidP="00D63A79">
            <w:pPr>
              <w:spacing w:line="220" w:lineRule="exact"/>
              <w:rPr>
                <w:sz w:val="15"/>
                <w:szCs w:val="15"/>
              </w:rPr>
            </w:pPr>
          </w:p>
        </w:tc>
      </w:tr>
      <w:tr w:rsidR="003326A0" w:rsidRPr="0009358A" w14:paraId="74DE9EF4" w14:textId="77777777">
        <w:trPr>
          <w:trHeight w:val="156"/>
          <w:jc w:val="center"/>
        </w:trPr>
        <w:tc>
          <w:tcPr>
            <w:tcW w:w="766" w:type="pct"/>
            <w:vMerge/>
            <w:shd w:val="clear" w:color="auto" w:fill="C0C0C0"/>
            <w:vAlign w:val="center"/>
          </w:tcPr>
          <w:p w14:paraId="7E3E89FC" w14:textId="77777777" w:rsidR="003326A0" w:rsidRPr="0009358A" w:rsidRDefault="003326A0" w:rsidP="00BB3F55">
            <w:pPr>
              <w:spacing w:line="220" w:lineRule="exact"/>
              <w:jc w:val="center"/>
              <w:rPr>
                <w:sz w:val="15"/>
                <w:szCs w:val="15"/>
              </w:rPr>
            </w:pPr>
          </w:p>
        </w:tc>
        <w:tc>
          <w:tcPr>
            <w:tcW w:w="424" w:type="pct"/>
            <w:vAlign w:val="center"/>
          </w:tcPr>
          <w:p w14:paraId="4040762B"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X5</w:t>
            </w:r>
          </w:p>
        </w:tc>
        <w:tc>
          <w:tcPr>
            <w:tcW w:w="1127" w:type="pct"/>
            <w:vMerge/>
            <w:vAlign w:val="center"/>
          </w:tcPr>
          <w:p w14:paraId="04021F93" w14:textId="77777777" w:rsidR="003326A0" w:rsidRPr="0009358A" w:rsidRDefault="003326A0" w:rsidP="00D63A79">
            <w:pPr>
              <w:spacing w:line="220" w:lineRule="exact"/>
              <w:rPr>
                <w:sz w:val="15"/>
                <w:szCs w:val="15"/>
              </w:rPr>
            </w:pPr>
          </w:p>
        </w:tc>
        <w:tc>
          <w:tcPr>
            <w:tcW w:w="2683" w:type="pct"/>
            <w:vMerge/>
            <w:vAlign w:val="center"/>
          </w:tcPr>
          <w:p w14:paraId="6081F69C" w14:textId="77777777" w:rsidR="003326A0" w:rsidRPr="0009358A" w:rsidRDefault="003326A0" w:rsidP="00D63A79">
            <w:pPr>
              <w:spacing w:line="220" w:lineRule="exact"/>
              <w:rPr>
                <w:sz w:val="15"/>
                <w:szCs w:val="15"/>
              </w:rPr>
            </w:pPr>
          </w:p>
        </w:tc>
      </w:tr>
      <w:tr w:rsidR="003326A0" w:rsidRPr="0009358A" w14:paraId="45D3D450" w14:textId="77777777">
        <w:trPr>
          <w:jc w:val="center"/>
        </w:trPr>
        <w:tc>
          <w:tcPr>
            <w:tcW w:w="766" w:type="pct"/>
            <w:vMerge w:val="restart"/>
            <w:shd w:val="clear" w:color="auto" w:fill="C0C0C0"/>
            <w:vAlign w:val="center"/>
          </w:tcPr>
          <w:p w14:paraId="1B84E024" w14:textId="77777777" w:rsidR="003326A0" w:rsidRPr="0009358A" w:rsidRDefault="00CE4378" w:rsidP="00BB3F55">
            <w:pPr>
              <w:spacing w:line="220" w:lineRule="exact"/>
              <w:jc w:val="center"/>
              <w:rPr>
                <w:sz w:val="15"/>
                <w:szCs w:val="15"/>
              </w:rPr>
            </w:pPr>
            <w:r w:rsidRPr="0009358A">
              <w:rPr>
                <w:rFonts w:hint="eastAsia"/>
                <w:sz w:val="15"/>
                <w:szCs w:val="15"/>
              </w:rPr>
              <w:t>多功能数字</w:t>
            </w:r>
            <w:r w:rsidRPr="0009358A">
              <w:rPr>
                <w:rFonts w:hint="eastAsia"/>
                <w:sz w:val="15"/>
                <w:szCs w:val="15"/>
              </w:rPr>
              <w:t xml:space="preserve"> </w:t>
            </w:r>
            <w:r w:rsidRPr="0009358A">
              <w:rPr>
                <w:rFonts w:hint="eastAsia"/>
                <w:sz w:val="15"/>
                <w:szCs w:val="15"/>
              </w:rPr>
              <w:t>输出</w:t>
            </w:r>
          </w:p>
        </w:tc>
        <w:tc>
          <w:tcPr>
            <w:tcW w:w="424" w:type="pct"/>
            <w:vAlign w:val="center"/>
          </w:tcPr>
          <w:p w14:paraId="53979553"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Y1</w:t>
            </w:r>
          </w:p>
        </w:tc>
        <w:tc>
          <w:tcPr>
            <w:tcW w:w="1127" w:type="pct"/>
            <w:vAlign w:val="center"/>
          </w:tcPr>
          <w:p w14:paraId="79487F98" w14:textId="77777777" w:rsidR="003326A0" w:rsidRPr="0009358A" w:rsidRDefault="00CE4378" w:rsidP="00D63A79">
            <w:pPr>
              <w:spacing w:line="220" w:lineRule="exact"/>
              <w:rPr>
                <w:sz w:val="15"/>
                <w:szCs w:val="15"/>
              </w:rPr>
            </w:pPr>
            <w:r w:rsidRPr="0009358A">
              <w:rPr>
                <w:rFonts w:hint="eastAsia"/>
                <w:sz w:val="15"/>
                <w:szCs w:val="15"/>
              </w:rPr>
              <w:t>开路集电极输出端子</w:t>
            </w:r>
          </w:p>
        </w:tc>
        <w:tc>
          <w:tcPr>
            <w:tcW w:w="2683" w:type="pct"/>
            <w:vAlign w:val="center"/>
          </w:tcPr>
          <w:p w14:paraId="6D53E061" w14:textId="77777777" w:rsidR="003326A0" w:rsidRPr="0009358A" w:rsidRDefault="00CE4378" w:rsidP="00D63A79">
            <w:pPr>
              <w:spacing w:line="220" w:lineRule="exact"/>
              <w:rPr>
                <w:sz w:val="15"/>
                <w:szCs w:val="15"/>
              </w:rPr>
            </w:pPr>
            <w:r w:rsidRPr="0009358A">
              <w:rPr>
                <w:rFonts w:hint="eastAsia"/>
                <w:sz w:val="15"/>
                <w:szCs w:val="15"/>
              </w:rPr>
              <w:t>可编程定义为多种功能的输出端子。</w:t>
            </w:r>
          </w:p>
        </w:tc>
      </w:tr>
      <w:tr w:rsidR="003326A0" w:rsidRPr="0009358A" w14:paraId="43C34960" w14:textId="77777777">
        <w:trPr>
          <w:jc w:val="center"/>
        </w:trPr>
        <w:tc>
          <w:tcPr>
            <w:tcW w:w="766" w:type="pct"/>
            <w:vMerge/>
            <w:shd w:val="clear" w:color="auto" w:fill="C0C0C0"/>
            <w:vAlign w:val="center"/>
          </w:tcPr>
          <w:p w14:paraId="6A84CA44" w14:textId="77777777" w:rsidR="003326A0" w:rsidRPr="0009358A" w:rsidRDefault="003326A0" w:rsidP="00BB3F55">
            <w:pPr>
              <w:spacing w:line="220" w:lineRule="exact"/>
              <w:jc w:val="center"/>
              <w:rPr>
                <w:sz w:val="15"/>
                <w:szCs w:val="15"/>
              </w:rPr>
            </w:pPr>
          </w:p>
        </w:tc>
        <w:tc>
          <w:tcPr>
            <w:tcW w:w="424" w:type="pct"/>
            <w:vAlign w:val="center"/>
          </w:tcPr>
          <w:p w14:paraId="03507E4E"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YCM</w:t>
            </w:r>
          </w:p>
        </w:tc>
        <w:tc>
          <w:tcPr>
            <w:tcW w:w="1127" w:type="pct"/>
            <w:vAlign w:val="center"/>
          </w:tcPr>
          <w:p w14:paraId="420A2385" w14:textId="77777777" w:rsidR="003326A0" w:rsidRPr="0009358A" w:rsidRDefault="00CE4378" w:rsidP="00D63A79">
            <w:pPr>
              <w:spacing w:line="220" w:lineRule="exact"/>
              <w:rPr>
                <w:sz w:val="15"/>
                <w:szCs w:val="15"/>
              </w:rPr>
            </w:pPr>
            <w:r w:rsidRPr="0009358A">
              <w:rPr>
                <w:rFonts w:hint="eastAsia"/>
                <w:sz w:val="15"/>
                <w:szCs w:val="15"/>
              </w:rPr>
              <w:t>Y</w:t>
            </w:r>
            <w:r w:rsidRPr="0009358A">
              <w:rPr>
                <w:rFonts w:hint="eastAsia"/>
                <w:sz w:val="15"/>
                <w:szCs w:val="15"/>
              </w:rPr>
              <w:t>端子公共端</w:t>
            </w:r>
          </w:p>
        </w:tc>
        <w:tc>
          <w:tcPr>
            <w:tcW w:w="2683" w:type="pct"/>
            <w:vAlign w:val="center"/>
          </w:tcPr>
          <w:p w14:paraId="1A016D1A" w14:textId="77777777" w:rsidR="003326A0" w:rsidRPr="0009358A" w:rsidRDefault="00CE4378" w:rsidP="00D63A79">
            <w:pPr>
              <w:spacing w:line="220" w:lineRule="exact"/>
              <w:rPr>
                <w:sz w:val="15"/>
                <w:szCs w:val="15"/>
              </w:rPr>
            </w:pPr>
            <w:r w:rsidRPr="0009358A">
              <w:rPr>
                <w:rFonts w:hint="eastAsia"/>
                <w:sz w:val="15"/>
                <w:szCs w:val="15"/>
              </w:rPr>
              <w:t>Y</w:t>
            </w:r>
            <w:r w:rsidRPr="0009358A">
              <w:rPr>
                <w:rFonts w:hint="eastAsia"/>
                <w:sz w:val="15"/>
                <w:szCs w:val="15"/>
              </w:rPr>
              <w:t>端子公共端</w:t>
            </w:r>
            <w:r w:rsidRPr="0009358A">
              <w:rPr>
                <w:rFonts w:hint="eastAsia"/>
                <w:sz w:val="15"/>
                <w:szCs w:val="15"/>
              </w:rPr>
              <w:t>YCM</w:t>
            </w:r>
            <w:r w:rsidRPr="0009358A">
              <w:rPr>
                <w:rFonts w:hint="eastAsia"/>
                <w:sz w:val="15"/>
                <w:szCs w:val="15"/>
              </w:rPr>
              <w:t>与数字输入公共端</w:t>
            </w:r>
            <w:r w:rsidRPr="0009358A">
              <w:rPr>
                <w:rFonts w:hint="eastAsia"/>
                <w:sz w:val="15"/>
                <w:szCs w:val="15"/>
              </w:rPr>
              <w:t>COM</w:t>
            </w:r>
            <w:r w:rsidRPr="0009358A">
              <w:rPr>
                <w:rFonts w:hint="eastAsia"/>
                <w:sz w:val="15"/>
                <w:szCs w:val="15"/>
              </w:rPr>
              <w:t>独立</w:t>
            </w:r>
          </w:p>
        </w:tc>
      </w:tr>
      <w:tr w:rsidR="003326A0" w:rsidRPr="0009358A" w14:paraId="5E6D98A3" w14:textId="77777777">
        <w:trPr>
          <w:jc w:val="center"/>
        </w:trPr>
        <w:tc>
          <w:tcPr>
            <w:tcW w:w="766" w:type="pct"/>
            <w:vMerge w:val="restart"/>
            <w:shd w:val="clear" w:color="auto" w:fill="C0C0C0"/>
            <w:vAlign w:val="center"/>
          </w:tcPr>
          <w:p w14:paraId="35E2B3EE" w14:textId="77777777" w:rsidR="003326A0" w:rsidRPr="0009358A" w:rsidRDefault="00CE4378" w:rsidP="00BB3F55">
            <w:pPr>
              <w:spacing w:line="220" w:lineRule="exact"/>
              <w:jc w:val="center"/>
              <w:rPr>
                <w:sz w:val="15"/>
                <w:szCs w:val="15"/>
              </w:rPr>
            </w:pPr>
            <w:r w:rsidRPr="0009358A">
              <w:rPr>
                <w:rFonts w:hint="eastAsia"/>
                <w:sz w:val="15"/>
                <w:szCs w:val="15"/>
              </w:rPr>
              <w:t>通讯</w:t>
            </w:r>
          </w:p>
        </w:tc>
        <w:tc>
          <w:tcPr>
            <w:tcW w:w="424" w:type="pct"/>
            <w:vAlign w:val="center"/>
          </w:tcPr>
          <w:p w14:paraId="551D72F3"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A+</w:t>
            </w:r>
          </w:p>
        </w:tc>
        <w:tc>
          <w:tcPr>
            <w:tcW w:w="1127" w:type="pct"/>
            <w:vMerge w:val="restart"/>
            <w:vAlign w:val="center"/>
          </w:tcPr>
          <w:p w14:paraId="65CFA4AC" w14:textId="77777777" w:rsidR="003326A0" w:rsidRPr="0009358A" w:rsidRDefault="00CE4378" w:rsidP="00D63A79">
            <w:pPr>
              <w:spacing w:line="220" w:lineRule="exact"/>
              <w:rPr>
                <w:sz w:val="15"/>
                <w:szCs w:val="15"/>
              </w:rPr>
            </w:pPr>
            <w:r w:rsidRPr="0009358A">
              <w:rPr>
                <w:sz w:val="15"/>
                <w:szCs w:val="15"/>
              </w:rPr>
              <w:t>RS485</w:t>
            </w:r>
            <w:r w:rsidRPr="0009358A">
              <w:rPr>
                <w:rFonts w:hint="eastAsia"/>
                <w:sz w:val="15"/>
                <w:szCs w:val="15"/>
              </w:rPr>
              <w:t>通讯接口</w:t>
            </w:r>
          </w:p>
          <w:p w14:paraId="69ED56DD" w14:textId="77777777" w:rsidR="003326A0" w:rsidRPr="0009358A" w:rsidRDefault="00CE4378" w:rsidP="00D63A79">
            <w:pPr>
              <w:spacing w:line="220" w:lineRule="exact"/>
              <w:rPr>
                <w:sz w:val="15"/>
                <w:szCs w:val="15"/>
              </w:rPr>
            </w:pPr>
            <w:r w:rsidRPr="0009358A">
              <w:rPr>
                <w:rFonts w:hint="eastAsia"/>
                <w:sz w:val="15"/>
                <w:szCs w:val="15"/>
              </w:rPr>
              <w:t>端子</w:t>
            </w:r>
          </w:p>
        </w:tc>
        <w:tc>
          <w:tcPr>
            <w:tcW w:w="2683" w:type="pct"/>
            <w:vAlign w:val="center"/>
          </w:tcPr>
          <w:p w14:paraId="512A4A34" w14:textId="77777777" w:rsidR="003326A0" w:rsidRPr="0009358A" w:rsidRDefault="00CE4378" w:rsidP="00D63A79">
            <w:pPr>
              <w:spacing w:line="220" w:lineRule="exact"/>
              <w:rPr>
                <w:sz w:val="15"/>
                <w:szCs w:val="15"/>
              </w:rPr>
            </w:pPr>
            <w:r w:rsidRPr="0009358A">
              <w:rPr>
                <w:rFonts w:hint="eastAsia"/>
                <w:sz w:val="15"/>
                <w:szCs w:val="15"/>
              </w:rPr>
              <w:t xml:space="preserve"> RS485</w:t>
            </w:r>
            <w:r w:rsidRPr="0009358A">
              <w:rPr>
                <w:rFonts w:hint="eastAsia"/>
                <w:sz w:val="15"/>
                <w:szCs w:val="15"/>
              </w:rPr>
              <w:t>差分信号正端</w:t>
            </w:r>
          </w:p>
        </w:tc>
      </w:tr>
      <w:tr w:rsidR="003326A0" w:rsidRPr="0009358A" w14:paraId="5D485AA2" w14:textId="77777777">
        <w:trPr>
          <w:jc w:val="center"/>
        </w:trPr>
        <w:tc>
          <w:tcPr>
            <w:tcW w:w="766" w:type="pct"/>
            <w:vMerge/>
            <w:shd w:val="clear" w:color="auto" w:fill="C0C0C0"/>
            <w:vAlign w:val="center"/>
          </w:tcPr>
          <w:p w14:paraId="2D8586B3" w14:textId="77777777" w:rsidR="003326A0" w:rsidRPr="0009358A" w:rsidRDefault="003326A0" w:rsidP="00BB3F55">
            <w:pPr>
              <w:spacing w:line="220" w:lineRule="exact"/>
              <w:jc w:val="center"/>
              <w:rPr>
                <w:sz w:val="15"/>
                <w:szCs w:val="15"/>
              </w:rPr>
            </w:pPr>
          </w:p>
        </w:tc>
        <w:tc>
          <w:tcPr>
            <w:tcW w:w="424" w:type="pct"/>
            <w:vAlign w:val="center"/>
          </w:tcPr>
          <w:p w14:paraId="768D4090"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A-</w:t>
            </w:r>
          </w:p>
        </w:tc>
        <w:tc>
          <w:tcPr>
            <w:tcW w:w="1127" w:type="pct"/>
            <w:vMerge/>
            <w:vAlign w:val="center"/>
          </w:tcPr>
          <w:p w14:paraId="23F2D5B7" w14:textId="77777777" w:rsidR="003326A0" w:rsidRPr="0009358A" w:rsidRDefault="003326A0" w:rsidP="00D63A79">
            <w:pPr>
              <w:spacing w:line="220" w:lineRule="exact"/>
              <w:rPr>
                <w:sz w:val="15"/>
                <w:szCs w:val="15"/>
              </w:rPr>
            </w:pPr>
          </w:p>
        </w:tc>
        <w:tc>
          <w:tcPr>
            <w:tcW w:w="2683" w:type="pct"/>
            <w:vAlign w:val="center"/>
          </w:tcPr>
          <w:p w14:paraId="35FD9BA2" w14:textId="77777777" w:rsidR="003326A0" w:rsidRPr="0009358A" w:rsidRDefault="00CE4378" w:rsidP="00D63A79">
            <w:pPr>
              <w:spacing w:line="220" w:lineRule="exact"/>
              <w:rPr>
                <w:sz w:val="15"/>
                <w:szCs w:val="15"/>
              </w:rPr>
            </w:pPr>
            <w:r w:rsidRPr="0009358A">
              <w:rPr>
                <w:rFonts w:hint="eastAsia"/>
                <w:sz w:val="15"/>
                <w:szCs w:val="15"/>
              </w:rPr>
              <w:t xml:space="preserve"> RS485</w:t>
            </w:r>
            <w:r w:rsidRPr="0009358A">
              <w:rPr>
                <w:rFonts w:hint="eastAsia"/>
                <w:sz w:val="15"/>
                <w:szCs w:val="15"/>
              </w:rPr>
              <w:t>差分信号负端</w:t>
            </w:r>
          </w:p>
        </w:tc>
      </w:tr>
      <w:tr w:rsidR="003326A0" w:rsidRPr="0009358A" w14:paraId="0530FA52" w14:textId="77777777">
        <w:trPr>
          <w:trHeight w:val="271"/>
          <w:jc w:val="center"/>
        </w:trPr>
        <w:tc>
          <w:tcPr>
            <w:tcW w:w="766" w:type="pct"/>
            <w:vMerge w:val="restart"/>
            <w:shd w:val="clear" w:color="auto" w:fill="C0C0C0"/>
            <w:vAlign w:val="center"/>
          </w:tcPr>
          <w:p w14:paraId="3BC9EF50" w14:textId="77777777" w:rsidR="003326A0" w:rsidRPr="0009358A" w:rsidRDefault="00CE4378" w:rsidP="00BB3F55">
            <w:pPr>
              <w:spacing w:line="220" w:lineRule="exact"/>
              <w:jc w:val="center"/>
              <w:rPr>
                <w:sz w:val="15"/>
                <w:szCs w:val="15"/>
              </w:rPr>
            </w:pPr>
            <w:r w:rsidRPr="0009358A">
              <w:rPr>
                <w:rFonts w:hint="eastAsia"/>
                <w:sz w:val="15"/>
                <w:szCs w:val="15"/>
              </w:rPr>
              <w:t>继电器</w:t>
            </w:r>
          </w:p>
          <w:p w14:paraId="4CEEB092" w14:textId="77777777" w:rsidR="003326A0" w:rsidRPr="0009358A" w:rsidRDefault="00CE4378" w:rsidP="00BB3F55">
            <w:pPr>
              <w:spacing w:line="220" w:lineRule="exact"/>
              <w:jc w:val="center"/>
              <w:rPr>
                <w:sz w:val="15"/>
                <w:szCs w:val="15"/>
              </w:rPr>
            </w:pPr>
            <w:r w:rsidRPr="0009358A">
              <w:rPr>
                <w:rFonts w:hint="eastAsia"/>
                <w:sz w:val="15"/>
                <w:szCs w:val="15"/>
              </w:rPr>
              <w:t>输出</w:t>
            </w:r>
          </w:p>
        </w:tc>
        <w:tc>
          <w:tcPr>
            <w:tcW w:w="424" w:type="pct"/>
            <w:vAlign w:val="center"/>
          </w:tcPr>
          <w:p w14:paraId="7BF8A914"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EA</w:t>
            </w:r>
          </w:p>
        </w:tc>
        <w:tc>
          <w:tcPr>
            <w:tcW w:w="1127" w:type="pct"/>
            <w:vMerge w:val="restart"/>
            <w:vAlign w:val="center"/>
          </w:tcPr>
          <w:p w14:paraId="0D7B4E84" w14:textId="77777777" w:rsidR="003326A0" w:rsidRPr="0009358A" w:rsidRDefault="00CE4378" w:rsidP="00D63A79">
            <w:pPr>
              <w:spacing w:line="220" w:lineRule="exact"/>
              <w:rPr>
                <w:sz w:val="15"/>
                <w:szCs w:val="15"/>
              </w:rPr>
            </w:pPr>
            <w:r w:rsidRPr="0009358A">
              <w:rPr>
                <w:rFonts w:hint="eastAsia"/>
                <w:sz w:val="15"/>
                <w:szCs w:val="15"/>
              </w:rPr>
              <w:t>继电器输出端子</w:t>
            </w:r>
          </w:p>
        </w:tc>
        <w:tc>
          <w:tcPr>
            <w:tcW w:w="2683" w:type="pct"/>
            <w:vMerge w:val="restart"/>
            <w:vAlign w:val="center"/>
          </w:tcPr>
          <w:p w14:paraId="4E7FE74F" w14:textId="77777777" w:rsidR="003326A0" w:rsidRPr="0009358A" w:rsidRDefault="00CE4378" w:rsidP="00D63A79">
            <w:pPr>
              <w:spacing w:line="220" w:lineRule="exact"/>
              <w:rPr>
                <w:sz w:val="15"/>
                <w:szCs w:val="15"/>
              </w:rPr>
            </w:pPr>
            <w:r w:rsidRPr="0009358A">
              <w:rPr>
                <w:rFonts w:hint="eastAsia"/>
                <w:sz w:val="15"/>
                <w:szCs w:val="15"/>
              </w:rPr>
              <w:t>EA-EC</w:t>
            </w:r>
            <w:r w:rsidRPr="0009358A">
              <w:rPr>
                <w:rFonts w:hint="eastAsia"/>
                <w:sz w:val="15"/>
                <w:szCs w:val="15"/>
              </w:rPr>
              <w:t>：常开</w:t>
            </w:r>
          </w:p>
          <w:p w14:paraId="1BD994DF" w14:textId="77777777" w:rsidR="003326A0" w:rsidRPr="0009358A" w:rsidRDefault="00CE4378" w:rsidP="00D63A79">
            <w:pPr>
              <w:spacing w:line="220" w:lineRule="exact"/>
              <w:rPr>
                <w:sz w:val="15"/>
                <w:szCs w:val="15"/>
              </w:rPr>
            </w:pPr>
            <w:r w:rsidRPr="0009358A">
              <w:rPr>
                <w:rFonts w:hint="eastAsia"/>
                <w:sz w:val="15"/>
                <w:szCs w:val="15"/>
              </w:rPr>
              <w:t>EB-EC</w:t>
            </w:r>
            <w:r w:rsidRPr="0009358A">
              <w:rPr>
                <w:rFonts w:hint="eastAsia"/>
                <w:sz w:val="15"/>
                <w:szCs w:val="15"/>
              </w:rPr>
              <w:t>：常闭</w:t>
            </w:r>
          </w:p>
        </w:tc>
      </w:tr>
      <w:tr w:rsidR="003326A0" w:rsidRPr="0009358A" w14:paraId="2EEE8AFA" w14:textId="77777777">
        <w:trPr>
          <w:jc w:val="center"/>
        </w:trPr>
        <w:tc>
          <w:tcPr>
            <w:tcW w:w="766" w:type="pct"/>
            <w:vMerge/>
            <w:shd w:val="clear" w:color="auto" w:fill="C0C0C0"/>
            <w:vAlign w:val="center"/>
          </w:tcPr>
          <w:p w14:paraId="42FFBDF5" w14:textId="77777777" w:rsidR="003326A0" w:rsidRPr="0009358A" w:rsidRDefault="003326A0" w:rsidP="00BB3F55">
            <w:pPr>
              <w:spacing w:line="220" w:lineRule="exact"/>
              <w:jc w:val="center"/>
              <w:rPr>
                <w:sz w:val="15"/>
                <w:szCs w:val="15"/>
              </w:rPr>
            </w:pPr>
          </w:p>
        </w:tc>
        <w:tc>
          <w:tcPr>
            <w:tcW w:w="424" w:type="pct"/>
            <w:vAlign w:val="center"/>
          </w:tcPr>
          <w:p w14:paraId="6827333F"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EB</w:t>
            </w:r>
          </w:p>
        </w:tc>
        <w:tc>
          <w:tcPr>
            <w:tcW w:w="1127" w:type="pct"/>
            <w:vMerge/>
            <w:vAlign w:val="center"/>
          </w:tcPr>
          <w:p w14:paraId="42E5F085" w14:textId="77777777" w:rsidR="003326A0" w:rsidRPr="0009358A" w:rsidRDefault="003326A0" w:rsidP="00D63A79">
            <w:pPr>
              <w:spacing w:line="220" w:lineRule="exact"/>
              <w:rPr>
                <w:sz w:val="15"/>
                <w:szCs w:val="15"/>
              </w:rPr>
            </w:pPr>
          </w:p>
        </w:tc>
        <w:tc>
          <w:tcPr>
            <w:tcW w:w="2683" w:type="pct"/>
            <w:vMerge/>
            <w:vAlign w:val="center"/>
          </w:tcPr>
          <w:p w14:paraId="0A490918" w14:textId="77777777" w:rsidR="003326A0" w:rsidRPr="0009358A" w:rsidRDefault="003326A0" w:rsidP="00D63A79">
            <w:pPr>
              <w:spacing w:line="220" w:lineRule="exact"/>
              <w:rPr>
                <w:sz w:val="15"/>
                <w:szCs w:val="15"/>
              </w:rPr>
            </w:pPr>
          </w:p>
        </w:tc>
      </w:tr>
      <w:tr w:rsidR="003326A0" w:rsidRPr="0009358A" w14:paraId="6BAD670F" w14:textId="77777777">
        <w:trPr>
          <w:trHeight w:val="51"/>
          <w:jc w:val="center"/>
        </w:trPr>
        <w:tc>
          <w:tcPr>
            <w:tcW w:w="766" w:type="pct"/>
            <w:vMerge/>
            <w:shd w:val="clear" w:color="auto" w:fill="C0C0C0"/>
            <w:vAlign w:val="center"/>
          </w:tcPr>
          <w:p w14:paraId="10566793" w14:textId="77777777" w:rsidR="003326A0" w:rsidRPr="0009358A" w:rsidRDefault="003326A0" w:rsidP="00BB3F55">
            <w:pPr>
              <w:spacing w:line="220" w:lineRule="exact"/>
              <w:jc w:val="center"/>
              <w:rPr>
                <w:sz w:val="15"/>
                <w:szCs w:val="15"/>
              </w:rPr>
            </w:pPr>
          </w:p>
        </w:tc>
        <w:tc>
          <w:tcPr>
            <w:tcW w:w="424" w:type="pct"/>
            <w:vAlign w:val="center"/>
          </w:tcPr>
          <w:p w14:paraId="5DD02235"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EC</w:t>
            </w:r>
          </w:p>
        </w:tc>
        <w:tc>
          <w:tcPr>
            <w:tcW w:w="1127" w:type="pct"/>
            <w:vMerge/>
            <w:vAlign w:val="center"/>
          </w:tcPr>
          <w:p w14:paraId="14BD20C0" w14:textId="77777777" w:rsidR="003326A0" w:rsidRPr="0009358A" w:rsidRDefault="003326A0" w:rsidP="00D63A79">
            <w:pPr>
              <w:spacing w:line="220" w:lineRule="exact"/>
              <w:rPr>
                <w:sz w:val="15"/>
                <w:szCs w:val="15"/>
              </w:rPr>
            </w:pPr>
          </w:p>
        </w:tc>
        <w:tc>
          <w:tcPr>
            <w:tcW w:w="2683" w:type="pct"/>
            <w:vMerge/>
            <w:vAlign w:val="center"/>
          </w:tcPr>
          <w:p w14:paraId="369E22E4" w14:textId="77777777" w:rsidR="003326A0" w:rsidRPr="0009358A" w:rsidRDefault="003326A0" w:rsidP="00D63A79">
            <w:pPr>
              <w:spacing w:line="220" w:lineRule="exact"/>
              <w:rPr>
                <w:sz w:val="15"/>
                <w:szCs w:val="15"/>
              </w:rPr>
            </w:pPr>
          </w:p>
        </w:tc>
      </w:tr>
      <w:tr w:rsidR="003326A0" w:rsidRPr="0009358A" w14:paraId="6925472F" w14:textId="77777777">
        <w:trPr>
          <w:jc w:val="center"/>
        </w:trPr>
        <w:tc>
          <w:tcPr>
            <w:tcW w:w="766" w:type="pct"/>
            <w:shd w:val="clear" w:color="auto" w:fill="C0C0C0"/>
            <w:vAlign w:val="center"/>
          </w:tcPr>
          <w:p w14:paraId="7657894E" w14:textId="77777777" w:rsidR="003326A0" w:rsidRPr="0009358A" w:rsidRDefault="00CE4378" w:rsidP="00BB3F55">
            <w:pPr>
              <w:spacing w:line="220" w:lineRule="exact"/>
              <w:jc w:val="center"/>
              <w:rPr>
                <w:sz w:val="15"/>
                <w:szCs w:val="15"/>
              </w:rPr>
            </w:pPr>
            <w:r w:rsidRPr="0009358A">
              <w:rPr>
                <w:rFonts w:hint="eastAsia"/>
                <w:sz w:val="15"/>
                <w:szCs w:val="15"/>
              </w:rPr>
              <w:t>外引键盘口</w:t>
            </w:r>
          </w:p>
        </w:tc>
        <w:tc>
          <w:tcPr>
            <w:tcW w:w="424" w:type="pct"/>
            <w:vAlign w:val="center"/>
          </w:tcPr>
          <w:p w14:paraId="173B740B" w14:textId="77777777" w:rsidR="003326A0" w:rsidRPr="0009358A" w:rsidRDefault="00CE4378" w:rsidP="00D63A79">
            <w:pPr>
              <w:spacing w:line="220" w:lineRule="exact"/>
              <w:rPr>
                <w:rFonts w:ascii="宋体" w:hAnsi="宋体"/>
                <w:sz w:val="15"/>
                <w:szCs w:val="15"/>
              </w:rPr>
            </w:pPr>
            <w:r w:rsidRPr="0009358A">
              <w:rPr>
                <w:rFonts w:ascii="宋体" w:hAnsi="宋体"/>
                <w:sz w:val="15"/>
                <w:szCs w:val="15"/>
              </w:rPr>
              <w:t>RJ45</w:t>
            </w:r>
          </w:p>
        </w:tc>
        <w:tc>
          <w:tcPr>
            <w:tcW w:w="1127" w:type="pct"/>
            <w:vAlign w:val="center"/>
          </w:tcPr>
          <w:p w14:paraId="5EDF8377" w14:textId="77777777" w:rsidR="003326A0" w:rsidRPr="0009358A" w:rsidRDefault="00CE4378" w:rsidP="00D63A79">
            <w:pPr>
              <w:spacing w:line="220" w:lineRule="exact"/>
              <w:rPr>
                <w:rFonts w:ascii="宋体" w:hAnsi="宋体"/>
                <w:sz w:val="15"/>
                <w:szCs w:val="15"/>
              </w:rPr>
            </w:pPr>
            <w:r w:rsidRPr="0009358A">
              <w:rPr>
                <w:rFonts w:ascii="宋体" w:hAnsi="宋体" w:hint="eastAsia"/>
                <w:sz w:val="15"/>
                <w:szCs w:val="15"/>
              </w:rPr>
              <w:t>外接键盘端子</w:t>
            </w:r>
          </w:p>
        </w:tc>
        <w:tc>
          <w:tcPr>
            <w:tcW w:w="2683" w:type="pct"/>
            <w:vAlign w:val="center"/>
          </w:tcPr>
          <w:p w14:paraId="3FC35248" w14:textId="77777777" w:rsidR="003326A0" w:rsidRPr="0009358A" w:rsidRDefault="00CE4378" w:rsidP="00D63A79">
            <w:pPr>
              <w:spacing w:line="220" w:lineRule="exact"/>
              <w:rPr>
                <w:sz w:val="15"/>
                <w:szCs w:val="15"/>
              </w:rPr>
            </w:pPr>
            <w:r w:rsidRPr="0009358A">
              <w:rPr>
                <w:rFonts w:hint="eastAsia"/>
                <w:sz w:val="15"/>
                <w:szCs w:val="15"/>
              </w:rPr>
              <w:t>外接操作面板用</w:t>
            </w:r>
          </w:p>
          <w:p w14:paraId="43387D22" w14:textId="77777777" w:rsidR="003326A0" w:rsidRPr="0009358A" w:rsidRDefault="00CE4378" w:rsidP="00D63A79">
            <w:pPr>
              <w:spacing w:line="220" w:lineRule="exact"/>
              <w:rPr>
                <w:rFonts w:ascii="宋体" w:hAnsi="宋体"/>
                <w:sz w:val="15"/>
                <w:szCs w:val="15"/>
              </w:rPr>
            </w:pPr>
            <w:r w:rsidRPr="0009358A">
              <w:rPr>
                <w:rFonts w:hint="eastAsia"/>
                <w:sz w:val="15"/>
                <w:szCs w:val="15"/>
              </w:rPr>
              <w:t>也可通过此端口连接上位机，后台软件调试用</w:t>
            </w:r>
          </w:p>
        </w:tc>
      </w:tr>
    </w:tbl>
    <w:p w14:paraId="5628BB00" w14:textId="77777777" w:rsidR="003326A0" w:rsidRDefault="00CE4378">
      <w:pPr>
        <w:pStyle w:val="12"/>
        <w:spacing w:before="61"/>
        <w:ind w:right="180"/>
        <w:rPr>
          <w:b/>
          <w:sz w:val="15"/>
          <w:szCs w:val="15"/>
        </w:rPr>
      </w:pPr>
      <w:r>
        <w:rPr>
          <w:rFonts w:hint="eastAsia"/>
          <w:b/>
          <w:sz w:val="15"/>
          <w:szCs w:val="15"/>
        </w:rPr>
        <w:lastRenderedPageBreak/>
        <w:t>模拟输入端子配线</w:t>
      </w:r>
    </w:p>
    <w:p w14:paraId="739AE289" w14:textId="77777777" w:rsidR="003326A0" w:rsidRDefault="00CE4378">
      <w:pPr>
        <w:keepNext/>
        <w:keepLines/>
        <w:numPr>
          <w:ilvl w:val="3"/>
          <w:numId w:val="0"/>
        </w:numPr>
        <w:spacing w:before="20" w:after="60" w:line="240" w:lineRule="exact"/>
        <w:ind w:left="611" w:rightChars="100" w:right="180" w:hanging="611"/>
        <w:outlineLvl w:val="3"/>
        <w:rPr>
          <w:rFonts w:ascii="宋体" w:hAnsi="宋体" w:cstheme="majorBidi"/>
          <w:b/>
          <w:bCs/>
          <w:sz w:val="15"/>
          <w:szCs w:val="15"/>
        </w:rPr>
      </w:pPr>
      <w:r>
        <w:rPr>
          <w:rFonts w:ascii="宋体" w:hAnsi="宋体" w:cstheme="majorBidi" w:hint="eastAsia"/>
          <w:b/>
          <w:bCs/>
          <w:sz w:val="15"/>
          <w:szCs w:val="15"/>
        </w:rPr>
        <w:t>AI1、AI2端子使用模拟电压信号接线方式：</w:t>
      </w:r>
    </w:p>
    <w:p w14:paraId="17F1A56C" w14:textId="77777777" w:rsidR="003326A0" w:rsidRDefault="00CE4378" w:rsidP="003818F0">
      <w:pPr>
        <w:spacing w:line="240" w:lineRule="exact"/>
        <w:ind w:firstLineChars="200" w:firstLine="300"/>
        <w:rPr>
          <w:rFonts w:ascii="宋体" w:hAnsi="宋体"/>
          <w:sz w:val="15"/>
          <w:szCs w:val="15"/>
        </w:rPr>
      </w:pPr>
      <w:r>
        <w:rPr>
          <w:rFonts w:ascii="宋体" w:hAnsi="宋体" w:hint="eastAsia"/>
          <w:sz w:val="15"/>
          <w:szCs w:val="15"/>
        </w:rPr>
        <w:t>当AI2端子选择模拟电压信号输入时，控制板上开关</w:t>
      </w:r>
      <w:r>
        <w:rPr>
          <w:rFonts w:ascii="宋体" w:hAnsi="宋体"/>
          <w:sz w:val="15"/>
          <w:szCs w:val="15"/>
        </w:rPr>
        <w:t>J8</w:t>
      </w:r>
      <w:r>
        <w:rPr>
          <w:rFonts w:ascii="宋体" w:hAnsi="宋体" w:hint="eastAsia"/>
          <w:sz w:val="15"/>
          <w:szCs w:val="15"/>
        </w:rPr>
        <w:t>配置电压模式如图3-12所示。</w:t>
      </w:r>
    </w:p>
    <w:p w14:paraId="2C63D942" w14:textId="77777777" w:rsidR="003326A0" w:rsidRDefault="00CE4378" w:rsidP="003818F0">
      <w:pPr>
        <w:spacing w:line="240" w:lineRule="exact"/>
        <w:ind w:firstLineChars="200" w:firstLine="300"/>
        <w:rPr>
          <w:rFonts w:ascii="宋体" w:hAnsi="宋体"/>
          <w:sz w:val="15"/>
          <w:szCs w:val="15"/>
        </w:rPr>
      </w:pPr>
      <w:r>
        <w:rPr>
          <w:rFonts w:ascii="宋体" w:hAnsi="宋体" w:hint="eastAsia"/>
          <w:sz w:val="15"/>
          <w:szCs w:val="15"/>
        </w:rPr>
        <w:t>当模拟电压输入信号为外部电源供电时，AI1、AI2端子接线如</w:t>
      </w:r>
      <w:r>
        <w:rPr>
          <w:rFonts w:hint="eastAsia"/>
          <w:sz w:val="15"/>
          <w:szCs w:val="15"/>
        </w:rPr>
        <w:t>图</w:t>
      </w:r>
      <w:r>
        <w:rPr>
          <w:rFonts w:ascii="宋体" w:hAnsi="宋体" w:hint="eastAsia"/>
          <w:sz w:val="15"/>
          <w:szCs w:val="15"/>
        </w:rPr>
        <w:t>3-12-a所示。</w:t>
      </w:r>
    </w:p>
    <w:p w14:paraId="0D927539" w14:textId="77777777" w:rsidR="003326A0" w:rsidRDefault="00CE4378" w:rsidP="003818F0">
      <w:pPr>
        <w:spacing w:line="240" w:lineRule="exact"/>
        <w:ind w:firstLineChars="200" w:firstLine="300"/>
        <w:rPr>
          <w:rFonts w:ascii="宋体" w:hAnsi="宋体"/>
          <w:sz w:val="15"/>
          <w:szCs w:val="15"/>
        </w:rPr>
      </w:pPr>
      <w:r>
        <w:rPr>
          <w:rFonts w:ascii="宋体" w:hAnsi="宋体" w:hint="eastAsia"/>
          <w:sz w:val="15"/>
          <w:szCs w:val="15"/>
        </w:rPr>
        <w:t>当模拟电压输入信号为电位器时，AI1、AI2端子接线</w:t>
      </w:r>
      <w:r>
        <w:rPr>
          <w:rFonts w:hint="eastAsia"/>
          <w:sz w:val="15"/>
          <w:szCs w:val="15"/>
        </w:rPr>
        <w:t>图</w:t>
      </w:r>
      <w:r>
        <w:rPr>
          <w:rFonts w:ascii="宋体" w:hAnsi="宋体" w:hint="eastAsia"/>
          <w:sz w:val="15"/>
          <w:szCs w:val="15"/>
        </w:rPr>
        <w:t>3-12-b所示。</w:t>
      </w:r>
    </w:p>
    <w:p w14:paraId="46A7C0AE" w14:textId="77777777" w:rsidR="003326A0" w:rsidRDefault="00CE4378" w:rsidP="003818F0">
      <w:pPr>
        <w:spacing w:line="240" w:lineRule="exact"/>
        <w:ind w:firstLineChars="200" w:firstLine="300"/>
        <w:rPr>
          <w:rFonts w:ascii="宋体" w:hAnsi="宋体"/>
          <w:szCs w:val="18"/>
        </w:rPr>
      </w:pPr>
      <w:r>
        <w:rPr>
          <w:rFonts w:ascii="宋体" w:hAnsi="宋体" w:hint="eastAsia"/>
          <w:sz w:val="15"/>
          <w:szCs w:val="15"/>
        </w:rPr>
        <w:t>此外</w:t>
      </w:r>
      <w:r>
        <w:rPr>
          <w:rFonts w:ascii="宋体" w:hAnsi="宋体"/>
          <w:sz w:val="15"/>
          <w:szCs w:val="15"/>
        </w:rPr>
        <w:t>，</w:t>
      </w:r>
      <w:r>
        <w:rPr>
          <w:rFonts w:ascii="宋体" w:hAnsi="宋体" w:hint="eastAsia"/>
          <w:sz w:val="15"/>
          <w:szCs w:val="15"/>
        </w:rPr>
        <w:t>F02.62（AI1</w:t>
      </w:r>
      <w:r>
        <w:rPr>
          <w:rFonts w:ascii="宋体" w:hAnsi="宋体"/>
          <w:sz w:val="15"/>
          <w:szCs w:val="15"/>
        </w:rPr>
        <w:t>输入类型选择</w:t>
      </w:r>
      <w:r>
        <w:rPr>
          <w:rFonts w:ascii="宋体" w:hAnsi="宋体" w:hint="eastAsia"/>
          <w:sz w:val="15"/>
          <w:szCs w:val="15"/>
        </w:rPr>
        <w:t>）</w:t>
      </w:r>
      <w:r>
        <w:rPr>
          <w:rFonts w:ascii="宋体" w:hAnsi="宋体"/>
          <w:sz w:val="15"/>
          <w:szCs w:val="15"/>
        </w:rPr>
        <w:t>和F02.63</w:t>
      </w:r>
      <w:r>
        <w:rPr>
          <w:rFonts w:ascii="宋体" w:hAnsi="宋体" w:hint="eastAsia"/>
          <w:sz w:val="15"/>
          <w:szCs w:val="15"/>
        </w:rPr>
        <w:t>（AI2</w:t>
      </w:r>
      <w:r>
        <w:rPr>
          <w:rFonts w:ascii="宋体" w:hAnsi="宋体"/>
          <w:sz w:val="15"/>
          <w:szCs w:val="15"/>
        </w:rPr>
        <w:t>输入类型选择</w:t>
      </w:r>
      <w:r>
        <w:rPr>
          <w:rFonts w:ascii="宋体" w:hAnsi="宋体" w:hint="eastAsia"/>
          <w:sz w:val="15"/>
          <w:szCs w:val="15"/>
        </w:rPr>
        <w:t>）</w:t>
      </w:r>
      <w:r>
        <w:rPr>
          <w:rFonts w:ascii="宋体" w:hAnsi="宋体"/>
          <w:sz w:val="15"/>
          <w:szCs w:val="15"/>
        </w:rPr>
        <w:t>应当根据实际需要来</w:t>
      </w:r>
      <w:r>
        <w:rPr>
          <w:rFonts w:ascii="宋体" w:hAnsi="宋体" w:hint="eastAsia"/>
          <w:sz w:val="15"/>
          <w:szCs w:val="15"/>
        </w:rPr>
        <w:t>设置</w:t>
      </w:r>
      <w:r>
        <w:rPr>
          <w:rFonts w:ascii="宋体" w:hAnsi="宋体"/>
          <w:sz w:val="15"/>
          <w:szCs w:val="15"/>
        </w:rPr>
        <w:t>参数（</w:t>
      </w:r>
      <w:r>
        <w:rPr>
          <w:rFonts w:ascii="宋体" w:hAnsi="宋体" w:hint="eastAsia"/>
          <w:sz w:val="15"/>
          <w:szCs w:val="15"/>
        </w:rPr>
        <w:t>0：0～10V；1：4～20mA；2：0～20mA；4：0～5V</w:t>
      </w:r>
      <w:r>
        <w:rPr>
          <w:rFonts w:ascii="宋体" w:hAnsi="宋体"/>
          <w:sz w:val="15"/>
          <w:szCs w:val="15"/>
        </w:rPr>
        <w:t>）</w:t>
      </w:r>
      <w:r>
        <w:rPr>
          <w:rFonts w:ascii="宋体" w:hAnsi="宋体" w:hint="eastAsia"/>
          <w:sz w:val="15"/>
          <w:szCs w:val="15"/>
        </w:rPr>
        <w:t>。</w:t>
      </w:r>
    </w:p>
    <w:p w14:paraId="2C97BD29" w14:textId="77777777" w:rsidR="003326A0" w:rsidRDefault="003326A0">
      <w:pPr>
        <w:jc w:val="center"/>
        <w:rPr>
          <w:rFonts w:ascii="宋体" w:hAnsi="宋体"/>
          <w:sz w:val="15"/>
          <w:szCs w:val="15"/>
        </w:rPr>
      </w:pPr>
    </w:p>
    <w:p w14:paraId="5440A197" w14:textId="2E2BC0F7" w:rsidR="003326A0" w:rsidRDefault="009620C4">
      <w:pPr>
        <w:jc w:val="center"/>
        <w:rPr>
          <w:rFonts w:ascii="宋体" w:hAnsi="宋体"/>
          <w:sz w:val="15"/>
          <w:szCs w:val="15"/>
        </w:rPr>
      </w:pPr>
      <w:r>
        <w:rPr>
          <w:noProof/>
        </w:rPr>
        <mc:AlternateContent>
          <mc:Choice Requires="wps">
            <w:drawing>
              <wp:anchor distT="0" distB="0" distL="114300" distR="114300" simplePos="0" relativeHeight="262965248" behindDoc="0" locked="0" layoutInCell="1" allowOverlap="1" wp14:anchorId="5F968F8E" wp14:editId="2DCFC989">
                <wp:simplePos x="0" y="0"/>
                <wp:positionH relativeFrom="column">
                  <wp:posOffset>2819704</wp:posOffset>
                </wp:positionH>
                <wp:positionV relativeFrom="paragraph">
                  <wp:posOffset>12260</wp:posOffset>
                </wp:positionV>
                <wp:extent cx="605860" cy="252103"/>
                <wp:effectExtent l="0" t="0" r="22860" b="14605"/>
                <wp:wrapNone/>
                <wp:docPr id="216" name="文本框 216"/>
                <wp:cNvGraphicFramePr/>
                <a:graphic xmlns:a="http://schemas.openxmlformats.org/drawingml/2006/main">
                  <a:graphicData uri="http://schemas.microsoft.com/office/word/2010/wordprocessingShape">
                    <wps:wsp>
                      <wps:cNvSpPr txBox="1"/>
                      <wps:spPr>
                        <a:xfrm>
                          <a:off x="0" y="0"/>
                          <a:ext cx="605860" cy="252103"/>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44212417" w14:textId="77777777" w:rsidR="00D22448" w:rsidRPr="00F475C4" w:rsidRDefault="00D22448" w:rsidP="009620C4">
                            <w:pPr>
                              <w:rPr>
                                <w:szCs w:val="18"/>
                              </w:rPr>
                            </w:pPr>
                            <w:r w:rsidRPr="00F475C4">
                              <w:rPr>
                                <w:rFonts w:ascii="宋体" w:hAnsi="宋体" w:hint="eastAsia"/>
                                <w:szCs w:val="18"/>
                              </w:rPr>
                              <w:t xml:space="preserve">变频器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F968F8E" id="文本框 216" o:spid="_x0000_s1054" type="#_x0000_t202" style="position:absolute;left:0;text-align:left;margin-left:222pt;margin-top:.95pt;width:47.7pt;height:19.85pt;z-index:26296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" fillcolor="#cbeace [3201]" strokecolor="#cbeace [3212]" strokeweight=".5pt">
                <v:textbox>
                  <w:txbxContent>
                    <w:p w14:paraId="44212417" w14:textId="77777777" w:rsidR="00D22448" w:rsidRPr="00F475C4" w:rsidRDefault="00D22448" w:rsidP="009620C4">
                      <w:pPr>
                        <w:rPr>
                          <w:szCs w:val="18"/>
                        </w:rPr>
                      </w:pPr>
                      <w:r w:rsidRPr="00F475C4">
                        <w:rPr>
                          <w:rFonts w:ascii="宋体" w:hAnsi="宋体" w:hint="eastAsia"/>
                          <w:szCs w:val="18"/>
                        </w:rPr>
                        <w:t xml:space="preserve">变频器      </w:t>
                      </w:r>
                    </w:p>
                  </w:txbxContent>
                </v:textbox>
              </v:shape>
            </w:pict>
          </mc:Fallback>
        </mc:AlternateContent>
      </w:r>
      <w:r w:rsidR="00EE1972">
        <w:rPr>
          <w:noProof/>
        </w:rPr>
        <w:pict w14:anchorId="7B4B31BD">
          <v:shape id="_x0000_i1034" type="#_x0000_t75" alt="" style="width:243.9pt;height:97.85pt;mso-width-percent:0;mso-height-percent:0;mso-width-percent:0;mso-height-percent:0">
            <v:imagedata r:id="rId39" o:title=""/>
          </v:shape>
        </w:pict>
      </w:r>
    </w:p>
    <w:p w14:paraId="4E83F393" w14:textId="77777777" w:rsidR="003326A0" w:rsidRDefault="00CE4378">
      <w:pPr>
        <w:jc w:val="center"/>
        <w:rPr>
          <w:rFonts w:ascii="宋体" w:hAnsi="宋体"/>
          <w:sz w:val="15"/>
          <w:szCs w:val="15"/>
        </w:rPr>
      </w:pPr>
      <w:r>
        <w:rPr>
          <w:rFonts w:ascii="宋体" w:hAnsi="宋体" w:hint="eastAsia"/>
          <w:sz w:val="15"/>
          <w:szCs w:val="15"/>
        </w:rPr>
        <w:t xml:space="preserve">  （a）</w:t>
      </w:r>
      <w:r>
        <w:rPr>
          <w:rFonts w:ascii="宋体" w:hAnsi="宋体"/>
          <w:sz w:val="15"/>
          <w:szCs w:val="15"/>
        </w:rPr>
        <w:t xml:space="preserve">  </w:t>
      </w:r>
    </w:p>
    <w:p w14:paraId="37242073" w14:textId="77777777" w:rsidR="003326A0" w:rsidRDefault="00CE4378">
      <w:pPr>
        <w:jc w:val="center"/>
        <w:rPr>
          <w:rFonts w:ascii="宋体" w:hAnsi="宋体"/>
          <w:sz w:val="15"/>
          <w:szCs w:val="15"/>
        </w:rPr>
      </w:pPr>
      <w:r>
        <w:rPr>
          <w:rFonts w:ascii="宋体" w:hAnsi="宋体"/>
          <w:noProof/>
          <w:sz w:val="15"/>
          <w:szCs w:val="15"/>
        </w:rPr>
        <w:drawing>
          <wp:inline distT="0" distB="0" distL="0" distR="0" wp14:anchorId="7377995C" wp14:editId="4E4366A4">
            <wp:extent cx="1733550" cy="914400"/>
            <wp:effectExtent l="0" t="0" r="0" b="0"/>
            <wp:docPr id="193" name="图片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9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a:xfrm>
                      <a:off x="0" y="0"/>
                      <a:ext cx="1733550" cy="914400"/>
                    </a:xfrm>
                    <a:prstGeom prst="rect">
                      <a:avLst/>
                    </a:prstGeom>
                    <a:noFill/>
                    <a:ln>
                      <a:noFill/>
                    </a:ln>
                  </pic:spPr>
                </pic:pic>
              </a:graphicData>
            </a:graphic>
          </wp:inline>
        </w:drawing>
      </w:r>
    </w:p>
    <w:p w14:paraId="7FFDB1A4" w14:textId="77777777" w:rsidR="003326A0" w:rsidRPr="0039458C" w:rsidRDefault="00CE4378">
      <w:pPr>
        <w:jc w:val="center"/>
        <w:rPr>
          <w:rFonts w:ascii="宋体" w:hAnsi="宋体"/>
          <w:sz w:val="15"/>
          <w:szCs w:val="15"/>
        </w:rPr>
      </w:pPr>
      <w:r w:rsidRPr="0039458C">
        <w:rPr>
          <w:rFonts w:ascii="宋体" w:hAnsi="宋体" w:hint="eastAsia"/>
          <w:sz w:val="15"/>
          <w:szCs w:val="15"/>
        </w:rPr>
        <w:t>（b）</w:t>
      </w:r>
    </w:p>
    <w:p w14:paraId="4294E6ED" w14:textId="77777777" w:rsidR="003326A0" w:rsidRPr="0039458C" w:rsidRDefault="00CE4378">
      <w:pPr>
        <w:jc w:val="center"/>
        <w:rPr>
          <w:rFonts w:ascii="宋体" w:hAnsi="宋体"/>
          <w:sz w:val="15"/>
          <w:szCs w:val="15"/>
        </w:rPr>
      </w:pPr>
      <w:r w:rsidRPr="0039458C">
        <w:rPr>
          <w:rFonts w:ascii="宋体" w:hAnsi="宋体" w:hint="eastAsia"/>
          <w:sz w:val="15"/>
          <w:szCs w:val="15"/>
        </w:rPr>
        <w:t>图</w:t>
      </w:r>
      <w:r w:rsidRPr="0039458C">
        <w:rPr>
          <w:rFonts w:ascii="宋体" w:hAnsi="宋体"/>
          <w:sz w:val="15"/>
          <w:szCs w:val="15"/>
        </w:rPr>
        <w:fldChar w:fldCharType="begin"/>
      </w:r>
      <w:r w:rsidRPr="0039458C">
        <w:rPr>
          <w:rFonts w:ascii="宋体" w:hAnsi="宋体"/>
          <w:sz w:val="15"/>
          <w:szCs w:val="15"/>
        </w:rPr>
        <w:instrText xml:space="preserve"> STYLEREF 1 \s </w:instrText>
      </w:r>
      <w:r w:rsidRPr="0039458C">
        <w:rPr>
          <w:rFonts w:ascii="宋体" w:hAnsi="宋体"/>
          <w:sz w:val="15"/>
          <w:szCs w:val="15"/>
        </w:rPr>
        <w:fldChar w:fldCharType="separate"/>
      </w:r>
      <w:r w:rsidR="003B1654">
        <w:rPr>
          <w:rFonts w:ascii="宋体" w:hAnsi="宋体"/>
          <w:noProof/>
          <w:sz w:val="15"/>
          <w:szCs w:val="15"/>
        </w:rPr>
        <w:t>3</w:t>
      </w:r>
      <w:r w:rsidRPr="0039458C">
        <w:rPr>
          <w:rFonts w:ascii="宋体" w:hAnsi="宋体"/>
          <w:sz w:val="15"/>
          <w:szCs w:val="15"/>
        </w:rPr>
        <w:fldChar w:fldCharType="end"/>
      </w:r>
      <w:r w:rsidRPr="0039458C">
        <w:rPr>
          <w:rFonts w:ascii="宋体" w:hAnsi="宋体"/>
          <w:sz w:val="15"/>
          <w:szCs w:val="15"/>
        </w:rPr>
        <w:noBreakHyphen/>
        <w:t>12  AI1、AI2端子配线图</w:t>
      </w:r>
    </w:p>
    <w:p w14:paraId="656BDFCC" w14:textId="77777777" w:rsidR="003326A0" w:rsidRDefault="00CE4378">
      <w:pPr>
        <w:keepNext/>
        <w:keepLines/>
        <w:numPr>
          <w:ilvl w:val="3"/>
          <w:numId w:val="0"/>
        </w:numPr>
        <w:spacing w:beforeLines="50" w:before="154" w:after="60" w:line="240" w:lineRule="exact"/>
        <w:ind w:left="611" w:rightChars="100" w:right="180" w:hanging="611"/>
        <w:outlineLvl w:val="3"/>
        <w:rPr>
          <w:rFonts w:ascii="宋体" w:hAnsi="宋体" w:cstheme="majorBidi"/>
          <w:b/>
          <w:bCs/>
          <w:sz w:val="15"/>
          <w:szCs w:val="15"/>
        </w:rPr>
      </w:pPr>
      <w:r>
        <w:rPr>
          <w:rFonts w:ascii="宋体" w:hAnsi="宋体" w:cstheme="majorBidi" w:hint="eastAsia"/>
          <w:b/>
          <w:bCs/>
          <w:sz w:val="15"/>
          <w:szCs w:val="15"/>
        </w:rPr>
        <w:t>AI2端子输入模拟电流信号接线方式：</w:t>
      </w:r>
    </w:p>
    <w:p w14:paraId="1441FA07" w14:textId="2205B06B" w:rsidR="003326A0" w:rsidRDefault="00CE4378" w:rsidP="004B33CD">
      <w:pPr>
        <w:ind w:leftChars="51" w:left="992" w:hangingChars="600" w:hanging="900"/>
        <w:jc w:val="left"/>
        <w:rPr>
          <w:rFonts w:ascii="宋体" w:hAnsi="宋体"/>
          <w:sz w:val="15"/>
          <w:szCs w:val="15"/>
        </w:rPr>
      </w:pPr>
      <w:r>
        <w:rPr>
          <w:rFonts w:ascii="宋体" w:hAnsi="宋体" w:hint="eastAsia"/>
          <w:sz w:val="15"/>
          <w:szCs w:val="15"/>
        </w:rPr>
        <w:t>当</w:t>
      </w:r>
      <w:r>
        <w:rPr>
          <w:rFonts w:ascii="宋体" w:hAnsi="宋体"/>
          <w:sz w:val="15"/>
          <w:szCs w:val="15"/>
        </w:rPr>
        <w:t>AI2端子选择模拟电流信号输入时，端子板上开关J8</w:t>
      </w:r>
      <w:r>
        <w:rPr>
          <w:rFonts w:ascii="宋体" w:hAnsi="宋体" w:hint="eastAsia"/>
          <w:sz w:val="15"/>
          <w:szCs w:val="15"/>
        </w:rPr>
        <w:t>配置为电流模式</w:t>
      </w:r>
      <w:r>
        <w:rPr>
          <w:rFonts w:ascii="宋体" w:hAnsi="宋体"/>
          <w:noProof/>
          <w:sz w:val="15"/>
          <w:szCs w:val="15"/>
        </w:rPr>
        <w:drawing>
          <wp:inline distT="0" distB="0" distL="0" distR="0" wp14:anchorId="0AC5841D" wp14:editId="6B491837">
            <wp:extent cx="2602525" cy="1041010"/>
            <wp:effectExtent l="0" t="0" r="0" b="635"/>
            <wp:docPr id="192" name="图片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9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a:xfrm>
                      <a:off x="0" y="0"/>
                      <a:ext cx="2648413" cy="1059365"/>
                    </a:xfrm>
                    <a:prstGeom prst="rect">
                      <a:avLst/>
                    </a:prstGeom>
                    <a:noFill/>
                    <a:ln>
                      <a:noFill/>
                    </a:ln>
                  </pic:spPr>
                </pic:pic>
              </a:graphicData>
            </a:graphic>
          </wp:inline>
        </w:drawing>
      </w:r>
    </w:p>
    <w:p w14:paraId="42219684" w14:textId="77777777" w:rsidR="003326A0" w:rsidRDefault="00CE4378">
      <w:pPr>
        <w:pStyle w:val="12"/>
        <w:spacing w:before="61"/>
        <w:ind w:right="180"/>
        <w:rPr>
          <w:b/>
          <w:sz w:val="15"/>
          <w:szCs w:val="15"/>
        </w:rPr>
      </w:pPr>
      <w:r>
        <w:rPr>
          <w:rFonts w:hint="eastAsia"/>
          <w:b/>
          <w:sz w:val="15"/>
          <w:szCs w:val="15"/>
        </w:rPr>
        <w:lastRenderedPageBreak/>
        <w:t>多功能输入端子配线</w:t>
      </w:r>
    </w:p>
    <w:p w14:paraId="1D9813BB" w14:textId="7C1EB706" w:rsidR="003326A0" w:rsidRDefault="005E73B3">
      <w:pPr>
        <w:spacing w:line="260" w:lineRule="exact"/>
        <w:ind w:firstLineChars="200" w:firstLine="300"/>
        <w:rPr>
          <w:rFonts w:ascii="宋体" w:hAnsi="宋体"/>
          <w:sz w:val="15"/>
          <w:szCs w:val="15"/>
        </w:rPr>
      </w:pPr>
      <w:r>
        <w:rPr>
          <w:rFonts w:ascii="宋体" w:hAnsi="宋体"/>
          <w:sz w:val="15"/>
          <w:szCs w:val="15"/>
        </w:rPr>
        <w:t>HGD730</w:t>
      </w:r>
      <w:r w:rsidR="00CE4378">
        <w:rPr>
          <w:rFonts w:ascii="宋体" w:hAnsi="宋体" w:hint="eastAsia"/>
          <w:sz w:val="15"/>
          <w:szCs w:val="15"/>
        </w:rPr>
        <w:t>系列变频器多功能输入端子可以支持</w:t>
      </w:r>
      <w:r w:rsidR="00CE4378">
        <w:rPr>
          <w:rFonts w:ascii="宋体" w:hAnsi="宋体"/>
          <w:sz w:val="15"/>
          <w:szCs w:val="15"/>
        </w:rPr>
        <w:t>NPN或PNP模式接入。X1～X5</w:t>
      </w:r>
      <w:r w:rsidR="00CE4378">
        <w:rPr>
          <w:rFonts w:ascii="宋体" w:hAnsi="宋体" w:hint="eastAsia"/>
          <w:sz w:val="15"/>
          <w:szCs w:val="15"/>
        </w:rPr>
        <w:t>端子与外部连接方式非常灵活，通过控制板</w:t>
      </w:r>
      <w:r w:rsidR="00CE4378">
        <w:rPr>
          <w:rFonts w:ascii="宋体" w:hAnsi="宋体"/>
          <w:sz w:val="15"/>
          <w:szCs w:val="15"/>
        </w:rPr>
        <w:t>上跳帽J10选择NPN或PNP两种模式</w:t>
      </w:r>
      <w:r w:rsidR="00CE4378">
        <w:rPr>
          <w:rFonts w:ascii="宋体" w:hAnsi="宋体" w:hint="eastAsia"/>
          <w:sz w:val="15"/>
          <w:szCs w:val="15"/>
        </w:rPr>
        <w:t>（出厂</w:t>
      </w:r>
      <w:r w:rsidR="00CE4378">
        <w:rPr>
          <w:rFonts w:ascii="宋体" w:hAnsi="宋体"/>
          <w:sz w:val="15"/>
          <w:szCs w:val="15"/>
        </w:rPr>
        <w:t>默认为NPN模式</w:t>
      </w:r>
      <w:r w:rsidR="00CE4378">
        <w:rPr>
          <w:rFonts w:ascii="宋体" w:hAnsi="宋体" w:hint="eastAsia"/>
          <w:sz w:val="15"/>
          <w:szCs w:val="15"/>
        </w:rPr>
        <w:t>）</w:t>
      </w:r>
      <w:r w:rsidR="00CE4378">
        <w:rPr>
          <w:rFonts w:ascii="宋体" w:hAnsi="宋体"/>
          <w:sz w:val="15"/>
          <w:szCs w:val="15"/>
        </w:rPr>
        <w:t>。</w:t>
      </w:r>
      <w:r w:rsidR="00CE4378">
        <w:rPr>
          <w:rFonts w:ascii="宋体" w:hAnsi="宋体" w:hint="eastAsia"/>
          <w:sz w:val="15"/>
          <w:szCs w:val="15"/>
        </w:rPr>
        <w:t>多功能</w:t>
      </w:r>
      <w:r w:rsidR="00CE4378">
        <w:rPr>
          <w:rFonts w:ascii="宋体" w:hAnsi="宋体"/>
          <w:sz w:val="15"/>
          <w:szCs w:val="15"/>
        </w:rPr>
        <w:t>输入端子不同</w:t>
      </w:r>
      <w:r w:rsidR="00CE4378">
        <w:rPr>
          <w:rFonts w:ascii="宋体" w:hAnsi="宋体" w:hint="eastAsia"/>
          <w:sz w:val="15"/>
          <w:szCs w:val="15"/>
        </w:rPr>
        <w:t>模式</w:t>
      </w:r>
      <w:r w:rsidR="00CE4378">
        <w:rPr>
          <w:rFonts w:ascii="宋体" w:hAnsi="宋体"/>
          <w:sz w:val="15"/>
          <w:szCs w:val="15"/>
        </w:rPr>
        <w:t>接线方法如</w:t>
      </w:r>
      <w:r w:rsidR="00CE4378">
        <w:rPr>
          <w:rFonts w:ascii="宋体" w:hAnsi="宋体" w:hint="eastAsia"/>
          <w:sz w:val="15"/>
          <w:szCs w:val="15"/>
        </w:rPr>
        <w:t>图</w:t>
      </w:r>
      <w:r w:rsidR="00CE4378">
        <w:rPr>
          <w:rFonts w:ascii="宋体" w:hAnsi="宋体"/>
          <w:sz w:val="15"/>
          <w:szCs w:val="15"/>
        </w:rPr>
        <w:t>所示：</w:t>
      </w:r>
    </w:p>
    <w:p w14:paraId="6E39B53D" w14:textId="77777777" w:rsidR="003326A0" w:rsidRDefault="00EE1972">
      <w:pPr>
        <w:ind w:firstLineChars="200" w:firstLine="360"/>
      </w:pPr>
      <w:r>
        <w:rPr>
          <w:noProof/>
        </w:rPr>
        <w:pict w14:anchorId="3CE358F4">
          <v:shape id="_x0000_i1035" type="#_x0000_t75" alt="" style="width:115.1pt;height:129.8pt;mso-width-percent:0;mso-height-percent:0;mso-width-percent:0;mso-height-percent:0">
            <v:imagedata r:id="rId42" o:title=""/>
          </v:shape>
        </w:pict>
      </w:r>
      <w:r w:rsidR="00CE4378">
        <w:t xml:space="preserve">           </w:t>
      </w:r>
      <w:r>
        <w:rPr>
          <w:noProof/>
        </w:rPr>
        <w:pict w14:anchorId="439BBAE3">
          <v:shape id="_x0000_i1036" type="#_x0000_t75" alt="" style="width:122.2pt;height:135.9pt;mso-width-percent:0;mso-height-percent:0;mso-width-percent:0;mso-height-percent:0">
            <v:imagedata r:id="rId43" o:title=""/>
          </v:shape>
        </w:pict>
      </w:r>
    </w:p>
    <w:p w14:paraId="36EAC9DD" w14:textId="77777777" w:rsidR="003326A0" w:rsidRDefault="00CE4378">
      <w:pPr>
        <w:ind w:firstLineChars="200" w:firstLine="300"/>
        <w:rPr>
          <w:rFonts w:ascii="宋体" w:hAnsi="宋体"/>
          <w:sz w:val="15"/>
          <w:szCs w:val="15"/>
        </w:rPr>
      </w:pPr>
      <w:r>
        <w:rPr>
          <w:rFonts w:ascii="宋体" w:hAnsi="宋体"/>
          <w:sz w:val="15"/>
          <w:szCs w:val="15"/>
        </w:rPr>
        <w:t>a：</w:t>
      </w:r>
      <w:r>
        <w:rPr>
          <w:rFonts w:ascii="宋体" w:hAnsi="宋体" w:hint="eastAsia"/>
          <w:sz w:val="15"/>
          <w:szCs w:val="15"/>
        </w:rPr>
        <w:t>NPN</w:t>
      </w:r>
      <w:r>
        <w:rPr>
          <w:rFonts w:ascii="宋体" w:hAnsi="宋体"/>
          <w:sz w:val="15"/>
          <w:szCs w:val="15"/>
        </w:rPr>
        <w:t>模式使用内部电源</w:t>
      </w:r>
      <w:r>
        <w:rPr>
          <w:rFonts w:ascii="宋体" w:hAnsi="宋体" w:hint="eastAsia"/>
          <w:sz w:val="15"/>
          <w:szCs w:val="15"/>
        </w:rPr>
        <w:t xml:space="preserve">          </w:t>
      </w:r>
      <w:r>
        <w:rPr>
          <w:rFonts w:ascii="宋体" w:hAnsi="宋体"/>
          <w:sz w:val="15"/>
          <w:szCs w:val="15"/>
        </w:rPr>
        <w:t xml:space="preserve">       b</w:t>
      </w:r>
      <w:r>
        <w:rPr>
          <w:rFonts w:ascii="宋体" w:hAnsi="宋体" w:hint="eastAsia"/>
          <w:sz w:val="15"/>
          <w:szCs w:val="15"/>
        </w:rPr>
        <w:t>：</w:t>
      </w:r>
      <w:r>
        <w:rPr>
          <w:rFonts w:ascii="宋体" w:hAnsi="宋体"/>
          <w:sz w:val="15"/>
          <w:szCs w:val="15"/>
        </w:rPr>
        <w:t>PNP</w:t>
      </w:r>
      <w:r>
        <w:rPr>
          <w:rFonts w:ascii="宋体" w:hAnsi="宋体" w:hint="eastAsia"/>
          <w:sz w:val="15"/>
          <w:szCs w:val="15"/>
        </w:rPr>
        <w:t>模式使用内部电源</w:t>
      </w:r>
    </w:p>
    <w:p w14:paraId="684F01EB" w14:textId="77777777" w:rsidR="003326A0" w:rsidRDefault="00EE1972">
      <w:pPr>
        <w:ind w:firstLineChars="200" w:firstLine="360"/>
      </w:pPr>
      <w:r>
        <w:rPr>
          <w:noProof/>
        </w:rPr>
        <w:pict w14:anchorId="70C7A6FD">
          <v:shape id="_x0000_i1037" type="#_x0000_t75" alt="" style="width:136.9pt;height:107.5pt;mso-width-percent:0;mso-height-percent:0;mso-width-percent:0;mso-height-percent:0">
            <v:imagedata r:id="rId44" o:title=""/>
          </v:shape>
        </w:pict>
      </w:r>
      <w:r w:rsidR="00CE4378">
        <w:t xml:space="preserve">    </w:t>
      </w:r>
      <w:r>
        <w:rPr>
          <w:noProof/>
        </w:rPr>
        <w:pict w14:anchorId="23991C4A">
          <v:shape id="_x0000_i1038" type="#_x0000_t75" alt="" style="width:136.9pt;height:107.5pt;mso-width-percent:0;mso-height-percent:0;mso-width-percent:0;mso-height-percent:0">
            <v:imagedata r:id="rId45" o:title=""/>
          </v:shape>
        </w:pict>
      </w:r>
    </w:p>
    <w:p w14:paraId="3A097E05" w14:textId="77777777" w:rsidR="003326A0" w:rsidRDefault="00CE4378">
      <w:pPr>
        <w:spacing w:line="240" w:lineRule="exact"/>
        <w:ind w:firstLineChars="200" w:firstLine="300"/>
        <w:rPr>
          <w:sz w:val="15"/>
          <w:szCs w:val="20"/>
        </w:rPr>
      </w:pPr>
      <w:r>
        <w:rPr>
          <w:sz w:val="15"/>
          <w:szCs w:val="20"/>
        </w:rPr>
        <w:t>c</w:t>
      </w:r>
      <w:r>
        <w:rPr>
          <w:sz w:val="15"/>
          <w:szCs w:val="20"/>
        </w:rPr>
        <w:t>：</w:t>
      </w:r>
      <w:r>
        <w:rPr>
          <w:rFonts w:hint="eastAsia"/>
          <w:sz w:val="15"/>
          <w:szCs w:val="20"/>
        </w:rPr>
        <w:t>NPN</w:t>
      </w:r>
      <w:r>
        <w:rPr>
          <w:rFonts w:hint="eastAsia"/>
          <w:sz w:val="15"/>
          <w:szCs w:val="20"/>
        </w:rPr>
        <w:t>模式使用外部电源</w:t>
      </w:r>
      <w:r>
        <w:rPr>
          <w:rFonts w:hint="eastAsia"/>
          <w:sz w:val="15"/>
          <w:szCs w:val="20"/>
        </w:rPr>
        <w:t xml:space="preserve"> </w:t>
      </w:r>
      <w:r>
        <w:rPr>
          <w:sz w:val="15"/>
          <w:szCs w:val="20"/>
        </w:rPr>
        <w:t xml:space="preserve">  </w:t>
      </w:r>
      <w:r>
        <w:rPr>
          <w:rFonts w:hint="eastAsia"/>
          <w:sz w:val="15"/>
          <w:szCs w:val="20"/>
        </w:rPr>
        <w:t xml:space="preserve">           </w:t>
      </w:r>
      <w:r>
        <w:rPr>
          <w:sz w:val="15"/>
          <w:szCs w:val="20"/>
        </w:rPr>
        <w:t>d</w:t>
      </w:r>
      <w:r>
        <w:rPr>
          <w:rFonts w:hint="eastAsia"/>
          <w:sz w:val="15"/>
          <w:szCs w:val="20"/>
        </w:rPr>
        <w:t>：</w:t>
      </w:r>
      <w:r>
        <w:rPr>
          <w:rFonts w:hint="eastAsia"/>
          <w:sz w:val="15"/>
          <w:szCs w:val="20"/>
        </w:rPr>
        <w:t>PNP</w:t>
      </w:r>
      <w:r>
        <w:rPr>
          <w:rFonts w:hint="eastAsia"/>
          <w:sz w:val="15"/>
          <w:szCs w:val="20"/>
        </w:rPr>
        <w:t>模式使用外部电源</w:t>
      </w:r>
    </w:p>
    <w:p w14:paraId="19346401" w14:textId="77777777" w:rsidR="003326A0" w:rsidRDefault="00CE4378">
      <w:pPr>
        <w:keepNext/>
        <w:spacing w:line="240" w:lineRule="exact"/>
        <w:ind w:firstLineChars="200" w:firstLine="300"/>
        <w:jc w:val="center"/>
        <w:rPr>
          <w:sz w:val="15"/>
          <w:szCs w:val="20"/>
        </w:rPr>
      </w:pPr>
      <w:r>
        <w:rPr>
          <w:rFonts w:ascii="宋体" w:hAnsi="宋体" w:hint="eastAsia"/>
          <w:sz w:val="15"/>
          <w:szCs w:val="15"/>
        </w:rPr>
        <w:t>图3</w:t>
      </w:r>
      <w:r>
        <w:rPr>
          <w:rFonts w:ascii="宋体" w:hAnsi="宋体"/>
          <w:sz w:val="15"/>
          <w:szCs w:val="15"/>
        </w:rPr>
        <w:t>-</w:t>
      </w:r>
      <w:r>
        <w:rPr>
          <w:rFonts w:ascii="宋体" w:hAnsi="宋体" w:hint="eastAsia"/>
          <w:sz w:val="15"/>
          <w:szCs w:val="15"/>
        </w:rPr>
        <w:t>14多功</w:t>
      </w:r>
      <w:r>
        <w:rPr>
          <w:rFonts w:hint="eastAsia"/>
          <w:sz w:val="15"/>
          <w:szCs w:val="20"/>
        </w:rPr>
        <w:t>能输入</w:t>
      </w:r>
      <w:r>
        <w:rPr>
          <w:sz w:val="15"/>
          <w:szCs w:val="20"/>
        </w:rPr>
        <w:t>端子接线图</w:t>
      </w:r>
    </w:p>
    <w:p w14:paraId="09ED3A35" w14:textId="77777777" w:rsidR="003326A0" w:rsidRDefault="00CE4378">
      <w:pPr>
        <w:pStyle w:val="12"/>
        <w:spacing w:before="61"/>
        <w:ind w:right="180"/>
        <w:rPr>
          <w:b/>
          <w:sz w:val="15"/>
          <w:szCs w:val="15"/>
        </w:rPr>
      </w:pPr>
      <w:r>
        <w:rPr>
          <w:rFonts w:hint="eastAsia"/>
          <w:b/>
          <w:sz w:val="15"/>
          <w:szCs w:val="15"/>
        </w:rPr>
        <w:t>多功能输出端子配线</w:t>
      </w:r>
    </w:p>
    <w:p w14:paraId="6CDEAD70" w14:textId="77777777" w:rsidR="003326A0" w:rsidRDefault="00CE4378">
      <w:pPr>
        <w:spacing w:line="240" w:lineRule="exact"/>
        <w:ind w:firstLineChars="200" w:firstLine="300"/>
        <w:rPr>
          <w:rFonts w:ascii="宋体" w:hAnsi="宋体"/>
          <w:sz w:val="15"/>
          <w:szCs w:val="15"/>
        </w:rPr>
      </w:pPr>
      <w:r>
        <w:rPr>
          <w:rFonts w:ascii="宋体" w:hAnsi="宋体" w:hint="eastAsia"/>
          <w:sz w:val="15"/>
          <w:szCs w:val="15"/>
        </w:rPr>
        <w:t>多功能输出端子</w:t>
      </w:r>
      <w:r>
        <w:rPr>
          <w:rFonts w:ascii="宋体" w:hAnsi="宋体"/>
          <w:sz w:val="15"/>
          <w:szCs w:val="15"/>
        </w:rPr>
        <w:t>Y1可使用变频器内部的24V电源或外部电源供电，如图3-15</w:t>
      </w:r>
      <w:r>
        <w:rPr>
          <w:rFonts w:ascii="宋体" w:hAnsi="宋体" w:hint="eastAsia"/>
          <w:sz w:val="15"/>
          <w:szCs w:val="15"/>
        </w:rPr>
        <w:t>所示：</w:t>
      </w:r>
    </w:p>
    <w:p w14:paraId="35B085A5" w14:textId="77777777" w:rsidR="003326A0" w:rsidRDefault="00EE1972">
      <w:pPr>
        <w:jc w:val="center"/>
        <w:rPr>
          <w:rFonts w:ascii="宋体" w:hAnsi="宋体"/>
          <w:sz w:val="15"/>
          <w:szCs w:val="15"/>
        </w:rPr>
      </w:pPr>
      <w:r>
        <w:rPr>
          <w:noProof/>
        </w:rPr>
        <w:pict w14:anchorId="78836F18">
          <v:shape id="_x0000_i1039" type="#_x0000_t75" alt="" style="width:2in;height:79.1pt;mso-width-percent:0;mso-height-percent:0;mso-width-percent:0;mso-height-percent:0">
            <v:imagedata r:id="rId46" o:title=""/>
          </v:shape>
        </w:pict>
      </w:r>
      <w:r w:rsidR="00CE4378">
        <w:t xml:space="preserve"> </w:t>
      </w:r>
      <w:r w:rsidR="00CE4378">
        <w:rPr>
          <w:rFonts w:ascii="宋体" w:hAnsi="宋体" w:hint="eastAsia"/>
          <w:sz w:val="15"/>
          <w:szCs w:val="15"/>
        </w:rPr>
        <w:t xml:space="preserve">      </w:t>
      </w:r>
      <w:r w:rsidR="00CE4378">
        <w:t xml:space="preserve"> </w:t>
      </w:r>
      <w:r>
        <w:rPr>
          <w:noProof/>
        </w:rPr>
        <w:pict w14:anchorId="01BF1995">
          <v:shape id="_x0000_i1040" type="#_x0000_t75" alt="" style="width:2in;height:79.1pt;mso-width-percent:0;mso-height-percent:0;mso-width-percent:0;mso-height-percent:0">
            <v:imagedata r:id="rId47" o:title=""/>
          </v:shape>
        </w:pict>
      </w:r>
    </w:p>
    <w:p w14:paraId="5003CA68" w14:textId="77777777" w:rsidR="003326A0" w:rsidRDefault="00CE4378">
      <w:pPr>
        <w:jc w:val="center"/>
        <w:rPr>
          <w:rFonts w:ascii="宋体" w:hAnsi="宋体"/>
          <w:kern w:val="0"/>
          <w:sz w:val="11"/>
          <w:szCs w:val="11"/>
        </w:rPr>
      </w:pPr>
      <w:r>
        <w:rPr>
          <w:rFonts w:ascii="宋体" w:hAnsi="宋体" w:cstheme="majorBidi"/>
          <w:kern w:val="0"/>
          <w:szCs w:val="18"/>
        </w:rPr>
        <w:t>a</w:t>
      </w:r>
      <w:r>
        <w:rPr>
          <w:rFonts w:ascii="宋体" w:hAnsi="宋体" w:cstheme="majorBidi"/>
          <w:kern w:val="0"/>
          <w:sz w:val="15"/>
          <w:szCs w:val="15"/>
        </w:rPr>
        <w:t>:使用内部电源  NPN</w:t>
      </w:r>
      <w:r>
        <w:rPr>
          <w:rFonts w:ascii="宋体" w:hAnsi="宋体" w:hint="eastAsia"/>
          <w:kern w:val="0"/>
          <w:sz w:val="11"/>
          <w:szCs w:val="11"/>
        </w:rPr>
        <w:t xml:space="preserve">                            </w:t>
      </w:r>
      <w:r>
        <w:rPr>
          <w:rFonts w:ascii="宋体" w:hAnsi="宋体" w:cstheme="majorBidi"/>
          <w:kern w:val="0"/>
          <w:sz w:val="15"/>
          <w:szCs w:val="15"/>
        </w:rPr>
        <w:t>b:使用外部电源 NPN</w:t>
      </w:r>
    </w:p>
    <w:p w14:paraId="3C78CBDA" w14:textId="77777777" w:rsidR="003326A0" w:rsidRDefault="00EE1972">
      <w:pPr>
        <w:jc w:val="center"/>
        <w:rPr>
          <w:rFonts w:ascii="宋体" w:hAnsi="宋体"/>
          <w:sz w:val="15"/>
          <w:szCs w:val="15"/>
        </w:rPr>
      </w:pPr>
      <w:r>
        <w:rPr>
          <w:noProof/>
        </w:rPr>
        <w:lastRenderedPageBreak/>
        <w:pict w14:anchorId="3861C60F">
          <v:shape id="_x0000_i1041" type="#_x0000_t75" alt="" style="width:2in;height:79.1pt;mso-width-percent:0;mso-height-percent:0;mso-width-percent:0;mso-height-percent:0">
            <v:imagedata r:id="rId48" o:title=""/>
          </v:shape>
        </w:pict>
      </w:r>
      <w:r w:rsidR="00CE4378">
        <w:rPr>
          <w:rFonts w:hint="eastAsia"/>
        </w:rPr>
        <w:t xml:space="preserve">      </w:t>
      </w:r>
      <w:r>
        <w:rPr>
          <w:noProof/>
        </w:rPr>
        <w:pict w14:anchorId="7946094D">
          <v:shape id="_x0000_i1042" type="#_x0000_t75" alt="" style="width:2in;height:79.1pt;mso-width-percent:0;mso-height-percent:0;mso-width-percent:0;mso-height-percent:0">
            <v:imagedata r:id="rId49" o:title=""/>
          </v:shape>
        </w:pict>
      </w:r>
      <w:r w:rsidR="00CE4378">
        <w:rPr>
          <w:rFonts w:hint="eastAsia"/>
        </w:rPr>
        <w:t xml:space="preserve"> </w:t>
      </w:r>
    </w:p>
    <w:p w14:paraId="01313C65" w14:textId="77777777" w:rsidR="003326A0" w:rsidRDefault="00CE4378">
      <w:pPr>
        <w:rPr>
          <w:rFonts w:ascii="宋体" w:hAnsi="宋体" w:cstheme="majorBidi"/>
          <w:sz w:val="11"/>
          <w:szCs w:val="11"/>
        </w:rPr>
      </w:pPr>
      <w:r>
        <w:rPr>
          <w:rFonts w:ascii="宋体" w:hAnsi="宋体" w:cstheme="majorBidi" w:hint="eastAsia"/>
          <w:kern w:val="0"/>
          <w:sz w:val="15"/>
          <w:szCs w:val="15"/>
        </w:rPr>
        <w:t xml:space="preserve">            </w:t>
      </w:r>
      <w:r>
        <w:rPr>
          <w:rFonts w:ascii="宋体" w:hAnsi="宋体" w:cstheme="majorBidi"/>
          <w:kern w:val="0"/>
          <w:szCs w:val="18"/>
        </w:rPr>
        <w:t xml:space="preserve"> a:</w:t>
      </w:r>
      <w:r>
        <w:rPr>
          <w:rFonts w:ascii="宋体" w:hAnsi="宋体" w:cstheme="majorBidi"/>
          <w:kern w:val="0"/>
          <w:sz w:val="15"/>
          <w:szCs w:val="15"/>
        </w:rPr>
        <w:t>使用内部电源 PNP</w:t>
      </w:r>
      <w:r>
        <w:rPr>
          <w:rFonts w:ascii="宋体" w:hAnsi="宋体" w:cstheme="majorBidi" w:hint="eastAsia"/>
          <w:kern w:val="0"/>
          <w:sz w:val="11"/>
          <w:szCs w:val="11"/>
        </w:rPr>
        <w:t xml:space="preserve">                           </w:t>
      </w:r>
      <w:r>
        <w:rPr>
          <w:rFonts w:ascii="宋体" w:hAnsi="宋体" w:cstheme="majorBidi"/>
          <w:kern w:val="0"/>
          <w:sz w:val="15"/>
          <w:szCs w:val="15"/>
        </w:rPr>
        <w:t xml:space="preserve"> b:使用外部电源 PNP</w:t>
      </w:r>
    </w:p>
    <w:p w14:paraId="58E6AC22" w14:textId="77777777" w:rsidR="003326A0" w:rsidRDefault="00CE4378">
      <w:pPr>
        <w:jc w:val="center"/>
        <w:rPr>
          <w:rFonts w:ascii="宋体" w:hAnsi="宋体"/>
          <w:sz w:val="15"/>
          <w:szCs w:val="15"/>
        </w:rPr>
      </w:pPr>
      <w:r>
        <w:rPr>
          <w:rFonts w:ascii="宋体" w:hAnsi="宋体" w:hint="eastAsia"/>
          <w:sz w:val="15"/>
          <w:szCs w:val="15"/>
        </w:rPr>
        <w:t>图</w:t>
      </w:r>
      <w:r>
        <w:rPr>
          <w:rFonts w:ascii="宋体" w:hAnsi="宋体"/>
          <w:sz w:val="15"/>
          <w:szCs w:val="15"/>
        </w:rPr>
        <w:fldChar w:fldCharType="begin"/>
      </w:r>
      <w:r>
        <w:rPr>
          <w:rFonts w:ascii="宋体" w:hAnsi="宋体"/>
          <w:sz w:val="15"/>
          <w:szCs w:val="15"/>
        </w:rPr>
        <w:instrText xml:space="preserve"> STYLEREF 1 \s </w:instrText>
      </w:r>
      <w:r>
        <w:rPr>
          <w:rFonts w:ascii="宋体" w:hAnsi="宋体"/>
          <w:sz w:val="15"/>
          <w:szCs w:val="15"/>
        </w:rPr>
        <w:fldChar w:fldCharType="separate"/>
      </w:r>
      <w:r w:rsidR="003B1654">
        <w:rPr>
          <w:rFonts w:ascii="宋体" w:hAnsi="宋体"/>
          <w:noProof/>
          <w:sz w:val="15"/>
          <w:szCs w:val="15"/>
        </w:rPr>
        <w:t>3</w:t>
      </w:r>
      <w:r>
        <w:rPr>
          <w:rFonts w:ascii="宋体" w:hAnsi="宋体"/>
          <w:sz w:val="15"/>
          <w:szCs w:val="15"/>
        </w:rPr>
        <w:fldChar w:fldCharType="end"/>
      </w:r>
      <w:r>
        <w:rPr>
          <w:rFonts w:ascii="宋体" w:hAnsi="宋体"/>
          <w:sz w:val="15"/>
          <w:szCs w:val="15"/>
        </w:rPr>
        <w:noBreakHyphen/>
        <w:t>15</w:t>
      </w:r>
      <w:r>
        <w:rPr>
          <w:rFonts w:ascii="宋体" w:hAnsi="宋体" w:hint="eastAsia"/>
          <w:sz w:val="15"/>
          <w:szCs w:val="15"/>
        </w:rPr>
        <w:t>多功能输出端子接线方式</w:t>
      </w:r>
    </w:p>
    <w:p w14:paraId="24666C19" w14:textId="77777777" w:rsidR="003326A0" w:rsidRDefault="00CE4378">
      <w:pPr>
        <w:rPr>
          <w:rFonts w:ascii="宋体" w:hAnsi="宋体"/>
          <w:sz w:val="11"/>
          <w:szCs w:val="11"/>
        </w:rPr>
      </w:pPr>
      <w:r>
        <w:rPr>
          <w:rFonts w:ascii="宋体" w:hAnsi="宋体" w:hint="eastAsia"/>
          <w:sz w:val="15"/>
          <w:szCs w:val="15"/>
        </w:rPr>
        <w:t>注：</w:t>
      </w:r>
      <w:r>
        <w:rPr>
          <w:rFonts w:ascii="宋体" w:hAnsi="宋体"/>
          <w:sz w:val="15"/>
          <w:szCs w:val="15"/>
        </w:rPr>
        <w:t>(1)</w:t>
      </w:r>
      <w:r>
        <w:rPr>
          <w:rFonts w:ascii="宋体" w:hAnsi="宋体" w:hint="eastAsia"/>
          <w:sz w:val="15"/>
          <w:szCs w:val="15"/>
        </w:rPr>
        <w:t>继电器线包必须加入反并联二极管，吸收电路元件就近安装在继电器或接触器的线圈两端。</w:t>
      </w:r>
      <w:r>
        <w:rPr>
          <w:rFonts w:ascii="宋体" w:hAnsi="宋体" w:hint="eastAsia"/>
          <w:sz w:val="11"/>
          <w:szCs w:val="11"/>
        </w:rPr>
        <w:t xml:space="preserve">  </w:t>
      </w:r>
    </w:p>
    <w:p w14:paraId="084DAE90" w14:textId="77777777" w:rsidR="003326A0" w:rsidRDefault="00CE4378">
      <w:pPr>
        <w:pStyle w:val="12"/>
        <w:spacing w:before="61"/>
        <w:ind w:right="180"/>
        <w:rPr>
          <w:b/>
          <w:sz w:val="15"/>
          <w:szCs w:val="15"/>
        </w:rPr>
      </w:pPr>
      <w:r>
        <w:rPr>
          <w:rFonts w:hint="eastAsia"/>
          <w:b/>
          <w:sz w:val="15"/>
          <w:szCs w:val="15"/>
        </w:rPr>
        <w:t>模拟输出端子配线</w:t>
      </w:r>
    </w:p>
    <w:p w14:paraId="272E759F" w14:textId="77777777" w:rsidR="003326A0" w:rsidRDefault="00CE4378" w:rsidP="003818F0">
      <w:pPr>
        <w:spacing w:line="240" w:lineRule="exact"/>
        <w:rPr>
          <w:sz w:val="15"/>
          <w:szCs w:val="20"/>
        </w:rPr>
      </w:pPr>
      <w:r>
        <w:rPr>
          <w:rFonts w:hint="eastAsia"/>
          <w:sz w:val="15"/>
          <w:szCs w:val="20"/>
        </w:rPr>
        <w:t>模拟输出端子</w:t>
      </w:r>
      <w:r>
        <w:rPr>
          <w:rFonts w:hint="eastAsia"/>
          <w:sz w:val="15"/>
          <w:szCs w:val="20"/>
        </w:rPr>
        <w:t>M1</w:t>
      </w:r>
      <w:r>
        <w:rPr>
          <w:rFonts w:hint="eastAsia"/>
          <w:sz w:val="15"/>
          <w:szCs w:val="20"/>
        </w:rPr>
        <w:t>外接模拟表可表示多种物理量。跳帽选择输出电流（</w:t>
      </w:r>
      <w:r>
        <w:rPr>
          <w:rFonts w:hint="eastAsia"/>
          <w:sz w:val="15"/>
          <w:szCs w:val="20"/>
        </w:rPr>
        <w:t>0</w:t>
      </w:r>
      <w:r>
        <w:rPr>
          <w:rFonts w:hint="eastAsia"/>
          <w:sz w:val="15"/>
          <w:szCs w:val="20"/>
        </w:rPr>
        <w:t>～</w:t>
      </w:r>
      <w:r>
        <w:rPr>
          <w:sz w:val="15"/>
          <w:szCs w:val="20"/>
        </w:rPr>
        <w:t>2</w:t>
      </w:r>
      <w:r>
        <w:rPr>
          <w:rFonts w:hint="eastAsia"/>
          <w:sz w:val="15"/>
          <w:szCs w:val="20"/>
        </w:rPr>
        <w:t>0mA</w:t>
      </w:r>
      <w:r>
        <w:rPr>
          <w:rFonts w:hint="eastAsia"/>
          <w:sz w:val="15"/>
          <w:szCs w:val="20"/>
        </w:rPr>
        <w:t>）或（</w:t>
      </w:r>
      <w:r>
        <w:rPr>
          <w:rFonts w:hint="eastAsia"/>
          <w:sz w:val="15"/>
          <w:szCs w:val="20"/>
        </w:rPr>
        <w:t>0</w:t>
      </w:r>
      <w:r>
        <w:rPr>
          <w:rFonts w:hint="eastAsia"/>
          <w:sz w:val="15"/>
          <w:szCs w:val="20"/>
        </w:rPr>
        <w:t>～</w:t>
      </w:r>
      <w:r>
        <w:rPr>
          <w:rFonts w:hint="eastAsia"/>
          <w:sz w:val="15"/>
          <w:szCs w:val="20"/>
        </w:rPr>
        <w:t>10V</w:t>
      </w:r>
      <w:r>
        <w:rPr>
          <w:rFonts w:hint="eastAsia"/>
          <w:sz w:val="15"/>
          <w:szCs w:val="20"/>
        </w:rPr>
        <w:t>），</w:t>
      </w:r>
      <w:r>
        <w:rPr>
          <w:rFonts w:hint="eastAsia"/>
          <w:sz w:val="15"/>
          <w:szCs w:val="20"/>
        </w:rPr>
        <w:t>M1</w:t>
      </w:r>
      <w:r>
        <w:rPr>
          <w:rFonts w:hint="eastAsia"/>
          <w:sz w:val="15"/>
          <w:szCs w:val="20"/>
        </w:rPr>
        <w:t>对应</w:t>
      </w:r>
      <w:r>
        <w:rPr>
          <w:sz w:val="15"/>
          <w:szCs w:val="20"/>
        </w:rPr>
        <w:t>J7</w:t>
      </w:r>
      <w:r>
        <w:rPr>
          <w:rFonts w:hint="eastAsia"/>
          <w:sz w:val="15"/>
          <w:szCs w:val="20"/>
        </w:rPr>
        <w:t>。同时</w:t>
      </w:r>
      <w:r>
        <w:rPr>
          <w:sz w:val="15"/>
          <w:szCs w:val="20"/>
        </w:rPr>
        <w:t>F03.34</w:t>
      </w:r>
      <w:r>
        <w:rPr>
          <w:rFonts w:hint="eastAsia"/>
          <w:sz w:val="15"/>
          <w:szCs w:val="20"/>
        </w:rPr>
        <w:t>应根据</w:t>
      </w:r>
      <w:r>
        <w:rPr>
          <w:sz w:val="15"/>
          <w:szCs w:val="20"/>
        </w:rPr>
        <w:t>需要</w:t>
      </w:r>
      <w:r>
        <w:rPr>
          <w:rFonts w:hint="eastAsia"/>
          <w:sz w:val="15"/>
          <w:szCs w:val="20"/>
        </w:rPr>
        <w:t>设置</w:t>
      </w:r>
      <w:r>
        <w:rPr>
          <w:sz w:val="15"/>
          <w:szCs w:val="20"/>
        </w:rPr>
        <w:t>相应的值</w:t>
      </w:r>
      <w:r>
        <w:rPr>
          <w:rFonts w:hint="eastAsia"/>
          <w:sz w:val="15"/>
          <w:szCs w:val="20"/>
        </w:rPr>
        <w:t>（</w:t>
      </w:r>
      <w:r>
        <w:rPr>
          <w:rFonts w:hint="eastAsia"/>
          <w:sz w:val="15"/>
          <w:szCs w:val="20"/>
        </w:rPr>
        <w:t>0</w:t>
      </w:r>
      <w:r>
        <w:rPr>
          <w:rFonts w:hint="eastAsia"/>
          <w:sz w:val="15"/>
          <w:szCs w:val="20"/>
        </w:rPr>
        <w:t>：</w:t>
      </w:r>
      <w:r>
        <w:rPr>
          <w:rFonts w:hint="eastAsia"/>
          <w:sz w:val="15"/>
          <w:szCs w:val="20"/>
        </w:rPr>
        <w:t>0</w:t>
      </w:r>
      <w:r>
        <w:rPr>
          <w:rFonts w:hint="eastAsia"/>
          <w:sz w:val="15"/>
          <w:szCs w:val="20"/>
        </w:rPr>
        <w:t>～</w:t>
      </w:r>
      <w:r>
        <w:rPr>
          <w:rFonts w:hint="eastAsia"/>
          <w:sz w:val="15"/>
          <w:szCs w:val="20"/>
        </w:rPr>
        <w:t>10V</w:t>
      </w:r>
      <w:r>
        <w:rPr>
          <w:rFonts w:hint="eastAsia"/>
          <w:sz w:val="15"/>
          <w:szCs w:val="20"/>
        </w:rPr>
        <w:t>；</w:t>
      </w:r>
      <w:r>
        <w:rPr>
          <w:rFonts w:hint="eastAsia"/>
          <w:sz w:val="15"/>
          <w:szCs w:val="20"/>
        </w:rPr>
        <w:t>1</w:t>
      </w:r>
      <w:r>
        <w:rPr>
          <w:rFonts w:hint="eastAsia"/>
          <w:sz w:val="15"/>
          <w:szCs w:val="20"/>
        </w:rPr>
        <w:t>：</w:t>
      </w:r>
      <w:r>
        <w:rPr>
          <w:rFonts w:hint="eastAsia"/>
          <w:sz w:val="15"/>
          <w:szCs w:val="20"/>
        </w:rPr>
        <w:t>4</w:t>
      </w:r>
      <w:r>
        <w:rPr>
          <w:rFonts w:hint="eastAsia"/>
          <w:sz w:val="15"/>
          <w:szCs w:val="20"/>
        </w:rPr>
        <w:t>～</w:t>
      </w:r>
      <w:r>
        <w:rPr>
          <w:rFonts w:hint="eastAsia"/>
          <w:sz w:val="15"/>
          <w:szCs w:val="20"/>
        </w:rPr>
        <w:t>20mA</w:t>
      </w:r>
      <w:r>
        <w:rPr>
          <w:rFonts w:hint="eastAsia"/>
          <w:sz w:val="15"/>
          <w:szCs w:val="20"/>
        </w:rPr>
        <w:t>；</w:t>
      </w:r>
      <w:r>
        <w:rPr>
          <w:rFonts w:hint="eastAsia"/>
          <w:sz w:val="15"/>
          <w:szCs w:val="20"/>
        </w:rPr>
        <w:t>2</w:t>
      </w:r>
      <w:r>
        <w:rPr>
          <w:rFonts w:hint="eastAsia"/>
          <w:sz w:val="15"/>
          <w:szCs w:val="20"/>
        </w:rPr>
        <w:t>：</w:t>
      </w:r>
      <w:r>
        <w:rPr>
          <w:rFonts w:hint="eastAsia"/>
          <w:sz w:val="15"/>
          <w:szCs w:val="20"/>
        </w:rPr>
        <w:t>0</w:t>
      </w:r>
      <w:r>
        <w:rPr>
          <w:rFonts w:hint="eastAsia"/>
          <w:sz w:val="15"/>
          <w:szCs w:val="20"/>
        </w:rPr>
        <w:t>～</w:t>
      </w:r>
      <w:r>
        <w:rPr>
          <w:rFonts w:hint="eastAsia"/>
          <w:sz w:val="15"/>
          <w:szCs w:val="20"/>
        </w:rPr>
        <w:t>20mA</w:t>
      </w:r>
      <w:r>
        <w:rPr>
          <w:rFonts w:hint="eastAsia"/>
          <w:sz w:val="15"/>
          <w:szCs w:val="20"/>
        </w:rPr>
        <w:t>）</w:t>
      </w:r>
      <w:r>
        <w:rPr>
          <w:sz w:val="15"/>
          <w:szCs w:val="20"/>
        </w:rPr>
        <w:t>。</w:t>
      </w:r>
      <w:r>
        <w:rPr>
          <w:rFonts w:hint="eastAsia"/>
          <w:sz w:val="15"/>
          <w:szCs w:val="20"/>
        </w:rPr>
        <w:t>跳帽及端子配线方式如下：</w:t>
      </w:r>
    </w:p>
    <w:tbl>
      <w:tblPr>
        <w:tblStyle w:val="17"/>
        <w:tblW w:w="669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128"/>
        <w:gridCol w:w="1013"/>
        <w:gridCol w:w="575"/>
        <w:gridCol w:w="1976"/>
      </w:tblGrid>
      <w:tr w:rsidR="003326A0" w14:paraId="3D884436" w14:textId="77777777" w:rsidTr="00F1213A">
        <w:trPr>
          <w:trHeight w:val="484"/>
          <w:jc w:val="center"/>
        </w:trPr>
        <w:tc>
          <w:tcPr>
            <w:tcW w:w="3128" w:type="dxa"/>
            <w:vMerge w:val="restart"/>
            <w:vAlign w:val="center"/>
          </w:tcPr>
          <w:p w14:paraId="3C632E27" w14:textId="77777777" w:rsidR="003326A0" w:rsidRDefault="00A82DC0">
            <w:pPr>
              <w:rPr>
                <w:b/>
                <w:kern w:val="0"/>
              </w:rPr>
            </w:pPr>
            <w:r>
              <w:rPr>
                <w:b/>
                <w:noProof/>
              </w:rPr>
              <w:object w:dxaOrig="2443" w:dyaOrig="1720" w14:anchorId="0BF6991E">
                <v:shape id="_x0000_i1043" type="#_x0000_t75" alt="" style="width:122.7pt;height:86.2pt;mso-width-percent:0;mso-height-percent:0;mso-width-percent:0;mso-height-percent:0" o:ole="">
                  <v:imagedata r:id="rId50" o:title=""/>
                </v:shape>
                <o:OLEObject Type="Embed" ProgID="Visio.Drawing.11" ShapeID="_x0000_i1043" DrawAspect="Content" ObjectID="_1711189048" r:id="rId51"/>
              </w:object>
            </w:r>
          </w:p>
        </w:tc>
        <w:tc>
          <w:tcPr>
            <w:tcW w:w="1013" w:type="dxa"/>
            <w:vMerge w:val="restart"/>
            <w:vAlign w:val="center"/>
          </w:tcPr>
          <w:p w14:paraId="43EE5C65" w14:textId="77777777" w:rsidR="003326A0" w:rsidRDefault="00A82DC0">
            <w:pPr>
              <w:rPr>
                <w:rFonts w:cs="Arial Unicode MS"/>
                <w:b/>
                <w:kern w:val="0"/>
              </w:rPr>
            </w:pPr>
            <w:r>
              <w:rPr>
                <w:b/>
                <w:noProof/>
              </w:rPr>
              <w:object w:dxaOrig="860" w:dyaOrig="860" w14:anchorId="17CE6ACA">
                <v:shape id="_x0000_i1044" type="#_x0000_t75" alt="" style="width:42.6pt;height:42.6pt;mso-width-percent:0;mso-height-percent:0;mso-width-percent:0;mso-height-percent:0" o:ole="">
                  <v:imagedata r:id="rId52" o:title=""/>
                </v:shape>
                <o:OLEObject Type="Embed" ProgID="Visio.Drawing.11" ShapeID="_x0000_i1044" DrawAspect="Content" ObjectID="_1711189049" r:id="rId53"/>
              </w:object>
            </w:r>
          </w:p>
        </w:tc>
        <w:tc>
          <w:tcPr>
            <w:tcW w:w="575" w:type="dxa"/>
            <w:tcMar>
              <w:left w:w="0" w:type="dxa"/>
              <w:right w:w="0" w:type="dxa"/>
            </w:tcMar>
            <w:vAlign w:val="center"/>
          </w:tcPr>
          <w:p w14:paraId="2A5B5A72" w14:textId="77777777" w:rsidR="003326A0" w:rsidRDefault="00A82DC0">
            <w:pPr>
              <w:rPr>
                <w:b/>
                <w:kern w:val="0"/>
              </w:rPr>
            </w:pPr>
            <w:r>
              <w:rPr>
                <w:b/>
                <w:noProof/>
              </w:rPr>
              <w:object w:dxaOrig="280" w:dyaOrig="580" w14:anchorId="1D8D026D">
                <v:shape id="_x0000_i1045" type="#_x0000_t75" alt="" style="width:14.2pt;height:29.4pt;mso-width-percent:0;mso-height-percent:0;mso-width-percent:0;mso-height-percent:0" o:ole="">
                  <v:imagedata r:id="rId54" o:title=""/>
                </v:shape>
                <o:OLEObject Type="Embed" ProgID="Visio.Drawing.11" ShapeID="_x0000_i1045" DrawAspect="Content" ObjectID="_1711189050" r:id="rId55"/>
              </w:object>
            </w:r>
          </w:p>
        </w:tc>
        <w:tc>
          <w:tcPr>
            <w:tcW w:w="1976" w:type="dxa"/>
            <w:tcBorders>
              <w:top w:val="single" w:sz="4" w:space="0" w:color="auto"/>
              <w:bottom w:val="single" w:sz="4" w:space="0" w:color="auto"/>
            </w:tcBorders>
            <w:vAlign w:val="center"/>
          </w:tcPr>
          <w:p w14:paraId="0DA99365" w14:textId="77777777" w:rsidR="003326A0" w:rsidRDefault="00CE4378">
            <w:pPr>
              <w:rPr>
                <w:kern w:val="0"/>
              </w:rPr>
            </w:pPr>
            <w:r>
              <w:rPr>
                <w:kern w:val="0"/>
              </w:rPr>
              <w:t>M1</w:t>
            </w:r>
            <w:r>
              <w:rPr>
                <w:rFonts w:hint="eastAsia"/>
                <w:kern w:val="0"/>
              </w:rPr>
              <w:t>为模拟电压输出</w:t>
            </w:r>
          </w:p>
        </w:tc>
      </w:tr>
      <w:tr w:rsidR="003326A0" w14:paraId="752EBB04" w14:textId="77777777" w:rsidTr="00F1213A">
        <w:trPr>
          <w:trHeight w:val="484"/>
          <w:jc w:val="center"/>
        </w:trPr>
        <w:tc>
          <w:tcPr>
            <w:tcW w:w="3128" w:type="dxa"/>
            <w:vMerge/>
            <w:vAlign w:val="center"/>
          </w:tcPr>
          <w:p w14:paraId="2FADA023" w14:textId="77777777" w:rsidR="003326A0" w:rsidRDefault="003326A0">
            <w:pPr>
              <w:rPr>
                <w:b/>
              </w:rPr>
            </w:pPr>
          </w:p>
        </w:tc>
        <w:tc>
          <w:tcPr>
            <w:tcW w:w="1013" w:type="dxa"/>
            <w:vMerge/>
            <w:vAlign w:val="center"/>
          </w:tcPr>
          <w:p w14:paraId="32E5345C" w14:textId="77777777" w:rsidR="003326A0" w:rsidRDefault="003326A0">
            <w:pPr>
              <w:rPr>
                <w:b/>
              </w:rPr>
            </w:pPr>
          </w:p>
        </w:tc>
        <w:tc>
          <w:tcPr>
            <w:tcW w:w="575" w:type="dxa"/>
            <w:tcMar>
              <w:left w:w="0" w:type="dxa"/>
              <w:right w:w="0" w:type="dxa"/>
            </w:tcMar>
            <w:vAlign w:val="center"/>
          </w:tcPr>
          <w:p w14:paraId="1E167881" w14:textId="77777777" w:rsidR="003326A0" w:rsidRDefault="00A82DC0">
            <w:pPr>
              <w:rPr>
                <w:rFonts w:eastAsiaTheme="minorEastAsia"/>
                <w:b/>
              </w:rPr>
            </w:pPr>
            <w:r>
              <w:rPr>
                <w:b/>
                <w:noProof/>
              </w:rPr>
              <w:object w:dxaOrig="280" w:dyaOrig="580" w14:anchorId="3A6449B1">
                <v:shape id="_x0000_i1046" type="#_x0000_t75" alt="" style="width:14.2pt;height:29.4pt;mso-width-percent:0;mso-height-percent:0;mso-width-percent:0;mso-height-percent:0" o:ole="">
                  <v:imagedata r:id="rId56" o:title=""/>
                </v:shape>
                <o:OLEObject Type="Embed" ProgID="Visio.Drawing.11" ShapeID="_x0000_i1046" DrawAspect="Content" ObjectID="_1711189051" r:id="rId57"/>
              </w:object>
            </w:r>
          </w:p>
        </w:tc>
        <w:tc>
          <w:tcPr>
            <w:tcW w:w="1976" w:type="dxa"/>
            <w:tcBorders>
              <w:top w:val="single" w:sz="4" w:space="0" w:color="auto"/>
              <w:bottom w:val="single" w:sz="4" w:space="0" w:color="auto"/>
            </w:tcBorders>
            <w:vAlign w:val="center"/>
          </w:tcPr>
          <w:p w14:paraId="5F19A07D" w14:textId="77777777" w:rsidR="003326A0" w:rsidRDefault="00CE4378">
            <w:pPr>
              <w:rPr>
                <w:kern w:val="0"/>
              </w:rPr>
            </w:pPr>
            <w:r>
              <w:rPr>
                <w:kern w:val="0"/>
              </w:rPr>
              <w:t>M1</w:t>
            </w:r>
            <w:r>
              <w:rPr>
                <w:rFonts w:hint="eastAsia"/>
                <w:kern w:val="0"/>
              </w:rPr>
              <w:t>为模拟电流输出</w:t>
            </w:r>
          </w:p>
        </w:tc>
      </w:tr>
    </w:tbl>
    <w:p w14:paraId="56259A46" w14:textId="77777777" w:rsidR="00107293" w:rsidRPr="00107293" w:rsidRDefault="00107293" w:rsidP="00107293"/>
    <w:p w14:paraId="1CC97FF7" w14:textId="3D480BE3" w:rsidR="003326A0" w:rsidRDefault="00CE4378">
      <w:pPr>
        <w:pStyle w:val="12"/>
        <w:spacing w:before="61"/>
        <w:ind w:right="180"/>
        <w:rPr>
          <w:b/>
        </w:rPr>
      </w:pPr>
      <w:r>
        <w:rPr>
          <w:b/>
        </w:rPr>
        <w:t>485</w:t>
      </w:r>
      <w:r>
        <w:rPr>
          <w:rFonts w:hint="eastAsia"/>
          <w:b/>
        </w:rPr>
        <w:t>通讯端子配线</w:t>
      </w:r>
    </w:p>
    <w:p w14:paraId="793EF5C7" w14:textId="273A58BC" w:rsidR="003326A0" w:rsidRDefault="00CE4378" w:rsidP="00107293">
      <w:pPr>
        <w:spacing w:line="240" w:lineRule="exact"/>
        <w:rPr>
          <w:rFonts w:ascii="宋体" w:hAnsi="宋体"/>
          <w:sz w:val="15"/>
          <w:szCs w:val="15"/>
        </w:rPr>
      </w:pPr>
      <w:r>
        <w:rPr>
          <w:rFonts w:ascii="宋体" w:hAnsi="宋体" w:hint="eastAsia"/>
          <w:sz w:val="15"/>
          <w:szCs w:val="15"/>
        </w:rPr>
        <w:t>通讯端子A+、A-为变频器的RS485通讯接口。通过A+接上位机通讯正端，A-接上位机通讯负端与上位机的连接通讯，实现上位机（PC机或PLC控制器）与变频器联网控制。RS485 ，RS485/RS232 转换器</w:t>
      </w:r>
      <w:r w:rsidR="004B33CD" w:rsidRPr="004B33CD">
        <w:rPr>
          <w:rFonts w:ascii="宋体" w:hAnsi="宋体" w:hint="eastAsia"/>
          <w:sz w:val="15"/>
          <w:szCs w:val="15"/>
        </w:rPr>
        <w:t>与</w:t>
      </w:r>
      <w:r w:rsidR="005E73B3">
        <w:rPr>
          <w:rFonts w:ascii="宋体" w:hAnsi="宋体" w:hint="eastAsia"/>
          <w:sz w:val="15"/>
          <w:szCs w:val="15"/>
        </w:rPr>
        <w:t>HGD730</w:t>
      </w:r>
      <w:r w:rsidR="004B33CD" w:rsidRPr="004B33CD">
        <w:rPr>
          <w:rFonts w:ascii="宋体" w:hAnsi="宋体" w:hint="eastAsia"/>
          <w:sz w:val="15"/>
          <w:szCs w:val="15"/>
        </w:rPr>
        <w:t>变频器连接如下图所示。</w:t>
      </w:r>
    </w:p>
    <w:p w14:paraId="7F67C555" w14:textId="77777777" w:rsidR="003326A0" w:rsidRDefault="00A82DC0" w:rsidP="00BB3F55">
      <w:pPr>
        <w:keepNext/>
        <w:ind w:firstLineChars="450" w:firstLine="675"/>
        <w:rPr>
          <w:rFonts w:ascii="宋体" w:hAnsi="宋体"/>
        </w:rPr>
      </w:pPr>
      <w:r>
        <w:rPr>
          <w:rFonts w:ascii="宋体" w:hAnsi="宋体"/>
          <w:noProof/>
          <w:sz w:val="15"/>
          <w:szCs w:val="15"/>
        </w:rPr>
        <w:object w:dxaOrig="5955" w:dyaOrig="2483" w14:anchorId="2DEF0761">
          <v:shape id="_x0000_i1047" type="#_x0000_t75" alt="" style="width:253pt;height:105.45pt;mso-width-percent:0;mso-height-percent:0;mso-width-percent:0;mso-height-percent:0" o:ole="">
            <v:imagedata r:id="rId58" o:title=""/>
          </v:shape>
          <o:OLEObject Type="Embed" ProgID="Visio.Drawing.11" ShapeID="_x0000_i1047" DrawAspect="Content" ObjectID="_1711189052" r:id="rId59"/>
        </w:object>
      </w:r>
    </w:p>
    <w:p w14:paraId="15B3FC83" w14:textId="0037E6EB" w:rsidR="00107293" w:rsidRDefault="00CE4378" w:rsidP="00BB3F55">
      <w:pPr>
        <w:jc w:val="center"/>
        <w:rPr>
          <w:rFonts w:ascii="宋体" w:hAnsi="宋体" w:cstheme="majorBidi"/>
          <w:sz w:val="15"/>
          <w:szCs w:val="15"/>
        </w:rPr>
      </w:pPr>
      <w:r>
        <w:rPr>
          <w:rFonts w:ascii="宋体" w:hAnsi="宋体" w:cstheme="majorBidi" w:hint="eastAsia"/>
          <w:sz w:val="15"/>
          <w:szCs w:val="16"/>
        </w:rPr>
        <w:t>图</w:t>
      </w:r>
      <w:r w:rsidRPr="0039458C">
        <w:rPr>
          <w:rFonts w:ascii="宋体" w:hAnsi="宋体" w:cstheme="majorBidi" w:hint="eastAsia"/>
          <w:sz w:val="15"/>
          <w:szCs w:val="16"/>
        </w:rPr>
        <w:t xml:space="preserve"> </w:t>
      </w:r>
      <w:r w:rsidRPr="0039458C">
        <w:rPr>
          <w:rFonts w:ascii="宋体" w:hAnsi="宋体" w:cstheme="majorBidi"/>
          <w:sz w:val="15"/>
          <w:szCs w:val="16"/>
        </w:rPr>
        <w:fldChar w:fldCharType="begin"/>
      </w:r>
      <w:r w:rsidRPr="0039458C">
        <w:rPr>
          <w:rFonts w:ascii="宋体" w:hAnsi="宋体" w:cstheme="majorBidi"/>
          <w:sz w:val="15"/>
          <w:szCs w:val="16"/>
        </w:rPr>
        <w:instrText xml:space="preserve"> </w:instrText>
      </w:r>
      <w:r w:rsidRPr="0039458C">
        <w:rPr>
          <w:rFonts w:ascii="宋体" w:hAnsi="宋体" w:cstheme="majorBidi" w:hint="eastAsia"/>
          <w:sz w:val="15"/>
          <w:szCs w:val="16"/>
        </w:rPr>
        <w:instrText>STYLEREF 1 \s</w:instrText>
      </w:r>
      <w:r w:rsidRPr="0039458C">
        <w:rPr>
          <w:rFonts w:ascii="宋体" w:hAnsi="宋体" w:cstheme="majorBidi"/>
          <w:sz w:val="15"/>
          <w:szCs w:val="16"/>
        </w:rPr>
        <w:instrText xml:space="preserve"> </w:instrText>
      </w:r>
      <w:r w:rsidRPr="0039458C">
        <w:rPr>
          <w:rFonts w:ascii="宋体" w:hAnsi="宋体" w:cstheme="majorBidi"/>
          <w:sz w:val="15"/>
          <w:szCs w:val="16"/>
        </w:rPr>
        <w:fldChar w:fldCharType="separate"/>
      </w:r>
      <w:r w:rsidR="003B1654">
        <w:rPr>
          <w:rFonts w:ascii="宋体" w:hAnsi="宋体" w:cstheme="majorBidi"/>
          <w:noProof/>
          <w:sz w:val="15"/>
          <w:szCs w:val="16"/>
        </w:rPr>
        <w:t>3</w:t>
      </w:r>
      <w:r w:rsidRPr="0039458C">
        <w:rPr>
          <w:rFonts w:ascii="宋体" w:hAnsi="宋体" w:cstheme="majorBidi"/>
          <w:sz w:val="15"/>
          <w:szCs w:val="16"/>
        </w:rPr>
        <w:fldChar w:fldCharType="end"/>
      </w:r>
      <w:r w:rsidRPr="0039458C">
        <w:rPr>
          <w:rFonts w:ascii="宋体" w:hAnsi="宋体" w:cstheme="majorBidi"/>
          <w:sz w:val="15"/>
          <w:szCs w:val="16"/>
        </w:rPr>
        <w:noBreakHyphen/>
      </w:r>
      <w:r w:rsidRPr="0039458C">
        <w:rPr>
          <w:rFonts w:ascii="宋体" w:hAnsi="宋体" w:cstheme="majorBidi" w:hint="eastAsia"/>
          <w:sz w:val="15"/>
          <w:szCs w:val="16"/>
        </w:rPr>
        <w:t>1</w:t>
      </w:r>
      <w:r w:rsidRPr="0039458C">
        <w:rPr>
          <w:rFonts w:ascii="宋体" w:hAnsi="宋体" w:cstheme="majorBidi"/>
          <w:sz w:val="15"/>
          <w:szCs w:val="16"/>
        </w:rPr>
        <w:t>7</w:t>
      </w:r>
      <w:r>
        <w:rPr>
          <w:rFonts w:ascii="宋体" w:hAnsi="宋体" w:cstheme="majorBidi"/>
          <w:sz w:val="15"/>
          <w:szCs w:val="16"/>
        </w:rPr>
        <w:t>单台</w:t>
      </w:r>
      <w:r>
        <w:rPr>
          <w:rFonts w:ascii="宋体" w:hAnsi="宋体" w:cstheme="majorBidi" w:hint="eastAsia"/>
          <w:sz w:val="15"/>
          <w:szCs w:val="16"/>
        </w:rPr>
        <w:t>/</w:t>
      </w:r>
      <w:r>
        <w:rPr>
          <w:rFonts w:ascii="宋体" w:hAnsi="宋体" w:cstheme="majorBidi" w:hint="eastAsia"/>
          <w:sz w:val="15"/>
          <w:szCs w:val="15"/>
        </w:rPr>
        <w:t>多台变频器通讯端子配线</w:t>
      </w:r>
      <w:r>
        <w:rPr>
          <w:rFonts w:ascii="宋体" w:hAnsi="宋体" w:cstheme="majorBidi"/>
          <w:sz w:val="15"/>
          <w:szCs w:val="15"/>
        </w:rPr>
        <w:t xml:space="preserve"> </w:t>
      </w:r>
    </w:p>
    <w:p w14:paraId="6248F111" w14:textId="7DD14C27" w:rsidR="003326A0" w:rsidRDefault="00CE4378" w:rsidP="00107293">
      <w:pPr>
        <w:pStyle w:val="12"/>
        <w:keepNext w:val="0"/>
        <w:keepLines w:val="0"/>
        <w:widowControl/>
        <w:spacing w:before="61"/>
        <w:ind w:right="180"/>
        <w:rPr>
          <w:b/>
        </w:rPr>
      </w:pPr>
      <w:r>
        <w:rPr>
          <w:rFonts w:hint="eastAsia"/>
          <w:b/>
        </w:rPr>
        <w:lastRenderedPageBreak/>
        <w:t>控制回路标准接线图</w:t>
      </w:r>
    </w:p>
    <w:p w14:paraId="50BA7BF2" w14:textId="2CB645D3" w:rsidR="00107293" w:rsidRDefault="00D07020" w:rsidP="00107293">
      <w:pPr>
        <w:pStyle w:val="30"/>
        <w:rPr>
          <w:rFonts w:ascii="宋体" w:hAnsi="宋体"/>
          <w:noProof/>
          <w:sz w:val="15"/>
          <w:szCs w:val="15"/>
        </w:rPr>
      </w:pPr>
      <w:r>
        <w:rPr>
          <w:rFonts w:ascii="宋体" w:hAnsi="宋体"/>
          <w:noProof/>
          <w:sz w:val="15"/>
          <w:szCs w:val="15"/>
        </w:rPr>
        <w:object w:dxaOrig="5910" w:dyaOrig="5781" w14:anchorId="0F959520">
          <v:shape id="_x0000_i1048" type="#_x0000_t75" alt="" style="width:309.3pt;height:302.7pt;mso-width-percent:0;mso-height-percent:0;mso-width-percent:0;mso-height-percent:0" o:ole="">
            <v:imagedata r:id="rId60" o:title=""/>
          </v:shape>
          <o:OLEObject Type="Embed" ProgID="Visio.Drawing.11" ShapeID="_x0000_i1048" DrawAspect="Content" ObjectID="_1711189053" r:id="rId61"/>
        </w:object>
      </w:r>
    </w:p>
    <w:p w14:paraId="11B01BF1" w14:textId="6C388E5D" w:rsidR="003326A0" w:rsidRPr="00107293" w:rsidRDefault="00CE4378" w:rsidP="00BC54A4">
      <w:pPr>
        <w:pStyle w:val="30"/>
        <w:ind w:leftChars="233" w:left="419" w:firstLineChars="1150" w:firstLine="1725"/>
      </w:pPr>
      <w:r w:rsidRPr="003818F0">
        <w:rPr>
          <w:rFonts w:ascii="宋体" w:hAnsi="宋体" w:hint="eastAsia"/>
          <w:sz w:val="15"/>
          <w:szCs w:val="20"/>
        </w:rPr>
        <w:t xml:space="preserve">图 </w:t>
      </w:r>
      <w:r w:rsidRPr="003818F0">
        <w:rPr>
          <w:rFonts w:ascii="宋体" w:hAnsi="宋体"/>
          <w:sz w:val="15"/>
          <w:szCs w:val="20"/>
        </w:rPr>
        <w:fldChar w:fldCharType="begin"/>
      </w:r>
      <w:r w:rsidRPr="003818F0">
        <w:rPr>
          <w:rFonts w:ascii="宋体" w:hAnsi="宋体"/>
          <w:sz w:val="15"/>
          <w:szCs w:val="20"/>
        </w:rPr>
        <w:instrText xml:space="preserve"> </w:instrText>
      </w:r>
      <w:r w:rsidRPr="003818F0">
        <w:rPr>
          <w:rFonts w:ascii="宋体" w:hAnsi="宋体" w:hint="eastAsia"/>
          <w:sz w:val="15"/>
          <w:szCs w:val="20"/>
        </w:rPr>
        <w:instrText>STYLEREF 1 \s</w:instrText>
      </w:r>
      <w:r w:rsidRPr="003818F0">
        <w:rPr>
          <w:rFonts w:ascii="宋体" w:hAnsi="宋体"/>
          <w:sz w:val="15"/>
          <w:szCs w:val="20"/>
        </w:rPr>
        <w:instrText xml:space="preserve"> </w:instrText>
      </w:r>
      <w:r w:rsidRPr="003818F0">
        <w:rPr>
          <w:rFonts w:ascii="宋体" w:hAnsi="宋体"/>
          <w:sz w:val="15"/>
          <w:szCs w:val="20"/>
        </w:rPr>
        <w:fldChar w:fldCharType="separate"/>
      </w:r>
      <w:r w:rsidR="003B1654">
        <w:rPr>
          <w:rFonts w:ascii="宋体" w:hAnsi="宋体"/>
          <w:noProof/>
          <w:sz w:val="15"/>
          <w:szCs w:val="20"/>
        </w:rPr>
        <w:t>3</w:t>
      </w:r>
      <w:r w:rsidRPr="003818F0">
        <w:rPr>
          <w:rFonts w:ascii="宋体" w:hAnsi="宋体"/>
          <w:sz w:val="15"/>
          <w:szCs w:val="20"/>
        </w:rPr>
        <w:fldChar w:fldCharType="end"/>
      </w:r>
      <w:r w:rsidRPr="003818F0">
        <w:rPr>
          <w:rFonts w:ascii="宋体" w:hAnsi="宋体"/>
          <w:sz w:val="15"/>
          <w:szCs w:val="20"/>
        </w:rPr>
        <w:noBreakHyphen/>
      </w:r>
      <w:r w:rsidRPr="003818F0">
        <w:rPr>
          <w:rFonts w:ascii="宋体" w:hAnsi="宋体" w:hint="eastAsia"/>
          <w:sz w:val="15"/>
          <w:szCs w:val="20"/>
        </w:rPr>
        <w:t>1</w:t>
      </w:r>
      <w:r w:rsidRPr="003818F0">
        <w:rPr>
          <w:rFonts w:ascii="宋体" w:hAnsi="宋体"/>
          <w:sz w:val="15"/>
          <w:szCs w:val="20"/>
        </w:rPr>
        <w:t>9</w:t>
      </w:r>
      <w:r w:rsidRPr="003818F0">
        <w:rPr>
          <w:rFonts w:ascii="宋体" w:hAnsi="宋体" w:hint="eastAsia"/>
          <w:sz w:val="15"/>
          <w:szCs w:val="20"/>
        </w:rPr>
        <w:t xml:space="preserve"> </w:t>
      </w:r>
      <w:r w:rsidRPr="003818F0">
        <w:rPr>
          <w:rFonts w:ascii="宋体" w:hAnsi="宋体" w:hint="eastAsia"/>
          <w:sz w:val="15"/>
          <w:szCs w:val="15"/>
        </w:rPr>
        <w:t>控制回路标准接线图</w:t>
      </w:r>
    </w:p>
    <w:p w14:paraId="2C2C9F34" w14:textId="77777777" w:rsidR="003326A0" w:rsidRDefault="00CE4378" w:rsidP="00107293">
      <w:pPr>
        <w:keepNext/>
        <w:rPr>
          <w:rFonts w:ascii="宋体" w:hAnsi="宋体"/>
          <w:sz w:val="15"/>
          <w:szCs w:val="15"/>
        </w:rPr>
      </w:pPr>
      <w:r>
        <w:rPr>
          <w:rFonts w:ascii="宋体" w:hAnsi="宋体" w:hint="eastAsia"/>
          <w:sz w:val="15"/>
          <w:szCs w:val="15"/>
        </w:rPr>
        <w:t>控制回路导线建议使用线径0.5~1mm2的导线</w:t>
      </w:r>
    </w:p>
    <w:p w14:paraId="46E45FA3" w14:textId="77777777" w:rsidR="003326A0" w:rsidRDefault="00CE4378" w:rsidP="00107293">
      <w:pPr>
        <w:keepNext/>
        <w:rPr>
          <w:rFonts w:ascii="宋体" w:hAnsi="宋体"/>
          <w:sz w:val="15"/>
          <w:szCs w:val="15"/>
        </w:rPr>
      </w:pPr>
      <w:r>
        <w:rPr>
          <w:rFonts w:ascii="宋体" w:hAnsi="宋体" w:hint="eastAsia"/>
          <w:sz w:val="15"/>
          <w:szCs w:val="15"/>
        </w:rPr>
        <w:t>控制回路接线端子请使用PH0十字螺丝刀进行安装，紧固力矩为0.5N.m</w:t>
      </w:r>
    </w:p>
    <w:p w14:paraId="4235D093" w14:textId="4F280B30" w:rsidR="003326A0" w:rsidRPr="00706285" w:rsidRDefault="00706285" w:rsidP="00107293">
      <w:pPr>
        <w:keepNext/>
        <w:rPr>
          <w:rFonts w:ascii="宋体" w:hAnsi="宋体"/>
          <w:sz w:val="15"/>
          <w:szCs w:val="15"/>
        </w:rPr>
      </w:pPr>
      <w:r w:rsidRPr="00706285">
        <w:rPr>
          <w:rFonts w:ascii="宋体" w:hAnsi="宋体" w:hint="eastAsia"/>
          <w:sz w:val="15"/>
          <w:szCs w:val="15"/>
        </w:rPr>
        <w:t>YCM为Y1端子公共端，使用Y1输出的时候，根据3.3.5的接线图接线</w:t>
      </w:r>
    </w:p>
    <w:p w14:paraId="258F6182" w14:textId="77777777" w:rsidR="003326A0" w:rsidRPr="003818F0" w:rsidRDefault="00CE4378" w:rsidP="00107293">
      <w:pPr>
        <w:pStyle w:val="210"/>
        <w:keepLines w:val="0"/>
        <w:spacing w:before="92"/>
        <w:ind w:right="180"/>
        <w:rPr>
          <w:sz w:val="18"/>
          <w:szCs w:val="24"/>
        </w:rPr>
      </w:pPr>
      <w:bookmarkStart w:id="80" w:name="_Toc72929846"/>
      <w:bookmarkStart w:id="81" w:name="_Toc72928080"/>
      <w:bookmarkStart w:id="82" w:name="_Toc9207"/>
      <w:r w:rsidRPr="003818F0">
        <w:rPr>
          <w:rFonts w:hint="eastAsia"/>
          <w:sz w:val="18"/>
          <w:szCs w:val="24"/>
        </w:rPr>
        <w:t>延长键盘接线</w:t>
      </w:r>
      <w:bookmarkEnd w:id="80"/>
      <w:bookmarkEnd w:id="81"/>
      <w:bookmarkEnd w:id="82"/>
    </w:p>
    <w:p w14:paraId="089C845B" w14:textId="77777777" w:rsidR="003326A0" w:rsidRDefault="00CE4378" w:rsidP="00107293">
      <w:pPr>
        <w:keepNext/>
        <w:rPr>
          <w:rFonts w:ascii="宋体" w:hAnsi="宋体"/>
          <w:sz w:val="15"/>
          <w:szCs w:val="15"/>
        </w:rPr>
      </w:pPr>
      <w:r>
        <w:rPr>
          <w:rFonts w:ascii="宋体" w:hAnsi="宋体" w:hint="eastAsia"/>
          <w:sz w:val="15"/>
          <w:szCs w:val="15"/>
        </w:rPr>
        <w:t>本机键盘可外引安装在电控柜或仪表盘上。</w:t>
      </w:r>
    </w:p>
    <w:p w14:paraId="778E5F83" w14:textId="473CA130" w:rsidR="003326A0" w:rsidRDefault="00CE4378" w:rsidP="00107293">
      <w:pPr>
        <w:keepNext/>
        <w:rPr>
          <w:rFonts w:ascii="宋体" w:hAnsi="宋体"/>
          <w:sz w:val="15"/>
          <w:szCs w:val="15"/>
        </w:rPr>
      </w:pPr>
      <w:r>
        <w:rPr>
          <w:rFonts w:ascii="宋体" w:hAnsi="宋体" w:hint="eastAsia"/>
          <w:sz w:val="15"/>
          <w:szCs w:val="15"/>
        </w:rPr>
        <w:t>外接键盘口采用RJ45接口,延长线为普通网线（插接头执行EIA/TIA568B标准），</w:t>
      </w:r>
      <w:r w:rsidR="00706285" w:rsidRPr="00D63E77">
        <w:rPr>
          <w:rFonts w:ascii="宋体" w:hAnsi="宋体" w:hint="eastAsia"/>
          <w:sz w:val="15"/>
          <w:szCs w:val="15"/>
        </w:rPr>
        <w:t>公司提供键盘线选件有3m和5m两种规格</w:t>
      </w:r>
      <w:r w:rsidRPr="00D63E77">
        <w:rPr>
          <w:rFonts w:ascii="宋体" w:hAnsi="宋体" w:hint="eastAsia"/>
          <w:sz w:val="15"/>
          <w:szCs w:val="15"/>
        </w:rPr>
        <w:t>。</w:t>
      </w:r>
    </w:p>
    <w:p w14:paraId="22FE31B0" w14:textId="1185C6DD" w:rsidR="009A169C" w:rsidRDefault="00CE4378" w:rsidP="004A7454">
      <w:pPr>
        <w:rPr>
          <w:rFonts w:ascii="宋体" w:hAnsi="宋体"/>
          <w:sz w:val="15"/>
          <w:szCs w:val="15"/>
        </w:rPr>
      </w:pPr>
      <w:r>
        <w:rPr>
          <w:rFonts w:ascii="宋体" w:hAnsi="宋体" w:hint="eastAsia"/>
          <w:sz w:val="15"/>
          <w:szCs w:val="15"/>
        </w:rPr>
        <w:t>用网线连接键盘RJ45口和控制板上的RJ45端口。</w:t>
      </w:r>
      <w:r>
        <w:rPr>
          <w:rFonts w:ascii="宋体" w:hAnsi="宋体"/>
          <w:sz w:val="15"/>
          <w:szCs w:val="15"/>
        </w:rPr>
        <w:t>键盘延长线以不长于3m为宜，如使用超五类以上的导线及良好的电磁环境下，延长线可达10m。</w:t>
      </w:r>
      <w:bookmarkStart w:id="83" w:name="_Toc415728122"/>
      <w:bookmarkStart w:id="84" w:name="_Toc415728237"/>
      <w:bookmarkStart w:id="85" w:name="_Toc415823511"/>
      <w:bookmarkStart w:id="86" w:name="_Toc415728753"/>
      <w:bookmarkStart w:id="87" w:name="_Toc415728234"/>
      <w:bookmarkStart w:id="88" w:name="_Toc415728757"/>
      <w:bookmarkStart w:id="89" w:name="_Toc415823514"/>
      <w:bookmarkStart w:id="90" w:name="_Toc415728125"/>
      <w:bookmarkStart w:id="91" w:name="_Toc15039773"/>
      <w:bookmarkStart w:id="92" w:name="_Toc16596871"/>
      <w:bookmarkStart w:id="93" w:name="_Toc15387209"/>
      <w:bookmarkStart w:id="94" w:name="_Toc415728233"/>
      <w:bookmarkStart w:id="95" w:name="_Toc415728121"/>
      <w:bookmarkStart w:id="96" w:name="_Toc415728754"/>
      <w:bookmarkStart w:id="97" w:name="_Toc415823512"/>
      <w:bookmarkStart w:id="98" w:name="_Toc374018544"/>
      <w:bookmarkStart w:id="99" w:name="_Toc72929847"/>
      <w:bookmarkStart w:id="100" w:name="_Toc380409070"/>
      <w:bookmarkStart w:id="101" w:name="_Toc372288948"/>
      <w:bookmarkStart w:id="102" w:name="_Toc370996698"/>
      <w:bookmarkEnd w:id="70"/>
      <w:bookmarkEnd w:id="71"/>
      <w:bookmarkEnd w:id="75"/>
      <w:bookmarkEnd w:id="76"/>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p>
    <w:p w14:paraId="4C9830CB" w14:textId="0FC31B60" w:rsidR="003326A0" w:rsidRPr="009A169C" w:rsidRDefault="00CE4378" w:rsidP="009A169C">
      <w:pPr>
        <w:pStyle w:val="1"/>
        <w:rPr>
          <w:rFonts w:ascii="宋体" w:hAnsi="宋体"/>
        </w:rPr>
      </w:pPr>
      <w:r w:rsidRPr="009A169C">
        <w:rPr>
          <w:rFonts w:ascii="宋体" w:hAnsi="宋体" w:hint="eastAsia"/>
        </w:rPr>
        <w:lastRenderedPageBreak/>
        <w:t>键</w:t>
      </w:r>
      <w:r>
        <w:rPr>
          <w:rFonts w:ascii="宋体" w:hAnsi="宋体" w:hint="eastAsia"/>
        </w:rPr>
        <w:t>盘操作</w:t>
      </w:r>
      <w:bookmarkEnd w:id="98"/>
      <w:bookmarkEnd w:id="99"/>
      <w:bookmarkEnd w:id="100"/>
      <w:bookmarkEnd w:id="101"/>
      <w:bookmarkEnd w:id="102"/>
    </w:p>
    <w:p w14:paraId="0594AAA6" w14:textId="77777777" w:rsidR="003326A0" w:rsidRDefault="00CE4378">
      <w:pPr>
        <w:pStyle w:val="210"/>
        <w:spacing w:before="92"/>
        <w:ind w:right="180"/>
        <w:rPr>
          <w:sz w:val="18"/>
          <w:szCs w:val="24"/>
        </w:rPr>
      </w:pPr>
      <w:bookmarkStart w:id="103" w:name="_Toc370996699"/>
      <w:bookmarkStart w:id="104" w:name="_Toc72929848"/>
      <w:bookmarkStart w:id="105" w:name="_Toc72928082"/>
      <w:bookmarkStart w:id="106" w:name="_Toc374018545"/>
      <w:bookmarkStart w:id="107" w:name="_Toc372288949"/>
      <w:bookmarkStart w:id="108" w:name="_Toc380409071"/>
      <w:bookmarkStart w:id="109" w:name="_Toc370071910"/>
      <w:r>
        <w:rPr>
          <w:rFonts w:hint="eastAsia"/>
          <w:sz w:val="18"/>
          <w:szCs w:val="24"/>
        </w:rPr>
        <w:t>键盘功能</w:t>
      </w:r>
      <w:bookmarkEnd w:id="103"/>
      <w:bookmarkEnd w:id="104"/>
      <w:bookmarkEnd w:id="105"/>
      <w:bookmarkEnd w:id="106"/>
      <w:bookmarkEnd w:id="107"/>
      <w:bookmarkEnd w:id="108"/>
    </w:p>
    <w:p w14:paraId="3363600C" w14:textId="77777777" w:rsidR="003326A0" w:rsidRDefault="00CE4378">
      <w:pPr>
        <w:pStyle w:val="12"/>
        <w:spacing w:before="61"/>
        <w:ind w:right="180"/>
        <w:rPr>
          <w:sz w:val="15"/>
          <w:szCs w:val="15"/>
        </w:rPr>
      </w:pPr>
      <w:r>
        <w:rPr>
          <w:b/>
          <w:sz w:val="15"/>
          <w:szCs w:val="15"/>
        </w:rPr>
        <w:t>LED</w:t>
      </w:r>
      <w:r>
        <w:rPr>
          <w:rFonts w:hint="eastAsia"/>
          <w:b/>
          <w:sz w:val="15"/>
          <w:szCs w:val="15"/>
        </w:rPr>
        <w:t>键盘组成结构</w:t>
      </w:r>
      <w:bookmarkEnd w:id="109"/>
    </w:p>
    <w:p w14:paraId="0668799D" w14:textId="1260330B" w:rsidR="003326A0" w:rsidRDefault="005E73B3">
      <w:pPr>
        <w:widowControl/>
        <w:spacing w:line="240" w:lineRule="exact"/>
        <w:ind w:firstLineChars="200" w:firstLine="300"/>
        <w:rPr>
          <w:rFonts w:ascii="宋体" w:hAnsi="宋体"/>
          <w:sz w:val="15"/>
          <w:szCs w:val="15"/>
        </w:rPr>
      </w:pPr>
      <w:bookmarkStart w:id="110" w:name="_Toc370071911"/>
      <w:r>
        <w:rPr>
          <w:rFonts w:ascii="宋体" w:hAnsi="宋体" w:hint="eastAsia"/>
          <w:sz w:val="15"/>
          <w:szCs w:val="15"/>
        </w:rPr>
        <w:t>HGD730</w:t>
      </w:r>
      <w:r w:rsidR="00CE4378">
        <w:rPr>
          <w:rFonts w:ascii="宋体" w:hAnsi="宋体" w:hint="eastAsia"/>
          <w:sz w:val="15"/>
          <w:szCs w:val="15"/>
        </w:rPr>
        <w:t>系列变频器控制面板为可插拔式LED键盘。LED键盘有五位LED数码管显示器、四个操作按键、一个数字电位器、六个状态及单位指示灯。用户可以通过键盘对变频器进行参数设定、状态监控、启停运行等操作。</w:t>
      </w:r>
    </w:p>
    <w:p w14:paraId="710E39EC" w14:textId="77777777" w:rsidR="003326A0" w:rsidRDefault="00EE1972">
      <w:pPr>
        <w:keepNext/>
        <w:widowControl/>
        <w:jc w:val="center"/>
        <w:rPr>
          <w:rFonts w:ascii="宋体" w:hAnsi="宋体"/>
          <w:sz w:val="15"/>
          <w:szCs w:val="15"/>
        </w:rPr>
      </w:pPr>
      <w:r>
        <w:rPr>
          <w:noProof/>
        </w:rPr>
        <w:pict w14:anchorId="0B54B993">
          <v:shape id="_x0000_i1049" type="#_x0000_t75" alt="" style="width:2in;height:108pt;mso-width-percent:0;mso-height-percent:0;mso-width-percent:0;mso-height-percent:0">
            <v:imagedata r:id="rId62" o:title=""/>
          </v:shape>
        </w:pict>
      </w:r>
    </w:p>
    <w:p w14:paraId="49D11449" w14:textId="77777777" w:rsidR="003326A0" w:rsidRDefault="00CE4378">
      <w:pPr>
        <w:pStyle w:val="12"/>
        <w:spacing w:before="61"/>
        <w:ind w:right="180"/>
      </w:pPr>
      <w:r>
        <w:rPr>
          <w:b/>
        </w:rPr>
        <w:t>LED</w:t>
      </w:r>
      <w:r>
        <w:rPr>
          <w:rFonts w:hint="eastAsia"/>
          <w:b/>
        </w:rPr>
        <w:t>键盘按键及指示灯功能</w:t>
      </w:r>
      <w:bookmarkEnd w:id="110"/>
    </w:p>
    <w:tbl>
      <w:tblPr>
        <w:tblW w:w="59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335"/>
        <w:gridCol w:w="1247"/>
        <w:gridCol w:w="3373"/>
      </w:tblGrid>
      <w:tr w:rsidR="003326A0" w14:paraId="533EC97B" w14:textId="77777777">
        <w:trPr>
          <w:trHeight w:val="48"/>
          <w:jc w:val="center"/>
        </w:trPr>
        <w:tc>
          <w:tcPr>
            <w:tcW w:w="1335" w:type="dxa"/>
            <w:shd w:val="clear" w:color="auto" w:fill="BFBFBF" w:themeFill="background1" w:themeFillShade="BF"/>
          </w:tcPr>
          <w:p w14:paraId="7504109A" w14:textId="77777777" w:rsidR="003326A0" w:rsidRDefault="00CE4378">
            <w:pPr>
              <w:widowControl/>
              <w:jc w:val="center"/>
              <w:rPr>
                <w:rFonts w:ascii="宋体" w:hAnsi="宋体"/>
                <w:sz w:val="15"/>
                <w:szCs w:val="15"/>
              </w:rPr>
            </w:pPr>
            <w:bookmarkStart w:id="111" w:name="_Toc370996700"/>
            <w:bookmarkStart w:id="112" w:name="_Toc380409072"/>
            <w:bookmarkStart w:id="113" w:name="_Toc372288950"/>
            <w:bookmarkStart w:id="114" w:name="_Toc374018546"/>
            <w:r>
              <w:rPr>
                <w:rFonts w:ascii="宋体" w:hAnsi="宋体" w:hint="eastAsia"/>
                <w:sz w:val="15"/>
                <w:szCs w:val="15"/>
              </w:rPr>
              <w:t>按键/指示灯</w:t>
            </w:r>
          </w:p>
        </w:tc>
        <w:tc>
          <w:tcPr>
            <w:tcW w:w="1247" w:type="dxa"/>
            <w:shd w:val="clear" w:color="auto" w:fill="BFBFBF" w:themeFill="background1" w:themeFillShade="BF"/>
          </w:tcPr>
          <w:p w14:paraId="37FDED37" w14:textId="77777777" w:rsidR="003326A0" w:rsidRDefault="00CE4378">
            <w:pPr>
              <w:widowControl/>
              <w:jc w:val="center"/>
              <w:rPr>
                <w:rFonts w:ascii="宋体" w:hAnsi="宋体"/>
                <w:sz w:val="15"/>
                <w:szCs w:val="15"/>
              </w:rPr>
            </w:pPr>
            <w:r>
              <w:rPr>
                <w:rFonts w:ascii="宋体" w:hAnsi="宋体" w:hint="eastAsia"/>
                <w:sz w:val="15"/>
                <w:szCs w:val="15"/>
              </w:rPr>
              <w:t>名称</w:t>
            </w:r>
          </w:p>
        </w:tc>
        <w:tc>
          <w:tcPr>
            <w:tcW w:w="3373" w:type="dxa"/>
            <w:shd w:val="clear" w:color="auto" w:fill="BFBFBF" w:themeFill="background1" w:themeFillShade="BF"/>
          </w:tcPr>
          <w:p w14:paraId="238227D5" w14:textId="77777777" w:rsidR="003326A0" w:rsidRDefault="00CE4378">
            <w:pPr>
              <w:widowControl/>
              <w:jc w:val="center"/>
              <w:rPr>
                <w:rFonts w:ascii="宋体" w:hAnsi="宋体"/>
                <w:sz w:val="15"/>
                <w:szCs w:val="15"/>
              </w:rPr>
            </w:pPr>
            <w:r>
              <w:rPr>
                <w:rFonts w:ascii="宋体" w:hAnsi="宋体" w:hint="eastAsia"/>
                <w:sz w:val="15"/>
                <w:szCs w:val="15"/>
              </w:rPr>
              <w:t>功能</w:t>
            </w:r>
          </w:p>
        </w:tc>
      </w:tr>
      <w:tr w:rsidR="003326A0" w14:paraId="6E945A37" w14:textId="77777777">
        <w:trPr>
          <w:trHeight w:val="370"/>
          <w:jc w:val="center"/>
        </w:trPr>
        <w:tc>
          <w:tcPr>
            <w:tcW w:w="1335" w:type="dxa"/>
            <w:vAlign w:val="center"/>
          </w:tcPr>
          <w:p w14:paraId="2AC448E1" w14:textId="77777777" w:rsidR="003326A0" w:rsidRDefault="00EE1972">
            <w:pPr>
              <w:widowControl/>
              <w:jc w:val="center"/>
              <w:rPr>
                <w:rFonts w:ascii="宋体" w:hAnsi="宋体"/>
                <w:sz w:val="15"/>
                <w:szCs w:val="15"/>
              </w:rPr>
            </w:pPr>
            <w:r>
              <w:rPr>
                <w:noProof/>
              </w:rPr>
              <w:pict w14:anchorId="657E5F37">
                <v:shape id="_x0000_i1050" type="#_x0000_t75" alt="" style="width:21.8pt;height:14.2pt;mso-width-percent:0;mso-height-percent:0;mso-width-percent:0;mso-height-percent:0">
                  <v:imagedata r:id="rId63" o:title=""/>
                </v:shape>
              </w:pict>
            </w:r>
          </w:p>
        </w:tc>
        <w:tc>
          <w:tcPr>
            <w:tcW w:w="1247" w:type="dxa"/>
            <w:vAlign w:val="center"/>
          </w:tcPr>
          <w:p w14:paraId="472CA75F" w14:textId="77777777" w:rsidR="003326A0" w:rsidRDefault="00CE4378">
            <w:pPr>
              <w:widowControl/>
              <w:spacing w:line="180" w:lineRule="exact"/>
              <w:jc w:val="left"/>
              <w:rPr>
                <w:rFonts w:ascii="宋体" w:hAnsi="宋体"/>
                <w:sz w:val="15"/>
                <w:szCs w:val="15"/>
              </w:rPr>
            </w:pPr>
            <w:r>
              <w:rPr>
                <w:rFonts w:ascii="宋体" w:hAnsi="宋体" w:hint="eastAsia"/>
                <w:sz w:val="15"/>
                <w:szCs w:val="15"/>
              </w:rPr>
              <w:t>右移键</w:t>
            </w:r>
          </w:p>
        </w:tc>
        <w:tc>
          <w:tcPr>
            <w:tcW w:w="3373" w:type="dxa"/>
            <w:vAlign w:val="center"/>
          </w:tcPr>
          <w:p w14:paraId="171DB3DE" w14:textId="77777777" w:rsidR="003326A0" w:rsidRDefault="00CE4378">
            <w:pPr>
              <w:widowControl/>
              <w:spacing w:line="180" w:lineRule="exact"/>
              <w:rPr>
                <w:rFonts w:ascii="宋体" w:hAnsi="宋体"/>
                <w:sz w:val="15"/>
                <w:szCs w:val="15"/>
              </w:rPr>
            </w:pPr>
            <w:r>
              <w:rPr>
                <w:rFonts w:ascii="宋体" w:hAnsi="宋体" w:hint="eastAsia"/>
                <w:sz w:val="15"/>
                <w:szCs w:val="15"/>
              </w:rPr>
              <w:t>选择当前修改功能码的组号和功能号。</w:t>
            </w:r>
          </w:p>
          <w:p w14:paraId="698A02A5" w14:textId="77777777" w:rsidR="003326A0" w:rsidRDefault="00CE4378">
            <w:pPr>
              <w:widowControl/>
              <w:spacing w:line="180" w:lineRule="exact"/>
              <w:rPr>
                <w:rFonts w:ascii="宋体" w:hAnsi="宋体"/>
                <w:sz w:val="15"/>
                <w:szCs w:val="15"/>
              </w:rPr>
            </w:pPr>
            <w:r>
              <w:rPr>
                <w:rFonts w:ascii="宋体" w:hAnsi="宋体" w:hint="eastAsia"/>
                <w:sz w:val="15"/>
                <w:szCs w:val="15"/>
              </w:rPr>
              <w:t>切换监视参数。</w:t>
            </w:r>
          </w:p>
        </w:tc>
      </w:tr>
      <w:tr w:rsidR="003326A0" w14:paraId="0FE09A4A" w14:textId="77777777">
        <w:trPr>
          <w:trHeight w:val="277"/>
          <w:jc w:val="center"/>
        </w:trPr>
        <w:tc>
          <w:tcPr>
            <w:tcW w:w="1335" w:type="dxa"/>
            <w:vAlign w:val="center"/>
          </w:tcPr>
          <w:p w14:paraId="4C55EDDC" w14:textId="77777777" w:rsidR="003326A0" w:rsidRDefault="00EE1972">
            <w:pPr>
              <w:widowControl/>
              <w:jc w:val="center"/>
              <w:rPr>
                <w:rFonts w:ascii="宋体" w:hAnsi="宋体"/>
                <w:sz w:val="15"/>
                <w:szCs w:val="15"/>
              </w:rPr>
            </w:pPr>
            <w:r>
              <w:rPr>
                <w:noProof/>
              </w:rPr>
              <w:pict w14:anchorId="0DC6F439">
                <v:shape id="_x0000_i1051" type="#_x0000_t75" alt="" style="width:21.8pt;height:14.2pt;mso-width-percent:0;mso-height-percent:0;mso-width-percent:0;mso-height-percent:0">
                  <v:imagedata r:id="rId64" o:title=""/>
                </v:shape>
              </w:pict>
            </w:r>
            <w:r w:rsidR="00CE4378">
              <w:rPr>
                <w:rFonts w:ascii="宋体" w:hAnsi="宋体"/>
                <w:sz w:val="15"/>
                <w:szCs w:val="15"/>
              </w:rPr>
              <w:fldChar w:fldCharType="begin"/>
            </w:r>
            <w:r w:rsidR="00CE4378">
              <w:rPr>
                <w:rFonts w:ascii="宋体" w:hAnsi="宋体"/>
                <w:sz w:val="15"/>
                <w:szCs w:val="15"/>
              </w:rPr>
              <w:fldChar w:fldCharType="end"/>
            </w:r>
          </w:p>
        </w:tc>
        <w:tc>
          <w:tcPr>
            <w:tcW w:w="1247" w:type="dxa"/>
            <w:vAlign w:val="center"/>
          </w:tcPr>
          <w:p w14:paraId="1792F0C2" w14:textId="77777777" w:rsidR="003326A0" w:rsidRDefault="00CE4378">
            <w:pPr>
              <w:widowControl/>
              <w:spacing w:line="180" w:lineRule="exact"/>
              <w:jc w:val="left"/>
              <w:rPr>
                <w:rFonts w:ascii="宋体" w:hAnsi="宋体"/>
                <w:sz w:val="15"/>
                <w:szCs w:val="15"/>
              </w:rPr>
            </w:pPr>
            <w:r>
              <w:rPr>
                <w:rFonts w:ascii="宋体" w:hAnsi="宋体" w:hint="eastAsia"/>
                <w:sz w:val="15"/>
                <w:szCs w:val="15"/>
              </w:rPr>
              <w:t>返回键</w:t>
            </w:r>
          </w:p>
        </w:tc>
        <w:tc>
          <w:tcPr>
            <w:tcW w:w="3373" w:type="dxa"/>
            <w:vAlign w:val="center"/>
          </w:tcPr>
          <w:p w14:paraId="7B2B022A" w14:textId="77777777" w:rsidR="003326A0" w:rsidRDefault="00CE4378">
            <w:pPr>
              <w:pStyle w:val="ac"/>
              <w:spacing w:line="180" w:lineRule="exact"/>
              <w:rPr>
                <w:rFonts w:ascii="宋体" w:hAnsi="宋体"/>
                <w:sz w:val="15"/>
                <w:szCs w:val="15"/>
              </w:rPr>
            </w:pPr>
            <w:r>
              <w:rPr>
                <w:rFonts w:ascii="宋体" w:hAnsi="宋体" w:hint="eastAsia"/>
                <w:sz w:val="15"/>
                <w:szCs w:val="15"/>
              </w:rPr>
              <w:t>返回前一级菜单。</w:t>
            </w:r>
          </w:p>
          <w:p w14:paraId="3BFEEE3C" w14:textId="77777777" w:rsidR="003326A0" w:rsidRDefault="00CE4378">
            <w:pPr>
              <w:spacing w:line="180" w:lineRule="exact"/>
              <w:rPr>
                <w:rFonts w:ascii="宋体" w:hAnsi="宋体"/>
                <w:sz w:val="15"/>
                <w:szCs w:val="15"/>
              </w:rPr>
            </w:pPr>
            <w:r>
              <w:rPr>
                <w:rFonts w:ascii="宋体" w:hAnsi="宋体" w:hint="eastAsia"/>
                <w:sz w:val="15"/>
                <w:szCs w:val="15"/>
              </w:rPr>
              <w:t>从监视级进入菜单模式选择级</w:t>
            </w:r>
          </w:p>
          <w:p w14:paraId="3E0639B5" w14:textId="77777777" w:rsidR="003326A0" w:rsidRDefault="00CE4378">
            <w:pPr>
              <w:spacing w:line="180" w:lineRule="exact"/>
              <w:rPr>
                <w:rFonts w:ascii="宋体" w:hAnsi="宋体"/>
                <w:sz w:val="15"/>
                <w:szCs w:val="15"/>
              </w:rPr>
            </w:pPr>
            <w:r>
              <w:rPr>
                <w:rFonts w:ascii="宋体" w:hAnsi="宋体" w:hint="eastAsia"/>
                <w:sz w:val="15"/>
                <w:szCs w:val="15"/>
              </w:rPr>
              <w:t>取消对当前参数的修改</w:t>
            </w:r>
          </w:p>
        </w:tc>
      </w:tr>
      <w:tr w:rsidR="003326A0" w14:paraId="57BE03CB" w14:textId="77777777">
        <w:trPr>
          <w:trHeight w:val="279"/>
          <w:jc w:val="center"/>
        </w:trPr>
        <w:tc>
          <w:tcPr>
            <w:tcW w:w="1335" w:type="dxa"/>
            <w:vAlign w:val="center"/>
          </w:tcPr>
          <w:p w14:paraId="368BD1F0" w14:textId="77777777" w:rsidR="003326A0" w:rsidRDefault="00EE1972">
            <w:pPr>
              <w:widowControl/>
              <w:jc w:val="center"/>
              <w:rPr>
                <w:rFonts w:ascii="宋体" w:hAnsi="宋体"/>
                <w:sz w:val="15"/>
                <w:szCs w:val="15"/>
              </w:rPr>
            </w:pPr>
            <w:r>
              <w:rPr>
                <w:noProof/>
              </w:rPr>
              <w:pict w14:anchorId="33F9B79E">
                <v:shape id="_x0000_i1052" type="#_x0000_t75" alt="" style="width:21.8pt;height:14.2pt;mso-width-percent:0;mso-height-percent:0;mso-width-percent:0;mso-height-percent:0">
                  <v:imagedata r:id="rId65" o:title=""/>
                </v:shape>
              </w:pict>
            </w:r>
          </w:p>
        </w:tc>
        <w:tc>
          <w:tcPr>
            <w:tcW w:w="1247" w:type="dxa"/>
            <w:vAlign w:val="center"/>
          </w:tcPr>
          <w:p w14:paraId="2D01C1D9" w14:textId="77777777" w:rsidR="003326A0" w:rsidRDefault="00CE4378">
            <w:pPr>
              <w:widowControl/>
              <w:spacing w:line="180" w:lineRule="exact"/>
              <w:jc w:val="left"/>
              <w:rPr>
                <w:rFonts w:ascii="宋体" w:hAnsi="宋体"/>
                <w:sz w:val="15"/>
                <w:szCs w:val="15"/>
              </w:rPr>
            </w:pPr>
            <w:r>
              <w:rPr>
                <w:rFonts w:ascii="宋体" w:hAnsi="宋体" w:hint="eastAsia"/>
                <w:sz w:val="15"/>
                <w:szCs w:val="15"/>
              </w:rPr>
              <w:t>运行键</w:t>
            </w:r>
          </w:p>
        </w:tc>
        <w:tc>
          <w:tcPr>
            <w:tcW w:w="3373" w:type="dxa"/>
            <w:vAlign w:val="center"/>
          </w:tcPr>
          <w:p w14:paraId="37767D9F" w14:textId="77777777" w:rsidR="003326A0" w:rsidRDefault="00CE4378">
            <w:pPr>
              <w:pStyle w:val="ac"/>
              <w:widowControl/>
              <w:spacing w:line="180" w:lineRule="exact"/>
              <w:rPr>
                <w:rFonts w:ascii="宋体" w:hAnsi="宋体"/>
                <w:sz w:val="15"/>
                <w:szCs w:val="15"/>
              </w:rPr>
            </w:pPr>
            <w:r>
              <w:rPr>
                <w:rFonts w:ascii="宋体" w:hAnsi="宋体" w:hint="eastAsia"/>
                <w:sz w:val="15"/>
                <w:szCs w:val="15"/>
              </w:rPr>
              <w:t>键盘控制有效时，按此键启动变频器。</w:t>
            </w:r>
          </w:p>
        </w:tc>
      </w:tr>
      <w:tr w:rsidR="003326A0" w14:paraId="2B58600F" w14:textId="77777777">
        <w:trPr>
          <w:trHeight w:val="241"/>
          <w:jc w:val="center"/>
        </w:trPr>
        <w:tc>
          <w:tcPr>
            <w:tcW w:w="1335" w:type="dxa"/>
            <w:vAlign w:val="center"/>
          </w:tcPr>
          <w:p w14:paraId="2FA46414" w14:textId="77777777" w:rsidR="003326A0" w:rsidRDefault="00EE1972">
            <w:pPr>
              <w:widowControl/>
              <w:jc w:val="center"/>
              <w:rPr>
                <w:rFonts w:ascii="宋体" w:hAnsi="宋体"/>
                <w:sz w:val="15"/>
                <w:szCs w:val="15"/>
              </w:rPr>
            </w:pPr>
            <w:r>
              <w:rPr>
                <w:noProof/>
              </w:rPr>
              <w:pict w14:anchorId="51B9FDD0">
                <v:shape id="_x0000_i1053" type="#_x0000_t75" alt="" style="width:21.8pt;height:14.2pt;mso-width-percent:0;mso-height-percent:0;mso-width-percent:0;mso-height-percent:0">
                  <v:imagedata r:id="rId66" o:title=""/>
                </v:shape>
              </w:pict>
            </w:r>
          </w:p>
        </w:tc>
        <w:tc>
          <w:tcPr>
            <w:tcW w:w="1247" w:type="dxa"/>
            <w:vAlign w:val="center"/>
          </w:tcPr>
          <w:p w14:paraId="50A02B3B" w14:textId="77777777" w:rsidR="003326A0" w:rsidRDefault="00CE4378">
            <w:pPr>
              <w:widowControl/>
              <w:spacing w:line="180" w:lineRule="exact"/>
              <w:jc w:val="left"/>
              <w:rPr>
                <w:rFonts w:ascii="宋体" w:hAnsi="宋体"/>
                <w:sz w:val="15"/>
                <w:szCs w:val="15"/>
              </w:rPr>
            </w:pPr>
            <w:r>
              <w:rPr>
                <w:rFonts w:ascii="宋体" w:hAnsi="宋体" w:hint="eastAsia"/>
                <w:sz w:val="15"/>
                <w:szCs w:val="15"/>
              </w:rPr>
              <w:t>停止/复位键</w:t>
            </w:r>
          </w:p>
        </w:tc>
        <w:tc>
          <w:tcPr>
            <w:tcW w:w="3373" w:type="dxa"/>
            <w:vAlign w:val="center"/>
          </w:tcPr>
          <w:p w14:paraId="2BA759B7" w14:textId="77777777" w:rsidR="003326A0" w:rsidRDefault="00CE4378">
            <w:pPr>
              <w:pStyle w:val="ac"/>
              <w:widowControl/>
              <w:spacing w:line="180" w:lineRule="exact"/>
              <w:rPr>
                <w:rFonts w:ascii="宋体" w:hAnsi="宋体"/>
                <w:sz w:val="15"/>
                <w:szCs w:val="15"/>
              </w:rPr>
            </w:pPr>
            <w:r>
              <w:rPr>
                <w:rFonts w:ascii="宋体" w:hAnsi="宋体" w:hint="eastAsia"/>
                <w:sz w:val="15"/>
                <w:szCs w:val="15"/>
              </w:rPr>
              <w:t>键盘控制有效时，按此键，停止变频器运行。</w:t>
            </w:r>
          </w:p>
          <w:p w14:paraId="4E298ECE" w14:textId="77777777" w:rsidR="003326A0" w:rsidRDefault="00CE4378">
            <w:pPr>
              <w:spacing w:line="180" w:lineRule="exact"/>
              <w:rPr>
                <w:rFonts w:ascii="宋体" w:hAnsi="宋体"/>
                <w:sz w:val="15"/>
                <w:szCs w:val="15"/>
              </w:rPr>
            </w:pPr>
            <w:r>
              <w:rPr>
                <w:rFonts w:ascii="宋体" w:hAnsi="宋体" w:hint="eastAsia"/>
                <w:sz w:val="15"/>
                <w:szCs w:val="15"/>
              </w:rPr>
              <w:t>保护状态时，复位保护。</w:t>
            </w:r>
          </w:p>
        </w:tc>
      </w:tr>
      <w:tr w:rsidR="003326A0" w14:paraId="496CE359" w14:textId="77777777">
        <w:trPr>
          <w:trHeight w:val="369"/>
          <w:jc w:val="center"/>
        </w:trPr>
        <w:tc>
          <w:tcPr>
            <w:tcW w:w="1335" w:type="dxa"/>
            <w:vMerge w:val="restart"/>
            <w:vAlign w:val="center"/>
          </w:tcPr>
          <w:p w14:paraId="7869F683" w14:textId="77777777" w:rsidR="003326A0" w:rsidRDefault="00EE1972">
            <w:pPr>
              <w:jc w:val="center"/>
              <w:rPr>
                <w:rFonts w:ascii="宋体" w:hAnsi="宋体"/>
                <w:sz w:val="15"/>
                <w:szCs w:val="15"/>
              </w:rPr>
            </w:pPr>
            <w:r>
              <w:rPr>
                <w:noProof/>
              </w:rPr>
              <w:pict w14:anchorId="19A51DE0">
                <v:shape id="_x0000_i1054" type="#_x0000_t75" alt="" style="width:37pt;height:37pt;mso-width-percent:0;mso-height-percent:0;mso-width-percent:0;mso-height-percent:0">
                  <v:imagedata r:id="rId67" o:title=""/>
                </v:shape>
              </w:pict>
            </w:r>
          </w:p>
        </w:tc>
        <w:tc>
          <w:tcPr>
            <w:tcW w:w="1247" w:type="dxa"/>
            <w:vMerge w:val="restart"/>
            <w:vAlign w:val="center"/>
          </w:tcPr>
          <w:p w14:paraId="14230258" w14:textId="77777777" w:rsidR="003326A0" w:rsidRDefault="00CE4378">
            <w:pPr>
              <w:widowControl/>
              <w:spacing w:line="180" w:lineRule="exact"/>
              <w:jc w:val="left"/>
              <w:rPr>
                <w:rFonts w:ascii="宋体" w:hAnsi="宋体"/>
                <w:sz w:val="15"/>
                <w:szCs w:val="15"/>
              </w:rPr>
            </w:pPr>
            <w:r>
              <w:rPr>
                <w:rFonts w:ascii="宋体" w:hAnsi="宋体" w:hint="eastAsia"/>
                <w:sz w:val="15"/>
                <w:szCs w:val="15"/>
              </w:rPr>
              <w:t>电位器/确认键</w:t>
            </w:r>
          </w:p>
        </w:tc>
        <w:tc>
          <w:tcPr>
            <w:tcW w:w="3373" w:type="dxa"/>
            <w:vAlign w:val="center"/>
          </w:tcPr>
          <w:p w14:paraId="1E1D9C19" w14:textId="77777777" w:rsidR="003326A0" w:rsidRDefault="00CE4378">
            <w:pPr>
              <w:spacing w:line="180" w:lineRule="exact"/>
              <w:rPr>
                <w:rFonts w:ascii="宋体" w:hAnsi="宋体"/>
                <w:sz w:val="15"/>
                <w:szCs w:val="15"/>
              </w:rPr>
            </w:pPr>
            <w:r>
              <w:rPr>
                <w:rFonts w:ascii="宋体" w:hAnsi="宋体" w:hint="eastAsia"/>
                <w:sz w:val="15"/>
                <w:szCs w:val="15"/>
              </w:rPr>
              <w:t>顺时针旋转时功能码、菜单组、或设定参数值递增。</w:t>
            </w:r>
          </w:p>
          <w:p w14:paraId="70FA3269" w14:textId="77777777" w:rsidR="003326A0" w:rsidRDefault="00CE4378">
            <w:pPr>
              <w:spacing w:line="180" w:lineRule="exact"/>
              <w:rPr>
                <w:rFonts w:ascii="宋体" w:hAnsi="宋体"/>
                <w:sz w:val="15"/>
                <w:szCs w:val="15"/>
              </w:rPr>
            </w:pPr>
            <w:r>
              <w:rPr>
                <w:rFonts w:ascii="宋体" w:hAnsi="宋体" w:hint="eastAsia"/>
                <w:sz w:val="15"/>
                <w:szCs w:val="15"/>
              </w:rPr>
              <w:t>增加当前有效参考数字输入数据。</w:t>
            </w:r>
          </w:p>
        </w:tc>
      </w:tr>
      <w:tr w:rsidR="003326A0" w14:paraId="0D07C84C" w14:textId="77777777">
        <w:trPr>
          <w:trHeight w:val="405"/>
          <w:jc w:val="center"/>
        </w:trPr>
        <w:tc>
          <w:tcPr>
            <w:tcW w:w="1335" w:type="dxa"/>
            <w:vMerge/>
            <w:vAlign w:val="center"/>
          </w:tcPr>
          <w:p w14:paraId="715ABB40" w14:textId="77777777" w:rsidR="003326A0" w:rsidRDefault="003326A0">
            <w:pPr>
              <w:widowControl/>
              <w:jc w:val="center"/>
              <w:rPr>
                <w:sz w:val="15"/>
                <w:szCs w:val="15"/>
              </w:rPr>
            </w:pPr>
          </w:p>
        </w:tc>
        <w:tc>
          <w:tcPr>
            <w:tcW w:w="1247" w:type="dxa"/>
            <w:vMerge/>
            <w:vAlign w:val="center"/>
          </w:tcPr>
          <w:p w14:paraId="40CE71FF" w14:textId="77777777" w:rsidR="003326A0" w:rsidRDefault="003326A0">
            <w:pPr>
              <w:widowControl/>
              <w:spacing w:line="180" w:lineRule="exact"/>
              <w:jc w:val="left"/>
              <w:rPr>
                <w:rFonts w:ascii="宋体" w:hAnsi="宋体"/>
                <w:sz w:val="15"/>
                <w:szCs w:val="15"/>
              </w:rPr>
            </w:pPr>
          </w:p>
        </w:tc>
        <w:tc>
          <w:tcPr>
            <w:tcW w:w="3373" w:type="dxa"/>
            <w:vAlign w:val="center"/>
          </w:tcPr>
          <w:p w14:paraId="4AF82545" w14:textId="77777777" w:rsidR="003326A0" w:rsidRDefault="00CE4378">
            <w:pPr>
              <w:pStyle w:val="ac"/>
              <w:widowControl/>
              <w:spacing w:line="180" w:lineRule="exact"/>
              <w:rPr>
                <w:rFonts w:ascii="宋体" w:hAnsi="宋体"/>
                <w:sz w:val="15"/>
                <w:szCs w:val="15"/>
              </w:rPr>
            </w:pPr>
            <w:r>
              <w:rPr>
                <w:rFonts w:ascii="宋体" w:hAnsi="宋体" w:hint="eastAsia"/>
                <w:sz w:val="15"/>
                <w:szCs w:val="15"/>
              </w:rPr>
              <w:t>逆时针旋转时功能码、菜单组、或设定参数值递减。</w:t>
            </w:r>
          </w:p>
          <w:p w14:paraId="2CBA958B" w14:textId="77777777" w:rsidR="003326A0" w:rsidRDefault="00CE4378">
            <w:pPr>
              <w:pStyle w:val="ac"/>
              <w:widowControl/>
              <w:spacing w:line="180" w:lineRule="exact"/>
              <w:rPr>
                <w:rFonts w:ascii="宋体" w:hAnsi="宋体"/>
                <w:sz w:val="15"/>
                <w:szCs w:val="15"/>
              </w:rPr>
            </w:pPr>
            <w:r>
              <w:rPr>
                <w:rFonts w:ascii="宋体" w:hAnsi="宋体" w:hint="eastAsia"/>
                <w:sz w:val="15"/>
                <w:szCs w:val="15"/>
              </w:rPr>
              <w:t>减少当前有效参考数字输入数据。</w:t>
            </w:r>
          </w:p>
        </w:tc>
      </w:tr>
      <w:tr w:rsidR="003326A0" w14:paraId="4507E84F" w14:textId="77777777">
        <w:trPr>
          <w:trHeight w:val="405"/>
          <w:jc w:val="center"/>
        </w:trPr>
        <w:tc>
          <w:tcPr>
            <w:tcW w:w="1335" w:type="dxa"/>
            <w:vMerge/>
            <w:vAlign w:val="center"/>
          </w:tcPr>
          <w:p w14:paraId="7E9BB411" w14:textId="77777777" w:rsidR="003326A0" w:rsidRDefault="003326A0">
            <w:pPr>
              <w:widowControl/>
              <w:jc w:val="center"/>
              <w:rPr>
                <w:sz w:val="15"/>
                <w:szCs w:val="15"/>
              </w:rPr>
            </w:pPr>
          </w:p>
        </w:tc>
        <w:tc>
          <w:tcPr>
            <w:tcW w:w="1247" w:type="dxa"/>
            <w:vMerge/>
            <w:vAlign w:val="center"/>
          </w:tcPr>
          <w:p w14:paraId="3657F3AD" w14:textId="77777777" w:rsidR="003326A0" w:rsidRDefault="003326A0">
            <w:pPr>
              <w:widowControl/>
              <w:spacing w:line="180" w:lineRule="exact"/>
              <w:jc w:val="left"/>
              <w:rPr>
                <w:rFonts w:ascii="宋体" w:hAnsi="宋体"/>
                <w:sz w:val="15"/>
                <w:szCs w:val="15"/>
              </w:rPr>
            </w:pPr>
          </w:p>
        </w:tc>
        <w:tc>
          <w:tcPr>
            <w:tcW w:w="3373" w:type="dxa"/>
            <w:vAlign w:val="center"/>
          </w:tcPr>
          <w:p w14:paraId="672C054B" w14:textId="77777777" w:rsidR="003326A0" w:rsidRDefault="00CE4378">
            <w:pPr>
              <w:spacing w:line="180" w:lineRule="exact"/>
              <w:rPr>
                <w:rFonts w:ascii="宋体" w:hAnsi="宋体"/>
                <w:sz w:val="15"/>
                <w:szCs w:val="15"/>
              </w:rPr>
            </w:pPr>
            <w:r>
              <w:rPr>
                <w:rFonts w:ascii="宋体" w:hAnsi="宋体" w:hint="eastAsia"/>
                <w:sz w:val="15"/>
                <w:szCs w:val="15"/>
              </w:rPr>
              <w:t>点按进入下级菜单。</w:t>
            </w:r>
          </w:p>
          <w:p w14:paraId="1ED3F919" w14:textId="77777777" w:rsidR="003326A0" w:rsidRDefault="00CE4378">
            <w:pPr>
              <w:pStyle w:val="ac"/>
              <w:widowControl/>
              <w:spacing w:line="180" w:lineRule="exact"/>
              <w:rPr>
                <w:rFonts w:ascii="宋体" w:hAnsi="宋体"/>
                <w:sz w:val="15"/>
                <w:szCs w:val="15"/>
              </w:rPr>
            </w:pPr>
            <w:r>
              <w:rPr>
                <w:rFonts w:ascii="宋体" w:hAnsi="宋体" w:hint="eastAsia"/>
                <w:sz w:val="15"/>
                <w:szCs w:val="15"/>
              </w:rPr>
              <w:t>确认参数值修改保存并进入下一功能码。</w:t>
            </w:r>
          </w:p>
        </w:tc>
      </w:tr>
      <w:tr w:rsidR="003326A0" w14:paraId="0D9B4D23" w14:textId="77777777">
        <w:trPr>
          <w:trHeight w:val="367"/>
          <w:jc w:val="center"/>
        </w:trPr>
        <w:tc>
          <w:tcPr>
            <w:tcW w:w="1335" w:type="dxa"/>
            <w:vAlign w:val="center"/>
          </w:tcPr>
          <w:p w14:paraId="5B67E954" w14:textId="77777777" w:rsidR="003326A0" w:rsidRDefault="00CE4378">
            <w:pPr>
              <w:widowControl/>
              <w:jc w:val="center"/>
              <w:rPr>
                <w:rFonts w:ascii="宋体" w:hAnsi="宋体"/>
                <w:sz w:val="15"/>
                <w:szCs w:val="15"/>
              </w:rPr>
            </w:pPr>
            <w:r>
              <w:rPr>
                <w:rFonts w:ascii="宋体" w:hAnsi="宋体"/>
                <w:noProof/>
                <w:sz w:val="15"/>
                <w:szCs w:val="15"/>
              </w:rPr>
              <w:drawing>
                <wp:inline distT="0" distB="0" distL="0" distR="0" wp14:anchorId="71D46232" wp14:editId="7BC80BA0">
                  <wp:extent cx="424180" cy="153035"/>
                  <wp:effectExtent l="0" t="0" r="0" b="0"/>
                  <wp:docPr id="1419" name="图片 1419" descr="D:\我的文档\h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9" name="图片 1419" descr="D:\我的文档\hz.pn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a:xfrm>
                            <a:off x="0" y="0"/>
                            <a:ext cx="424312" cy="153162"/>
                          </a:xfrm>
                          <a:prstGeom prst="rect">
                            <a:avLst/>
                          </a:prstGeom>
                          <a:noFill/>
                          <a:ln>
                            <a:noFill/>
                          </a:ln>
                        </pic:spPr>
                      </pic:pic>
                    </a:graphicData>
                  </a:graphic>
                </wp:inline>
              </w:drawing>
            </w:r>
          </w:p>
        </w:tc>
        <w:tc>
          <w:tcPr>
            <w:tcW w:w="1247" w:type="dxa"/>
            <w:vAlign w:val="center"/>
          </w:tcPr>
          <w:p w14:paraId="3C6F120F" w14:textId="77777777" w:rsidR="003326A0" w:rsidRDefault="00CE4378">
            <w:pPr>
              <w:widowControl/>
              <w:spacing w:line="180" w:lineRule="exact"/>
              <w:jc w:val="left"/>
              <w:rPr>
                <w:rFonts w:ascii="宋体" w:hAnsi="宋体"/>
                <w:sz w:val="15"/>
                <w:szCs w:val="15"/>
              </w:rPr>
            </w:pPr>
            <w:r>
              <w:rPr>
                <w:rFonts w:ascii="宋体" w:hAnsi="宋体" w:hint="eastAsia"/>
                <w:sz w:val="15"/>
                <w:szCs w:val="15"/>
              </w:rPr>
              <w:t>单位指示灯</w:t>
            </w:r>
          </w:p>
        </w:tc>
        <w:tc>
          <w:tcPr>
            <w:tcW w:w="3373" w:type="dxa"/>
            <w:vAlign w:val="center"/>
          </w:tcPr>
          <w:p w14:paraId="0C149B6D" w14:textId="77777777" w:rsidR="003326A0" w:rsidRDefault="00CE4378">
            <w:pPr>
              <w:spacing w:line="180" w:lineRule="exact"/>
              <w:rPr>
                <w:rFonts w:ascii="宋体" w:hAnsi="宋体"/>
                <w:sz w:val="15"/>
                <w:szCs w:val="15"/>
              </w:rPr>
            </w:pPr>
            <w:r>
              <w:rPr>
                <w:rFonts w:ascii="宋体" w:hAnsi="宋体" w:hint="eastAsia"/>
                <w:sz w:val="15"/>
                <w:szCs w:val="15"/>
              </w:rPr>
              <w:t>当前显示参数为频率、电流、电压类型时亮。</w:t>
            </w:r>
          </w:p>
        </w:tc>
      </w:tr>
      <w:tr w:rsidR="003326A0" w14:paraId="70724A40" w14:textId="77777777">
        <w:trPr>
          <w:trHeight w:val="294"/>
          <w:jc w:val="center"/>
        </w:trPr>
        <w:tc>
          <w:tcPr>
            <w:tcW w:w="1335" w:type="dxa"/>
            <w:vAlign w:val="center"/>
          </w:tcPr>
          <w:p w14:paraId="19EAF575" w14:textId="77777777" w:rsidR="003326A0" w:rsidRDefault="00CE4378">
            <w:pPr>
              <w:ind w:left="450" w:hangingChars="300" w:hanging="450"/>
              <w:jc w:val="center"/>
              <w:rPr>
                <w:rFonts w:ascii="宋体" w:hAnsi="宋体"/>
                <w:sz w:val="15"/>
                <w:szCs w:val="15"/>
              </w:rPr>
            </w:pPr>
            <w:r>
              <w:rPr>
                <w:rFonts w:ascii="宋体" w:hAnsi="宋体"/>
                <w:noProof/>
                <w:sz w:val="15"/>
                <w:szCs w:val="15"/>
              </w:rPr>
              <w:drawing>
                <wp:inline distT="0" distB="0" distL="0" distR="0" wp14:anchorId="4472F5E1" wp14:editId="094FA337">
                  <wp:extent cx="204470" cy="168275"/>
                  <wp:effectExtent l="0" t="0" r="5080" b="3810"/>
                  <wp:docPr id="1420" name="图片 1420" descr="D:\我的文档\re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0" name="图片 1420" descr="D:\我的文档\rev.pn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a:xfrm>
                            <a:off x="0" y="0"/>
                            <a:ext cx="205670" cy="168999"/>
                          </a:xfrm>
                          <a:prstGeom prst="rect">
                            <a:avLst/>
                          </a:prstGeom>
                          <a:noFill/>
                          <a:ln>
                            <a:noFill/>
                          </a:ln>
                        </pic:spPr>
                      </pic:pic>
                    </a:graphicData>
                  </a:graphic>
                </wp:inline>
              </w:drawing>
            </w:r>
          </w:p>
        </w:tc>
        <w:tc>
          <w:tcPr>
            <w:tcW w:w="1247" w:type="dxa"/>
            <w:vAlign w:val="center"/>
          </w:tcPr>
          <w:p w14:paraId="65D756C1" w14:textId="77777777" w:rsidR="003326A0" w:rsidRDefault="00CE4378">
            <w:pPr>
              <w:widowControl/>
              <w:spacing w:line="180" w:lineRule="exact"/>
              <w:jc w:val="left"/>
              <w:rPr>
                <w:rFonts w:ascii="宋体" w:hAnsi="宋体"/>
                <w:sz w:val="15"/>
                <w:szCs w:val="15"/>
              </w:rPr>
            </w:pPr>
            <w:r>
              <w:rPr>
                <w:rFonts w:ascii="宋体" w:hAnsi="宋体" w:hint="eastAsia"/>
                <w:sz w:val="15"/>
                <w:szCs w:val="15"/>
              </w:rPr>
              <w:t>运行方向指示灯</w:t>
            </w:r>
          </w:p>
        </w:tc>
        <w:tc>
          <w:tcPr>
            <w:tcW w:w="3373" w:type="dxa"/>
            <w:vAlign w:val="center"/>
          </w:tcPr>
          <w:p w14:paraId="11280E5F" w14:textId="77777777" w:rsidR="003326A0" w:rsidRDefault="00CE4378">
            <w:pPr>
              <w:spacing w:line="180" w:lineRule="exact"/>
              <w:ind w:left="450" w:hangingChars="300" w:hanging="450"/>
              <w:rPr>
                <w:rFonts w:ascii="宋体" w:hAnsi="宋体"/>
                <w:color w:val="000000" w:themeColor="text1"/>
                <w:sz w:val="15"/>
                <w:szCs w:val="15"/>
              </w:rPr>
            </w:pPr>
            <w:r>
              <w:rPr>
                <w:rFonts w:ascii="宋体" w:hAnsi="宋体" w:hint="eastAsia"/>
                <w:color w:val="000000" w:themeColor="text1"/>
                <w:sz w:val="15"/>
                <w:szCs w:val="15"/>
              </w:rPr>
              <w:t>反转运行时，灯亮。正转运行时灯灭。</w:t>
            </w:r>
          </w:p>
          <w:p w14:paraId="48BC0756" w14:textId="77777777" w:rsidR="003326A0" w:rsidRDefault="00CE4378">
            <w:pPr>
              <w:spacing w:line="180" w:lineRule="exact"/>
              <w:ind w:left="450" w:hangingChars="300" w:hanging="450"/>
              <w:rPr>
                <w:rFonts w:ascii="宋体" w:hAnsi="宋体"/>
                <w:sz w:val="15"/>
                <w:szCs w:val="15"/>
              </w:rPr>
            </w:pPr>
            <w:r>
              <w:rPr>
                <w:rFonts w:ascii="宋体" w:hAnsi="宋体" w:hint="eastAsia"/>
                <w:sz w:val="15"/>
                <w:szCs w:val="15"/>
              </w:rPr>
              <w:t>当前监视或显示某些特定频率为负时亮。</w:t>
            </w:r>
          </w:p>
        </w:tc>
      </w:tr>
      <w:tr w:rsidR="003326A0" w14:paraId="5C866AD3" w14:textId="77777777">
        <w:trPr>
          <w:trHeight w:val="509"/>
          <w:jc w:val="center"/>
        </w:trPr>
        <w:tc>
          <w:tcPr>
            <w:tcW w:w="1335" w:type="dxa"/>
            <w:vAlign w:val="center"/>
          </w:tcPr>
          <w:p w14:paraId="6B977B8C" w14:textId="77777777" w:rsidR="003326A0" w:rsidRDefault="00CE4378">
            <w:pPr>
              <w:ind w:left="450" w:hangingChars="300" w:hanging="450"/>
              <w:jc w:val="center"/>
              <w:rPr>
                <w:rFonts w:ascii="宋体" w:hAnsi="宋体"/>
                <w:sz w:val="15"/>
                <w:szCs w:val="15"/>
              </w:rPr>
            </w:pPr>
            <w:r>
              <w:rPr>
                <w:rFonts w:ascii="宋体" w:hAnsi="宋体"/>
                <w:noProof/>
                <w:sz w:val="15"/>
                <w:szCs w:val="15"/>
              </w:rPr>
              <w:drawing>
                <wp:inline distT="0" distB="0" distL="0" distR="0" wp14:anchorId="4F352CBA" wp14:editId="4601BACE">
                  <wp:extent cx="45720" cy="59055"/>
                  <wp:effectExtent l="0" t="0" r="0" b="0"/>
                  <wp:docPr id="1417" name="图片 1417" descr="D:\我的文档\运亮.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 name="图片 1417" descr="D:\我的文档\运亮.png"/>
                          <pic:cNvPicPr>
                            <a:picLocks noChangeAspect="1" noChangeArrowheads="1"/>
                          </pic:cNvPicPr>
                        </pic:nvPicPr>
                        <pic:blipFill>
                          <a:blip r:embed="rId70" cstate="print">
                            <a:extLst>
                              <a:ext uri="{28A0092B-C50C-407E-A947-70E740481C1C}">
                                <a14:useLocalDpi xmlns:a14="http://schemas.microsoft.com/office/drawing/2010/main" val="0"/>
                              </a:ext>
                            </a:extLst>
                          </a:blip>
                          <a:srcRect l="7693" t="74969"/>
                          <a:stretch>
                            <a:fillRect/>
                          </a:stretch>
                        </pic:blipFill>
                        <pic:spPr>
                          <a:xfrm>
                            <a:off x="0" y="0"/>
                            <a:ext cx="46558" cy="60084"/>
                          </a:xfrm>
                          <a:prstGeom prst="rect">
                            <a:avLst/>
                          </a:prstGeom>
                          <a:noFill/>
                          <a:ln>
                            <a:noFill/>
                          </a:ln>
                        </pic:spPr>
                      </pic:pic>
                    </a:graphicData>
                  </a:graphic>
                </wp:inline>
              </w:drawing>
            </w:r>
            <w:r>
              <w:rPr>
                <w:rFonts w:ascii="宋体" w:hAnsi="宋体" w:hint="eastAsia"/>
                <w:sz w:val="15"/>
                <w:szCs w:val="15"/>
              </w:rPr>
              <w:t xml:space="preserve"> </w:t>
            </w:r>
            <w:r>
              <w:rPr>
                <w:rFonts w:ascii="宋体" w:hAnsi="宋体"/>
                <w:noProof/>
                <w:sz w:val="15"/>
                <w:szCs w:val="15"/>
              </w:rPr>
              <w:drawing>
                <wp:inline distT="0" distB="0" distL="0" distR="0" wp14:anchorId="4B684581" wp14:editId="7A3F4971">
                  <wp:extent cx="45720" cy="52705"/>
                  <wp:effectExtent l="0" t="0" r="0" b="5080"/>
                  <wp:docPr id="55" name="图片 55" descr="D:\我的文档\停亮.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D:\我的文档\停亮.png"/>
                          <pic:cNvPicPr>
                            <a:picLocks noChangeAspect="1" noChangeArrowheads="1"/>
                          </pic:cNvPicPr>
                        </pic:nvPicPr>
                        <pic:blipFill>
                          <a:blip r:embed="rId71" cstate="print">
                            <a:extLst>
                              <a:ext uri="{28A0092B-C50C-407E-A947-70E740481C1C}">
                                <a14:useLocalDpi xmlns:a14="http://schemas.microsoft.com/office/drawing/2010/main" val="0"/>
                              </a:ext>
                            </a:extLst>
                          </a:blip>
                          <a:srcRect l="19105" t="75236" r="-3"/>
                          <a:stretch>
                            <a:fillRect/>
                          </a:stretch>
                        </pic:blipFill>
                        <pic:spPr>
                          <a:xfrm>
                            <a:off x="0" y="0"/>
                            <a:ext cx="45978" cy="52924"/>
                          </a:xfrm>
                          <a:prstGeom prst="rect">
                            <a:avLst/>
                          </a:prstGeom>
                          <a:noFill/>
                          <a:ln>
                            <a:noFill/>
                          </a:ln>
                        </pic:spPr>
                      </pic:pic>
                    </a:graphicData>
                  </a:graphic>
                </wp:inline>
              </w:drawing>
            </w:r>
            <w:r>
              <w:rPr>
                <w:rFonts w:ascii="宋体" w:hAnsi="宋体" w:hint="eastAsia"/>
                <w:sz w:val="15"/>
                <w:szCs w:val="15"/>
              </w:rPr>
              <w:t>（绿色/红色）</w:t>
            </w:r>
          </w:p>
        </w:tc>
        <w:tc>
          <w:tcPr>
            <w:tcW w:w="1247" w:type="dxa"/>
            <w:vAlign w:val="center"/>
          </w:tcPr>
          <w:p w14:paraId="2D6BA545" w14:textId="77777777" w:rsidR="003326A0" w:rsidRDefault="00CE4378">
            <w:pPr>
              <w:widowControl/>
              <w:spacing w:line="180" w:lineRule="exact"/>
              <w:jc w:val="left"/>
              <w:rPr>
                <w:rFonts w:ascii="宋体" w:hAnsi="宋体"/>
                <w:sz w:val="15"/>
                <w:szCs w:val="15"/>
              </w:rPr>
            </w:pPr>
            <w:r>
              <w:rPr>
                <w:rFonts w:ascii="宋体" w:hAnsi="宋体" w:hint="eastAsia"/>
                <w:sz w:val="15"/>
                <w:szCs w:val="15"/>
              </w:rPr>
              <w:t>运行/故障指示灯</w:t>
            </w:r>
          </w:p>
        </w:tc>
        <w:tc>
          <w:tcPr>
            <w:tcW w:w="3373" w:type="dxa"/>
            <w:vAlign w:val="center"/>
          </w:tcPr>
          <w:p w14:paraId="15B001D7" w14:textId="77777777" w:rsidR="003326A0" w:rsidRDefault="00CE4378">
            <w:pPr>
              <w:spacing w:line="180" w:lineRule="exact"/>
              <w:jc w:val="left"/>
              <w:rPr>
                <w:rFonts w:ascii="宋体" w:hAnsi="宋体"/>
                <w:sz w:val="15"/>
                <w:szCs w:val="15"/>
              </w:rPr>
            </w:pPr>
            <w:r>
              <w:rPr>
                <w:rFonts w:ascii="宋体" w:hAnsi="宋体" w:hint="eastAsia"/>
                <w:sz w:val="15"/>
                <w:szCs w:val="15"/>
              </w:rPr>
              <w:t>变频器处于运行状态时绿灯亮，正在停车时闪烁，停车完毕灭。</w:t>
            </w:r>
          </w:p>
          <w:p w14:paraId="1C434A4F" w14:textId="77777777" w:rsidR="003326A0" w:rsidRDefault="00CE4378">
            <w:pPr>
              <w:spacing w:line="180" w:lineRule="exact"/>
              <w:ind w:left="450" w:hangingChars="300" w:hanging="450"/>
              <w:rPr>
                <w:rFonts w:ascii="宋体" w:hAnsi="宋体"/>
                <w:sz w:val="15"/>
                <w:szCs w:val="15"/>
              </w:rPr>
            </w:pPr>
            <w:r>
              <w:rPr>
                <w:rFonts w:ascii="宋体" w:hAnsi="宋体" w:hint="eastAsia"/>
                <w:sz w:val="15"/>
                <w:szCs w:val="15"/>
              </w:rPr>
              <w:t>变频器处于故障/保护状态时红灯亮。</w:t>
            </w:r>
          </w:p>
        </w:tc>
      </w:tr>
    </w:tbl>
    <w:p w14:paraId="2BBD0E59" w14:textId="5FD0AC05" w:rsidR="003326A0" w:rsidRPr="003109BE" w:rsidRDefault="00CE4378">
      <w:pPr>
        <w:pStyle w:val="210"/>
        <w:spacing w:before="92"/>
        <w:ind w:right="180"/>
        <w:rPr>
          <w:sz w:val="18"/>
          <w:szCs w:val="24"/>
        </w:rPr>
      </w:pPr>
      <w:bookmarkStart w:id="115" w:name="_Toc72929849"/>
      <w:bookmarkStart w:id="116" w:name="_Toc72928083"/>
      <w:r w:rsidRPr="003109BE">
        <w:rPr>
          <w:rFonts w:hint="eastAsia"/>
          <w:sz w:val="18"/>
          <w:szCs w:val="24"/>
        </w:rPr>
        <w:lastRenderedPageBreak/>
        <w:t>数码管显示器键盘操作方式</w:t>
      </w:r>
      <w:bookmarkEnd w:id="111"/>
      <w:bookmarkEnd w:id="112"/>
      <w:bookmarkEnd w:id="113"/>
      <w:bookmarkEnd w:id="114"/>
      <w:bookmarkEnd w:id="115"/>
      <w:bookmarkEnd w:id="116"/>
    </w:p>
    <w:p w14:paraId="0EDC432D" w14:textId="77777777" w:rsidR="003326A0" w:rsidRPr="003109BE" w:rsidRDefault="00CE4378">
      <w:pPr>
        <w:spacing w:line="240" w:lineRule="atLeast"/>
        <w:ind w:firstLineChars="200" w:firstLine="300"/>
        <w:rPr>
          <w:rFonts w:ascii="宋体" w:hAnsi="宋体"/>
          <w:sz w:val="15"/>
          <w:szCs w:val="15"/>
        </w:rPr>
      </w:pPr>
      <w:bookmarkStart w:id="117" w:name="_Toc370071914"/>
      <w:r w:rsidRPr="003109BE">
        <w:rPr>
          <w:rFonts w:ascii="宋体" w:hAnsi="宋体" w:hint="eastAsia"/>
          <w:sz w:val="15"/>
          <w:szCs w:val="15"/>
        </w:rPr>
        <w:t>LED键盘菜单从低到高依次分为监视级（0级）、菜单模式选择级（1级）、功能码选择级（2级）、参数值级（3级），本手册后续提到菜单等级用数字表示相应等级。</w:t>
      </w:r>
    </w:p>
    <w:p w14:paraId="3309DCD5" w14:textId="77777777" w:rsidR="003326A0" w:rsidRPr="003109BE" w:rsidRDefault="00CE4378">
      <w:pPr>
        <w:spacing w:line="240" w:lineRule="atLeast"/>
        <w:ind w:firstLineChars="200" w:firstLine="300"/>
        <w:rPr>
          <w:rFonts w:ascii="宋体" w:hAnsi="宋体"/>
          <w:sz w:val="15"/>
          <w:szCs w:val="15"/>
        </w:rPr>
      </w:pPr>
      <w:r w:rsidRPr="003109BE">
        <w:rPr>
          <w:rFonts w:ascii="宋体" w:hAnsi="宋体" w:hint="eastAsia"/>
          <w:sz w:val="15"/>
          <w:szCs w:val="15"/>
        </w:rPr>
        <w:t>参数显示常用模式：菜单模式（</w:t>
      </w:r>
      <w:r w:rsidRPr="003109BE">
        <w:rPr>
          <w:rFonts w:ascii="7SEG" w:eastAsia="7SEG" w:hAnsi="宋体"/>
          <w:sz w:val="15"/>
          <w:szCs w:val="15"/>
        </w:rPr>
        <w:t>--A--</w:t>
      </w:r>
      <w:r w:rsidRPr="003109BE">
        <w:rPr>
          <w:rFonts w:ascii="宋体" w:hAnsi="宋体" w:hint="eastAsia"/>
          <w:sz w:val="15"/>
          <w:szCs w:val="15"/>
        </w:rPr>
        <w:t>），用于显示所有功能码；非出厂值模式(</w:t>
      </w:r>
      <w:r w:rsidRPr="003109BE">
        <w:rPr>
          <w:rFonts w:ascii="7SEG" w:eastAsia="7SEG" w:hAnsi="宋体"/>
          <w:sz w:val="15"/>
          <w:szCs w:val="15"/>
        </w:rPr>
        <w:t>--C--</w:t>
      </w:r>
      <w:r w:rsidRPr="003109BE">
        <w:rPr>
          <w:rFonts w:ascii="宋体" w:hAnsi="宋体" w:hint="eastAsia"/>
          <w:sz w:val="15"/>
          <w:szCs w:val="15"/>
        </w:rPr>
        <w:t>)，用于只显示与出厂值不同的功能码，</w:t>
      </w:r>
    </w:p>
    <w:p w14:paraId="1C6995CC" w14:textId="77777777" w:rsidR="003326A0" w:rsidRPr="003109BE" w:rsidRDefault="00CE4378">
      <w:pPr>
        <w:spacing w:line="240" w:lineRule="atLeast"/>
        <w:ind w:firstLineChars="200" w:firstLine="300"/>
        <w:rPr>
          <w:sz w:val="11"/>
          <w:szCs w:val="11"/>
        </w:rPr>
      </w:pPr>
      <w:r w:rsidRPr="003109BE">
        <w:rPr>
          <w:rFonts w:ascii="宋体" w:hAnsi="宋体" w:hint="eastAsia"/>
          <w:sz w:val="15"/>
          <w:szCs w:val="15"/>
        </w:rPr>
        <w:t>键盘上电显示默认为0级第一个监视参数，按下ESC键</w:t>
      </w:r>
      <w:r w:rsidRPr="003109BE">
        <w:rPr>
          <w:rFonts w:ascii="宋体" w:hAnsi="宋体" w:hint="eastAsia"/>
          <w:noProof/>
          <w:sz w:val="15"/>
          <w:szCs w:val="15"/>
        </w:rPr>
        <w:drawing>
          <wp:inline distT="0" distB="0" distL="0" distR="0" wp14:anchorId="68F15D3F" wp14:editId="0E933AFE">
            <wp:extent cx="289560" cy="171450"/>
            <wp:effectExtent l="0" t="0" r="0" b="0"/>
            <wp:docPr id="4346" name="图片 4346" descr="E:\EM730\用户手册\按键\ES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6" name="图片 4346" descr="E:\EM730\用户手册\按键\ESC.pn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a:xfrm>
                      <a:off x="0" y="0"/>
                      <a:ext cx="294255" cy="174532"/>
                    </a:xfrm>
                    <a:prstGeom prst="rect">
                      <a:avLst/>
                    </a:prstGeom>
                    <a:noFill/>
                    <a:ln>
                      <a:noFill/>
                    </a:ln>
                  </pic:spPr>
                </pic:pic>
              </a:graphicData>
            </a:graphic>
          </wp:inline>
        </w:drawing>
      </w:r>
      <w:r w:rsidRPr="003109BE">
        <w:rPr>
          <w:rFonts w:ascii="宋体" w:hAnsi="宋体" w:hint="eastAsia"/>
          <w:sz w:val="15"/>
          <w:szCs w:val="15"/>
        </w:rPr>
        <w:t>进入1级菜单，在1级菜单中可以通过旋转键盘电位器</w:t>
      </w:r>
      <w:r w:rsidRPr="003109BE">
        <w:rPr>
          <w:rFonts w:ascii="宋体" w:hAnsi="宋体" w:hint="eastAsia"/>
          <w:noProof/>
          <w:sz w:val="15"/>
          <w:szCs w:val="15"/>
        </w:rPr>
        <w:drawing>
          <wp:inline distT="0" distB="0" distL="0" distR="0" wp14:anchorId="414AD47A" wp14:editId="6EC61A9E">
            <wp:extent cx="149860" cy="157480"/>
            <wp:effectExtent l="0" t="0" r="2540" b="0"/>
            <wp:docPr id="10435" name="图片 10435"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35" name="图片 10435"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15"/>
        </w:rPr>
        <w:t>选择不同菜单模式。菜单模式选择操作流程如</w:t>
      </w:r>
      <w:r w:rsidRPr="003109BE">
        <w:rPr>
          <w:sz w:val="15"/>
          <w:szCs w:val="15"/>
        </w:rPr>
        <w:fldChar w:fldCharType="begin"/>
      </w:r>
      <w:r w:rsidRPr="003109BE">
        <w:rPr>
          <w:sz w:val="15"/>
          <w:szCs w:val="15"/>
        </w:rPr>
        <w:instrText xml:space="preserve">REF _Ref371666476 \h \* MERGEFORMAT </w:instrText>
      </w:r>
      <w:r w:rsidRPr="003109BE">
        <w:rPr>
          <w:sz w:val="15"/>
          <w:szCs w:val="15"/>
        </w:rPr>
      </w:r>
      <w:r w:rsidRPr="003109BE">
        <w:rPr>
          <w:sz w:val="15"/>
          <w:szCs w:val="15"/>
        </w:rPr>
        <w:fldChar w:fldCharType="separate"/>
      </w:r>
      <w:r w:rsidR="003B1654" w:rsidRPr="003B1654">
        <w:rPr>
          <w:rFonts w:ascii="宋体" w:hAnsi="宋体" w:hint="eastAsia"/>
          <w:sz w:val="15"/>
          <w:szCs w:val="15"/>
        </w:rPr>
        <w:t>图4</w:t>
      </w:r>
      <w:r w:rsidR="003B1654" w:rsidRPr="003B1654">
        <w:rPr>
          <w:rFonts w:ascii="宋体" w:hAnsi="宋体"/>
          <w:sz w:val="15"/>
          <w:szCs w:val="15"/>
        </w:rPr>
        <w:noBreakHyphen/>
        <w:t>1</w:t>
      </w:r>
      <w:r w:rsidRPr="003109BE">
        <w:rPr>
          <w:sz w:val="15"/>
          <w:szCs w:val="15"/>
        </w:rPr>
        <w:fldChar w:fldCharType="end"/>
      </w:r>
      <w:r w:rsidRPr="003109BE">
        <w:rPr>
          <w:rFonts w:ascii="宋体" w:hAnsi="宋体" w:hint="eastAsia"/>
          <w:sz w:val="15"/>
          <w:szCs w:val="15"/>
        </w:rPr>
        <w:t>。</w:t>
      </w:r>
    </w:p>
    <w:p w14:paraId="19A4725A" w14:textId="77777777" w:rsidR="003326A0" w:rsidRDefault="00A82DC0">
      <w:pPr>
        <w:keepNext/>
        <w:spacing w:line="240" w:lineRule="atLeast"/>
        <w:jc w:val="center"/>
        <w:rPr>
          <w:rFonts w:ascii="宋体" w:hAnsi="宋体"/>
          <w:sz w:val="15"/>
          <w:szCs w:val="15"/>
        </w:rPr>
      </w:pPr>
      <w:r>
        <w:rPr>
          <w:noProof/>
          <w:sz w:val="15"/>
          <w:szCs w:val="15"/>
        </w:rPr>
        <w:object w:dxaOrig="4019" w:dyaOrig="3009" w14:anchorId="7EBB220B">
          <v:shape id="_x0000_i1055" type="#_x0000_t75" alt="" style="width:200.8pt;height:150.6pt;mso-width-percent:0;mso-height-percent:0;mso-width-percent:0;mso-height-percent:0" o:ole="">
            <v:imagedata r:id="rId74" o:title=""/>
          </v:shape>
          <o:OLEObject Type="Embed" ProgID="Visio.Drawing.11" ShapeID="_x0000_i1055" DrawAspect="Content" ObjectID="_1711189054" r:id="rId75"/>
        </w:object>
      </w:r>
    </w:p>
    <w:p w14:paraId="54C3A5DC" w14:textId="410DE983" w:rsidR="003326A0" w:rsidRDefault="00CE4378">
      <w:pPr>
        <w:pStyle w:val="a7"/>
        <w:spacing w:line="240" w:lineRule="atLeast"/>
        <w:jc w:val="center"/>
        <w:rPr>
          <w:rFonts w:ascii="宋体" w:hAnsi="宋体"/>
          <w:szCs w:val="18"/>
        </w:rPr>
      </w:pPr>
      <w:bookmarkStart w:id="118" w:name="_Ref371666476"/>
      <w:bookmarkStart w:id="119" w:name="_Toc393198205"/>
      <w:r>
        <w:rPr>
          <w:rFonts w:ascii="宋体" w:hAnsi="宋体" w:hint="eastAsia"/>
          <w:szCs w:val="18"/>
        </w:rPr>
        <w:t>图4</w:t>
      </w:r>
      <w:r>
        <w:rPr>
          <w:rFonts w:ascii="宋体" w:hAnsi="宋体"/>
          <w:szCs w:val="18"/>
        </w:rPr>
        <w:noBreakHyphen/>
      </w:r>
      <w:r>
        <w:rPr>
          <w:rFonts w:ascii="宋体" w:hAnsi="宋体"/>
          <w:szCs w:val="18"/>
        </w:rPr>
        <w:fldChar w:fldCharType="begin"/>
      </w:r>
      <w:r>
        <w:rPr>
          <w:rFonts w:ascii="宋体" w:hAnsi="宋体"/>
          <w:szCs w:val="18"/>
        </w:rPr>
        <w:instrText xml:space="preserve"> </w:instrText>
      </w:r>
      <w:r>
        <w:rPr>
          <w:rFonts w:ascii="宋体" w:hAnsi="宋体" w:hint="eastAsia"/>
          <w:szCs w:val="18"/>
        </w:rPr>
        <w:instrText>SEQ 图 \* ARABIC \s 1</w:instrText>
      </w:r>
      <w:r>
        <w:rPr>
          <w:rFonts w:ascii="宋体" w:hAnsi="宋体"/>
          <w:szCs w:val="18"/>
        </w:rPr>
        <w:instrText xml:space="preserve"> </w:instrText>
      </w:r>
      <w:r>
        <w:rPr>
          <w:rFonts w:ascii="宋体" w:hAnsi="宋体"/>
          <w:szCs w:val="18"/>
        </w:rPr>
        <w:fldChar w:fldCharType="separate"/>
      </w:r>
      <w:r w:rsidR="003B1654">
        <w:rPr>
          <w:rFonts w:ascii="宋体" w:hAnsi="宋体"/>
          <w:noProof/>
          <w:szCs w:val="18"/>
        </w:rPr>
        <w:t>1</w:t>
      </w:r>
      <w:r>
        <w:rPr>
          <w:rFonts w:ascii="宋体" w:hAnsi="宋体"/>
          <w:szCs w:val="18"/>
        </w:rPr>
        <w:fldChar w:fldCharType="end"/>
      </w:r>
      <w:bookmarkEnd w:id="118"/>
      <w:r>
        <w:rPr>
          <w:rFonts w:ascii="宋体" w:hAnsi="宋体" w:hint="eastAsia"/>
          <w:szCs w:val="18"/>
        </w:rPr>
        <w:t>菜单模式选择操作流程图</w:t>
      </w:r>
      <w:bookmarkEnd w:id="119"/>
    </w:p>
    <w:p w14:paraId="4DC41CC2" w14:textId="77777777" w:rsidR="004A7454" w:rsidRPr="004A7454" w:rsidRDefault="004A7454" w:rsidP="004A7454"/>
    <w:p w14:paraId="70BEC77B" w14:textId="77777777" w:rsidR="003326A0" w:rsidRPr="003109BE" w:rsidRDefault="00CE4378">
      <w:pPr>
        <w:pStyle w:val="12"/>
        <w:spacing w:before="61"/>
        <w:ind w:right="180"/>
        <w:rPr>
          <w:sz w:val="15"/>
          <w:szCs w:val="15"/>
        </w:rPr>
      </w:pPr>
      <w:r w:rsidRPr="003109BE">
        <w:rPr>
          <w:rFonts w:hint="eastAsia"/>
          <w:b/>
          <w:sz w:val="15"/>
          <w:szCs w:val="15"/>
        </w:rPr>
        <w:t>全菜单模式</w:t>
      </w:r>
      <w:bookmarkEnd w:id="117"/>
      <w:r w:rsidRPr="003109BE">
        <w:rPr>
          <w:rFonts w:hint="eastAsia"/>
          <w:b/>
          <w:sz w:val="15"/>
          <w:szCs w:val="15"/>
        </w:rPr>
        <w:t>（</w:t>
      </w:r>
      <w:r w:rsidRPr="003109BE">
        <w:rPr>
          <w:rFonts w:ascii="7SEG" w:eastAsia="7SEG"/>
          <w:b/>
          <w:sz w:val="15"/>
          <w:szCs w:val="15"/>
        </w:rPr>
        <w:t>--A--</w:t>
      </w:r>
      <w:r w:rsidRPr="003109BE">
        <w:rPr>
          <w:rFonts w:hint="eastAsia"/>
          <w:b/>
          <w:sz w:val="15"/>
          <w:szCs w:val="15"/>
        </w:rPr>
        <w:t>）</w:t>
      </w:r>
    </w:p>
    <w:p w14:paraId="61F79C5D" w14:textId="77777777" w:rsidR="003326A0" w:rsidRPr="003109BE" w:rsidRDefault="00CE4378">
      <w:pPr>
        <w:spacing w:line="240" w:lineRule="atLeast"/>
        <w:ind w:firstLineChars="200" w:firstLine="300"/>
        <w:rPr>
          <w:rFonts w:ascii="宋体" w:hAnsi="宋体"/>
          <w:sz w:val="15"/>
          <w:szCs w:val="15"/>
        </w:rPr>
      </w:pPr>
      <w:r w:rsidRPr="003109BE">
        <w:rPr>
          <w:rFonts w:ascii="宋体" w:hAnsi="宋体" w:hint="eastAsia"/>
          <w:sz w:val="15"/>
          <w:szCs w:val="15"/>
        </w:rPr>
        <w:t>全菜单模式下，按ENTER键</w:t>
      </w:r>
      <w:r w:rsidRPr="003109BE">
        <w:rPr>
          <w:rFonts w:ascii="宋体" w:hAnsi="宋体" w:hint="eastAsia"/>
          <w:noProof/>
          <w:sz w:val="15"/>
          <w:szCs w:val="15"/>
        </w:rPr>
        <w:drawing>
          <wp:inline distT="0" distB="0" distL="0" distR="0" wp14:anchorId="31BEC32D" wp14:editId="7E526657">
            <wp:extent cx="149860" cy="157480"/>
            <wp:effectExtent l="0" t="0" r="2540" b="0"/>
            <wp:docPr id="52" name="图片 52"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15"/>
        </w:rPr>
        <w:t>进入2级菜单可以选择任意功能码。再通过ENTER键进入3级菜单，可以查看或者修改功能码。除少量特殊功能码外，一般用户需要使用的功能码都可以修改。</w:t>
      </w:r>
    </w:p>
    <w:p w14:paraId="73367E2A" w14:textId="77777777" w:rsidR="003326A0" w:rsidRPr="003109BE" w:rsidRDefault="00CE4378">
      <w:pPr>
        <w:spacing w:line="240" w:lineRule="atLeast"/>
        <w:ind w:firstLineChars="200" w:firstLine="300"/>
        <w:rPr>
          <w:rFonts w:ascii="宋体" w:hAnsi="宋体"/>
          <w:sz w:val="15"/>
          <w:szCs w:val="15"/>
        </w:rPr>
      </w:pPr>
      <w:r w:rsidRPr="003109BE">
        <w:rPr>
          <w:rFonts w:ascii="宋体" w:hAnsi="宋体" w:hint="eastAsia"/>
          <w:sz w:val="15"/>
          <w:szCs w:val="15"/>
        </w:rPr>
        <w:t>全菜单模式下，从上电初始状态到将功能码F03.28的值改为5.28的整个操作过程如</w:t>
      </w:r>
      <w:r w:rsidRPr="003109BE">
        <w:rPr>
          <w:sz w:val="15"/>
          <w:szCs w:val="15"/>
        </w:rPr>
        <w:fldChar w:fldCharType="begin"/>
      </w:r>
      <w:r w:rsidRPr="003109BE">
        <w:rPr>
          <w:sz w:val="15"/>
          <w:szCs w:val="15"/>
        </w:rPr>
        <w:instrText xml:space="preserve">REF _Ref371667210 \h \* MERGEFORMAT </w:instrText>
      </w:r>
      <w:r w:rsidRPr="003109BE">
        <w:rPr>
          <w:sz w:val="15"/>
          <w:szCs w:val="15"/>
        </w:rPr>
      </w:r>
      <w:r w:rsidRPr="003109BE">
        <w:rPr>
          <w:sz w:val="15"/>
          <w:szCs w:val="15"/>
        </w:rPr>
        <w:fldChar w:fldCharType="separate"/>
      </w:r>
      <w:r w:rsidR="003B1654" w:rsidRPr="003B1654">
        <w:rPr>
          <w:rFonts w:ascii="宋体" w:hAnsi="宋体" w:hint="eastAsia"/>
          <w:sz w:val="15"/>
          <w:szCs w:val="15"/>
        </w:rPr>
        <w:t>图</w:t>
      </w:r>
      <w:r w:rsidR="003B1654" w:rsidRPr="003B1654">
        <w:rPr>
          <w:rFonts w:ascii="宋体" w:hAnsi="宋体"/>
          <w:sz w:val="15"/>
          <w:szCs w:val="15"/>
        </w:rPr>
        <w:t>4</w:t>
      </w:r>
      <w:r w:rsidR="003B1654" w:rsidRPr="003B1654">
        <w:rPr>
          <w:rFonts w:ascii="宋体" w:hAnsi="宋体"/>
          <w:sz w:val="15"/>
          <w:szCs w:val="15"/>
        </w:rPr>
        <w:noBreakHyphen/>
        <w:t>2</w:t>
      </w:r>
      <w:r w:rsidRPr="003109BE">
        <w:rPr>
          <w:sz w:val="15"/>
          <w:szCs w:val="15"/>
        </w:rPr>
        <w:fldChar w:fldCharType="end"/>
      </w:r>
      <w:r w:rsidRPr="003109BE">
        <w:rPr>
          <w:rFonts w:ascii="宋体" w:hAnsi="宋体" w:hint="eastAsia"/>
          <w:sz w:val="15"/>
          <w:szCs w:val="15"/>
        </w:rPr>
        <w:t>。</w:t>
      </w:r>
    </w:p>
    <w:p w14:paraId="0C92FE0F" w14:textId="77777777" w:rsidR="003326A0" w:rsidRDefault="00A82DC0">
      <w:pPr>
        <w:pStyle w:val="a9"/>
        <w:keepNext/>
        <w:spacing w:after="0" w:line="240" w:lineRule="atLeast"/>
        <w:jc w:val="center"/>
        <w:rPr>
          <w:rFonts w:ascii="宋体" w:hAnsi="宋体"/>
          <w:sz w:val="15"/>
          <w:szCs w:val="15"/>
        </w:rPr>
      </w:pPr>
      <w:r>
        <w:rPr>
          <w:noProof/>
          <w:sz w:val="15"/>
          <w:szCs w:val="15"/>
        </w:rPr>
        <w:object w:dxaOrig="4470" w:dyaOrig="5760" w14:anchorId="39146AA7">
          <v:shape id="_x0000_i1056" type="#_x0000_t75" alt="" style="width:224.1pt;height:4in;mso-width-percent:0;mso-height-percent:0;mso-width-percent:0;mso-height-percent:0" o:ole="">
            <v:imagedata r:id="rId76" o:title=""/>
            <o:lock v:ext="edit" aspectratio="f"/>
          </v:shape>
          <o:OLEObject Type="Embed" ProgID="Visio.Drawing.11" ShapeID="_x0000_i1056" DrawAspect="Content" ObjectID="_1711189055" r:id="rId77"/>
        </w:object>
      </w:r>
    </w:p>
    <w:p w14:paraId="7E292F08" w14:textId="77777777" w:rsidR="003326A0" w:rsidRDefault="00CE4378">
      <w:pPr>
        <w:spacing w:line="240" w:lineRule="atLeast"/>
        <w:ind w:firstLine="357"/>
        <w:jc w:val="center"/>
        <w:rPr>
          <w:rFonts w:ascii="宋体" w:hAnsi="宋体"/>
          <w:szCs w:val="18"/>
        </w:rPr>
      </w:pPr>
      <w:bookmarkStart w:id="120" w:name="_Ref371667210"/>
      <w:bookmarkStart w:id="121" w:name="_Toc393198206"/>
      <w:r>
        <w:rPr>
          <w:rFonts w:ascii="宋体" w:hAnsi="宋体" w:hint="eastAsia"/>
          <w:szCs w:val="18"/>
        </w:rPr>
        <w:t>图</w:t>
      </w:r>
      <w:r>
        <w:rPr>
          <w:rFonts w:ascii="宋体" w:hAnsi="宋体"/>
          <w:szCs w:val="18"/>
        </w:rPr>
        <w:t>4</w:t>
      </w:r>
      <w:r>
        <w:rPr>
          <w:rFonts w:ascii="宋体" w:hAnsi="宋体"/>
          <w:szCs w:val="18"/>
        </w:rPr>
        <w:noBreakHyphen/>
      </w:r>
      <w:r>
        <w:rPr>
          <w:rFonts w:ascii="宋体" w:hAnsi="宋体"/>
          <w:szCs w:val="18"/>
        </w:rPr>
        <w:fldChar w:fldCharType="begin"/>
      </w:r>
      <w:r>
        <w:rPr>
          <w:rFonts w:ascii="宋体" w:hAnsi="宋体"/>
          <w:szCs w:val="18"/>
        </w:rPr>
        <w:instrText xml:space="preserve"> SEQ </w:instrText>
      </w:r>
      <w:r>
        <w:rPr>
          <w:rFonts w:ascii="宋体" w:hAnsi="宋体" w:hint="eastAsia"/>
          <w:szCs w:val="18"/>
        </w:rPr>
        <w:instrText>图</w:instrText>
      </w:r>
      <w:r>
        <w:rPr>
          <w:rFonts w:ascii="宋体" w:hAnsi="宋体"/>
          <w:szCs w:val="18"/>
        </w:rPr>
        <w:instrText xml:space="preserve"> \* ARABIC \s 1 </w:instrText>
      </w:r>
      <w:r>
        <w:rPr>
          <w:rFonts w:ascii="宋体" w:hAnsi="宋体"/>
          <w:szCs w:val="18"/>
        </w:rPr>
        <w:fldChar w:fldCharType="separate"/>
      </w:r>
      <w:r w:rsidR="003B1654">
        <w:rPr>
          <w:rFonts w:ascii="宋体" w:hAnsi="宋体"/>
          <w:noProof/>
          <w:szCs w:val="18"/>
        </w:rPr>
        <w:t>2</w:t>
      </w:r>
      <w:r>
        <w:rPr>
          <w:rFonts w:ascii="宋体" w:hAnsi="宋体"/>
          <w:szCs w:val="18"/>
        </w:rPr>
        <w:fldChar w:fldCharType="end"/>
      </w:r>
      <w:bookmarkEnd w:id="120"/>
      <w:r>
        <w:rPr>
          <w:rFonts w:ascii="宋体" w:hAnsi="宋体" w:hint="eastAsia"/>
          <w:szCs w:val="18"/>
        </w:rPr>
        <w:t>从上电至设置</w:t>
      </w:r>
      <w:r>
        <w:rPr>
          <w:rFonts w:ascii="宋体" w:hAnsi="宋体"/>
          <w:szCs w:val="18"/>
        </w:rPr>
        <w:t>F03.28=5.28的操作流程图</w:t>
      </w:r>
      <w:bookmarkEnd w:id="121"/>
    </w:p>
    <w:p w14:paraId="0CFE3ED8" w14:textId="77777777" w:rsidR="003326A0" w:rsidRPr="003109BE" w:rsidRDefault="00CE4378">
      <w:pPr>
        <w:spacing w:line="240" w:lineRule="atLeast"/>
        <w:ind w:firstLine="357"/>
        <w:rPr>
          <w:rFonts w:ascii="宋体" w:hAnsi="宋体"/>
          <w:sz w:val="15"/>
          <w:szCs w:val="15"/>
        </w:rPr>
      </w:pPr>
      <w:r w:rsidRPr="003109BE">
        <w:rPr>
          <w:rFonts w:ascii="宋体" w:hAnsi="宋体" w:hint="eastAsia"/>
          <w:sz w:val="15"/>
          <w:szCs w:val="15"/>
        </w:rPr>
        <w:t>所有菜单模式下，参数修改完成后按ENTER键</w:t>
      </w:r>
      <w:r w:rsidRPr="003109BE">
        <w:rPr>
          <w:rFonts w:ascii="宋体" w:hAnsi="宋体" w:hint="eastAsia"/>
          <w:noProof/>
          <w:sz w:val="15"/>
          <w:szCs w:val="15"/>
        </w:rPr>
        <w:drawing>
          <wp:inline distT="0" distB="0" distL="0" distR="0" wp14:anchorId="1409EF9D" wp14:editId="5C3A1F7E">
            <wp:extent cx="149860" cy="157480"/>
            <wp:effectExtent l="0" t="0" r="2540" b="0"/>
            <wp:docPr id="1384" name="图片 1384"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4" name="图片 1384"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15"/>
        </w:rPr>
        <w:t>会保存参数。不同的是保存参数后：全菜单模式下，进入当前修改成功功能码的下一个功能码；非出厂值模式下，进入当前修改成功功能码的下一个非出厂值功能码；在3级菜单按ESC键</w:t>
      </w:r>
      <w:r w:rsidRPr="003109BE">
        <w:rPr>
          <w:rFonts w:ascii="宋体" w:hAnsi="宋体" w:hint="eastAsia"/>
          <w:noProof/>
          <w:sz w:val="15"/>
          <w:szCs w:val="15"/>
        </w:rPr>
        <w:drawing>
          <wp:inline distT="0" distB="0" distL="0" distR="0" wp14:anchorId="3CD70D39" wp14:editId="2123257E">
            <wp:extent cx="289560" cy="171450"/>
            <wp:effectExtent l="0" t="0" r="0" b="0"/>
            <wp:docPr id="4347" name="图片 4347" descr="E:\EM730\用户手册\按键\ES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7" name="图片 4347" descr="E:\EM730\用户手册\按键\ESC.pn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a:xfrm>
                      <a:off x="0" y="0"/>
                      <a:ext cx="294255" cy="174532"/>
                    </a:xfrm>
                    <a:prstGeom prst="rect">
                      <a:avLst/>
                    </a:prstGeom>
                    <a:noFill/>
                    <a:ln>
                      <a:noFill/>
                    </a:ln>
                  </pic:spPr>
                </pic:pic>
              </a:graphicData>
            </a:graphic>
          </wp:inline>
        </w:drawing>
      </w:r>
      <w:r w:rsidRPr="003109BE">
        <w:rPr>
          <w:rFonts w:ascii="宋体" w:hAnsi="宋体" w:hint="eastAsia"/>
          <w:sz w:val="15"/>
          <w:szCs w:val="15"/>
        </w:rPr>
        <w:t>放弃修改参数。</w:t>
      </w:r>
    </w:p>
    <w:p w14:paraId="10BD9E8B" w14:textId="77777777" w:rsidR="003326A0" w:rsidRPr="003109BE" w:rsidRDefault="00CE4378">
      <w:pPr>
        <w:pStyle w:val="12"/>
        <w:spacing w:before="61"/>
        <w:ind w:right="180"/>
        <w:rPr>
          <w:sz w:val="15"/>
          <w:szCs w:val="15"/>
        </w:rPr>
      </w:pPr>
      <w:bookmarkStart w:id="122" w:name="_Toc370071916"/>
      <w:r w:rsidRPr="003109BE">
        <w:rPr>
          <w:rFonts w:hint="eastAsia"/>
          <w:b/>
          <w:sz w:val="15"/>
          <w:szCs w:val="15"/>
        </w:rPr>
        <w:t>非出厂值模式</w:t>
      </w:r>
      <w:bookmarkEnd w:id="122"/>
      <w:r w:rsidRPr="003109BE">
        <w:rPr>
          <w:b/>
          <w:sz w:val="15"/>
          <w:szCs w:val="15"/>
        </w:rPr>
        <w:t>(</w:t>
      </w:r>
      <w:r w:rsidRPr="003109BE">
        <w:rPr>
          <w:rFonts w:ascii="7SEG" w:eastAsia="7SEG"/>
          <w:b/>
          <w:sz w:val="15"/>
          <w:szCs w:val="15"/>
        </w:rPr>
        <w:t>--C--</w:t>
      </w:r>
      <w:r w:rsidRPr="003109BE">
        <w:rPr>
          <w:b/>
          <w:sz w:val="15"/>
          <w:szCs w:val="15"/>
        </w:rPr>
        <w:t>)</w:t>
      </w:r>
    </w:p>
    <w:p w14:paraId="5577E534" w14:textId="77777777" w:rsidR="003326A0" w:rsidRPr="003109BE" w:rsidRDefault="00CE4378">
      <w:pPr>
        <w:ind w:firstLine="360"/>
        <w:rPr>
          <w:rFonts w:ascii="宋体" w:hAnsi="宋体"/>
          <w:sz w:val="15"/>
          <w:szCs w:val="15"/>
        </w:rPr>
      </w:pPr>
      <w:bookmarkStart w:id="123" w:name="_Toc374018547"/>
      <w:bookmarkStart w:id="124" w:name="_Toc380409073"/>
      <w:bookmarkStart w:id="125" w:name="_Toc370071917"/>
      <w:bookmarkStart w:id="126" w:name="_Toc370996701"/>
      <w:bookmarkStart w:id="127" w:name="_Toc372288951"/>
      <w:r w:rsidRPr="003109BE">
        <w:rPr>
          <w:rFonts w:ascii="宋体" w:hAnsi="宋体" w:hint="eastAsia"/>
          <w:sz w:val="15"/>
          <w:szCs w:val="15"/>
        </w:rPr>
        <w:t>非出厂值模式下，按ENTER键进入2级菜单显示从F00.00开始的第一个与变频器出厂值不一样的参数。在该模式下2级菜单按右移键</w:t>
      </w:r>
      <w:r w:rsidRPr="003109BE">
        <w:rPr>
          <w:rFonts w:ascii="宋体" w:hAnsi="宋体"/>
          <w:noProof/>
          <w:sz w:val="11"/>
          <w:szCs w:val="11"/>
        </w:rPr>
        <w:drawing>
          <wp:inline distT="0" distB="0" distL="0" distR="0" wp14:anchorId="5C6207D2" wp14:editId="37D2F435">
            <wp:extent cx="300355" cy="178435"/>
            <wp:effectExtent l="0" t="0" r="5080" b="0"/>
            <wp:docPr id="4357" name="图片 4357" descr="E:\EM730\用户手册\按键\SHIF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7" name="图片 4357" descr="E:\EM730\用户手册\按键\SHIFT.pn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a:xfrm>
                      <a:off x="0" y="0"/>
                      <a:ext cx="304653" cy="181342"/>
                    </a:xfrm>
                    <a:prstGeom prst="rect">
                      <a:avLst/>
                    </a:prstGeom>
                    <a:noFill/>
                    <a:ln>
                      <a:noFill/>
                    </a:ln>
                  </pic:spPr>
                </pic:pic>
              </a:graphicData>
            </a:graphic>
          </wp:inline>
        </w:drawing>
      </w:r>
      <w:r w:rsidRPr="003109BE">
        <w:rPr>
          <w:rFonts w:ascii="宋体" w:hAnsi="宋体" w:hint="eastAsia"/>
          <w:sz w:val="15"/>
          <w:szCs w:val="15"/>
        </w:rPr>
        <w:t>不能移位，操作键盘递增键或者递减键也不能任意修改功能组和功能码号，而是会分别显示当前功能码后一个/前一个非出厂值功能码；进入3级菜单若对应显示的功能码当前状态允许修改，光标最低位会闪烁，此时可以按照全菜单模式下3级菜单修改参数的方式进行操作，修改完毕按ENTER键</w:t>
      </w:r>
      <w:r w:rsidRPr="003109BE">
        <w:rPr>
          <w:rFonts w:ascii="宋体" w:hAnsi="宋体" w:hint="eastAsia"/>
          <w:noProof/>
          <w:sz w:val="15"/>
          <w:szCs w:val="15"/>
        </w:rPr>
        <w:drawing>
          <wp:inline distT="0" distB="0" distL="0" distR="0" wp14:anchorId="32EF64D4" wp14:editId="24FBEF1C">
            <wp:extent cx="149860" cy="157480"/>
            <wp:effectExtent l="0" t="0" r="2540" b="0"/>
            <wp:docPr id="1390" name="图片 1390"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 name="图片 1390"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15"/>
        </w:rPr>
        <w:t>确认保存参数之后进入下一个非出厂值参数。</w:t>
      </w:r>
    </w:p>
    <w:p w14:paraId="73A0EA42" w14:textId="77777777" w:rsidR="003326A0" w:rsidRPr="003109BE" w:rsidRDefault="00CE4378">
      <w:pPr>
        <w:ind w:firstLine="360"/>
        <w:rPr>
          <w:sz w:val="15"/>
          <w:szCs w:val="20"/>
        </w:rPr>
      </w:pPr>
      <w:r w:rsidRPr="003109BE">
        <w:rPr>
          <w:rFonts w:ascii="宋体" w:hAnsi="宋体" w:hint="eastAsia"/>
          <w:sz w:val="15"/>
          <w:szCs w:val="15"/>
        </w:rPr>
        <w:t>例如我们先在全菜单模式下将F00.03改成1、F00.07改成40.00，这两个值不是默认的出厂值，再进入非出厂值模式第一个就会显示F00.03，操作键盘顺时针旋转电位器</w:t>
      </w:r>
      <w:r w:rsidRPr="003109BE">
        <w:rPr>
          <w:rFonts w:ascii="宋体" w:hAnsi="宋体" w:hint="eastAsia"/>
          <w:noProof/>
          <w:sz w:val="15"/>
          <w:szCs w:val="15"/>
        </w:rPr>
        <w:drawing>
          <wp:inline distT="0" distB="0" distL="0" distR="0" wp14:anchorId="7010D3B2" wp14:editId="50963B4A">
            <wp:extent cx="149860" cy="157480"/>
            <wp:effectExtent l="0" t="0" r="2540" b="0"/>
            <wp:docPr id="10437" name="图片 10437"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37" name="图片 10437"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15"/>
        </w:rPr>
        <w:t>会切换至F00.07，操作</w:t>
      </w:r>
      <w:r w:rsidRPr="003109BE">
        <w:rPr>
          <w:rFonts w:ascii="宋体" w:hAnsi="宋体" w:hint="eastAsia"/>
          <w:sz w:val="15"/>
          <w:szCs w:val="15"/>
        </w:rPr>
        <w:lastRenderedPageBreak/>
        <w:t>键盘逆时针旋转电位器</w:t>
      </w:r>
      <w:r w:rsidRPr="003109BE">
        <w:rPr>
          <w:rFonts w:ascii="宋体" w:hAnsi="宋体" w:hint="eastAsia"/>
          <w:noProof/>
          <w:sz w:val="15"/>
          <w:szCs w:val="15"/>
        </w:rPr>
        <w:drawing>
          <wp:inline distT="0" distB="0" distL="0" distR="0" wp14:anchorId="2E6D67D1" wp14:editId="36347FEA">
            <wp:extent cx="149860" cy="157480"/>
            <wp:effectExtent l="0" t="0" r="2540" b="0"/>
            <wp:docPr id="10438" name="图片 10438"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38" name="图片 10438"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15"/>
        </w:rPr>
        <w:t>就会返回F00.03，显示如下图：</w:t>
      </w:r>
    </w:p>
    <w:p w14:paraId="7F47D52B" w14:textId="49C0ED23" w:rsidR="003326A0" w:rsidRDefault="00A82DC0">
      <w:pPr>
        <w:pStyle w:val="a9"/>
        <w:keepNext/>
        <w:spacing w:after="0" w:line="240" w:lineRule="atLeast"/>
        <w:jc w:val="center"/>
        <w:rPr>
          <w:rFonts w:ascii="宋体" w:hAnsi="宋体"/>
          <w:sz w:val="15"/>
          <w:szCs w:val="15"/>
        </w:rPr>
      </w:pPr>
      <w:r>
        <w:rPr>
          <w:noProof/>
          <w:sz w:val="15"/>
          <w:szCs w:val="15"/>
        </w:rPr>
        <w:object w:dxaOrig="5190" w:dyaOrig="3450" w14:anchorId="70CDBDE0">
          <v:shape id="_x0000_i1057" type="#_x0000_t75" alt="" style="width:260.1pt;height:171.9pt;mso-width-percent:0;mso-height-percent:0;mso-width-percent:0;mso-height-percent:0" o:ole="">
            <v:imagedata r:id="rId79" o:title=""/>
          </v:shape>
          <o:OLEObject Type="Embed" ProgID="Visio.Drawing.11" ShapeID="_x0000_i1057" DrawAspect="Content" ObjectID="_1711189056" r:id="rId80"/>
        </w:object>
      </w:r>
    </w:p>
    <w:p w14:paraId="01C9C1BE" w14:textId="77777777" w:rsidR="003326A0" w:rsidRDefault="00CE4378">
      <w:pPr>
        <w:ind w:firstLine="360"/>
        <w:jc w:val="center"/>
        <w:rPr>
          <w:rFonts w:ascii="宋体" w:hAnsi="宋体"/>
          <w:szCs w:val="18"/>
        </w:rPr>
      </w:pPr>
      <w:bookmarkStart w:id="128" w:name="_Toc393198210"/>
      <w:r>
        <w:rPr>
          <w:rFonts w:ascii="宋体" w:hAnsi="宋体" w:hint="eastAsia"/>
          <w:szCs w:val="18"/>
        </w:rPr>
        <w:t>图 4</w:t>
      </w:r>
      <w:r>
        <w:rPr>
          <w:rFonts w:ascii="宋体" w:hAnsi="宋体" w:hint="eastAsia"/>
          <w:szCs w:val="18"/>
        </w:rPr>
        <w:noBreakHyphen/>
      </w:r>
      <w:r>
        <w:rPr>
          <w:rFonts w:ascii="宋体" w:hAnsi="宋体" w:hint="eastAsia"/>
          <w:szCs w:val="18"/>
        </w:rPr>
        <w:fldChar w:fldCharType="begin"/>
      </w:r>
      <w:r>
        <w:rPr>
          <w:rFonts w:ascii="宋体" w:hAnsi="宋体" w:hint="eastAsia"/>
          <w:szCs w:val="18"/>
        </w:rPr>
        <w:instrText xml:space="preserve"> SEQ 图 \* ARABIC \s 1 </w:instrText>
      </w:r>
      <w:r>
        <w:rPr>
          <w:rFonts w:ascii="宋体" w:hAnsi="宋体" w:hint="eastAsia"/>
          <w:szCs w:val="18"/>
        </w:rPr>
        <w:fldChar w:fldCharType="separate"/>
      </w:r>
      <w:r w:rsidR="003B1654">
        <w:rPr>
          <w:rFonts w:ascii="宋体" w:hAnsi="宋体"/>
          <w:noProof/>
          <w:szCs w:val="18"/>
        </w:rPr>
        <w:t>3</w:t>
      </w:r>
      <w:r>
        <w:rPr>
          <w:rFonts w:ascii="宋体" w:hAnsi="宋体" w:hint="eastAsia"/>
          <w:szCs w:val="18"/>
        </w:rPr>
        <w:fldChar w:fldCharType="end"/>
      </w:r>
      <w:r>
        <w:rPr>
          <w:rFonts w:ascii="宋体" w:hAnsi="宋体" w:hint="eastAsia"/>
          <w:szCs w:val="18"/>
        </w:rPr>
        <w:t xml:space="preserve"> 非出厂值模式下功能码的修改</w:t>
      </w:r>
      <w:bookmarkEnd w:id="128"/>
    </w:p>
    <w:p w14:paraId="341A57E3" w14:textId="77777777" w:rsidR="003326A0" w:rsidRPr="003109BE" w:rsidRDefault="00CE4378">
      <w:pPr>
        <w:pStyle w:val="211"/>
        <w:spacing w:before="92"/>
        <w:ind w:right="180"/>
        <w:rPr>
          <w:sz w:val="18"/>
          <w:szCs w:val="24"/>
        </w:rPr>
      </w:pPr>
      <w:bookmarkStart w:id="129" w:name="_Toc72928084"/>
      <w:bookmarkStart w:id="130" w:name="_Toc72929850"/>
      <w:r w:rsidRPr="003109BE">
        <w:rPr>
          <w:rFonts w:hint="eastAsia"/>
          <w:sz w:val="18"/>
          <w:szCs w:val="24"/>
        </w:rPr>
        <w:t>保护监视</w:t>
      </w:r>
      <w:bookmarkEnd w:id="123"/>
      <w:bookmarkEnd w:id="124"/>
      <w:bookmarkEnd w:id="125"/>
      <w:bookmarkEnd w:id="126"/>
      <w:bookmarkEnd w:id="127"/>
      <w:bookmarkEnd w:id="129"/>
      <w:bookmarkEnd w:id="130"/>
    </w:p>
    <w:p w14:paraId="71AA6C57" w14:textId="77777777" w:rsidR="003326A0" w:rsidRPr="003109BE" w:rsidRDefault="00CE4378">
      <w:pPr>
        <w:spacing w:line="240" w:lineRule="exact"/>
        <w:ind w:firstLineChars="200" w:firstLine="300"/>
        <w:rPr>
          <w:rFonts w:ascii="宋体" w:hAnsi="宋体"/>
          <w:sz w:val="15"/>
          <w:szCs w:val="15"/>
        </w:rPr>
      </w:pPr>
      <w:bookmarkStart w:id="131" w:name="_Toc380409074"/>
      <w:bookmarkStart w:id="132" w:name="_Toc374018548"/>
      <w:bookmarkStart w:id="133" w:name="_Toc372288952"/>
      <w:bookmarkStart w:id="134" w:name="_Toc370996702"/>
      <w:bookmarkStart w:id="135" w:name="_Ref371602745"/>
      <w:bookmarkStart w:id="136" w:name="_Ref371602724"/>
      <w:bookmarkStart w:id="137" w:name="_Toc370071918"/>
      <w:r w:rsidRPr="003109BE">
        <w:rPr>
          <w:rFonts w:ascii="宋体" w:hAnsi="宋体" w:hint="eastAsia"/>
          <w:sz w:val="15"/>
          <w:szCs w:val="15"/>
        </w:rPr>
        <w:t>变频器处于保护状态时，可直接通过右移键</w:t>
      </w:r>
      <w:r w:rsidRPr="003109BE">
        <w:rPr>
          <w:rFonts w:ascii="宋体" w:hAnsi="宋体"/>
          <w:noProof/>
          <w:sz w:val="11"/>
          <w:szCs w:val="11"/>
        </w:rPr>
        <w:drawing>
          <wp:inline distT="0" distB="0" distL="0" distR="0" wp14:anchorId="009DBF97" wp14:editId="3ECBA92C">
            <wp:extent cx="300355" cy="178435"/>
            <wp:effectExtent l="0" t="0" r="5080" b="0"/>
            <wp:docPr id="4360" name="图片 4360" descr="E:\EM730\用户手册\按键\SHIF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0" name="图片 4360" descr="E:\EM730\用户手册\按键\SHIFT.pn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a:xfrm>
                      <a:off x="0" y="0"/>
                      <a:ext cx="304653" cy="181342"/>
                    </a:xfrm>
                    <a:prstGeom prst="rect">
                      <a:avLst/>
                    </a:prstGeom>
                    <a:noFill/>
                    <a:ln>
                      <a:noFill/>
                    </a:ln>
                  </pic:spPr>
                </pic:pic>
              </a:graphicData>
            </a:graphic>
          </wp:inline>
        </w:drawing>
      </w:r>
      <w:r w:rsidRPr="003109BE">
        <w:rPr>
          <w:rFonts w:ascii="宋体" w:hAnsi="宋体" w:hint="eastAsia"/>
          <w:sz w:val="15"/>
          <w:szCs w:val="15"/>
        </w:rPr>
        <w:t>切换当前保护类别，保护时输出频率、保护时输出电流、保护时输出电压、保护时运行状态和保护时工作时间。</w:t>
      </w:r>
    </w:p>
    <w:p w14:paraId="320B4463" w14:textId="77777777" w:rsidR="003326A0" w:rsidRPr="003109BE" w:rsidRDefault="00CE4378">
      <w:pPr>
        <w:pStyle w:val="211"/>
        <w:spacing w:before="92"/>
        <w:ind w:right="180"/>
        <w:rPr>
          <w:sz w:val="18"/>
          <w:szCs w:val="24"/>
        </w:rPr>
      </w:pPr>
      <w:bookmarkStart w:id="138" w:name="_Toc72929851"/>
      <w:bookmarkStart w:id="139" w:name="_Toc72928085"/>
      <w:r w:rsidRPr="003109BE">
        <w:rPr>
          <w:rFonts w:hint="eastAsia"/>
          <w:sz w:val="18"/>
          <w:szCs w:val="24"/>
        </w:rPr>
        <w:t>运行监视</w:t>
      </w:r>
      <w:bookmarkEnd w:id="131"/>
      <w:bookmarkEnd w:id="132"/>
      <w:bookmarkEnd w:id="133"/>
      <w:bookmarkEnd w:id="134"/>
      <w:bookmarkEnd w:id="135"/>
      <w:bookmarkEnd w:id="136"/>
      <w:bookmarkEnd w:id="137"/>
      <w:bookmarkEnd w:id="138"/>
      <w:bookmarkEnd w:id="139"/>
    </w:p>
    <w:p w14:paraId="754B4A53" w14:textId="77777777" w:rsidR="003326A0" w:rsidRPr="003109BE" w:rsidRDefault="00CE4378">
      <w:pPr>
        <w:pStyle w:val="12"/>
        <w:spacing w:before="61"/>
        <w:ind w:right="180"/>
        <w:rPr>
          <w:sz w:val="15"/>
          <w:szCs w:val="15"/>
        </w:rPr>
      </w:pPr>
      <w:bookmarkStart w:id="140" w:name="_Toc15039781"/>
      <w:bookmarkStart w:id="141" w:name="_Toc15387217"/>
      <w:bookmarkStart w:id="142" w:name="_Toc16596879"/>
      <w:bookmarkEnd w:id="140"/>
      <w:bookmarkEnd w:id="141"/>
      <w:bookmarkEnd w:id="142"/>
      <w:r w:rsidRPr="003109BE">
        <w:rPr>
          <w:rFonts w:hint="eastAsia"/>
          <w:b/>
          <w:sz w:val="15"/>
          <w:szCs w:val="15"/>
        </w:rPr>
        <w:t>正常监视</w:t>
      </w:r>
    </w:p>
    <w:p w14:paraId="646F537A" w14:textId="12D99B30" w:rsidR="003326A0" w:rsidRPr="003109BE" w:rsidRDefault="005E73B3">
      <w:pPr>
        <w:spacing w:line="270" w:lineRule="exact"/>
        <w:ind w:firstLineChars="200" w:firstLine="300"/>
        <w:rPr>
          <w:rFonts w:ascii="宋体" w:hAnsi="宋体"/>
          <w:sz w:val="15"/>
          <w:szCs w:val="20"/>
        </w:rPr>
      </w:pPr>
      <w:r>
        <w:rPr>
          <w:rFonts w:ascii="宋体" w:hAnsi="宋体" w:hint="eastAsia"/>
          <w:sz w:val="15"/>
          <w:szCs w:val="20"/>
        </w:rPr>
        <w:t>HGD730</w:t>
      </w:r>
      <w:r w:rsidR="00CE4378" w:rsidRPr="003109BE">
        <w:rPr>
          <w:rFonts w:ascii="宋体" w:hAnsi="宋体" w:hint="eastAsia"/>
          <w:sz w:val="15"/>
          <w:szCs w:val="20"/>
        </w:rPr>
        <w:t>的监视状态模式1，允许选择在F12.33～F12.37中设置任何你想查看的功能码。当F12.32=1时进入监视模式1。菜单显示为0级监视菜单时，通过右移键</w:t>
      </w:r>
      <w:r w:rsidR="00CE4378" w:rsidRPr="003109BE">
        <w:rPr>
          <w:rFonts w:ascii="宋体" w:hAnsi="宋体"/>
          <w:noProof/>
          <w:sz w:val="11"/>
          <w:szCs w:val="11"/>
        </w:rPr>
        <w:drawing>
          <wp:inline distT="0" distB="0" distL="0" distR="0" wp14:anchorId="2625C1FF" wp14:editId="11901DBE">
            <wp:extent cx="300355" cy="178435"/>
            <wp:effectExtent l="0" t="0" r="5080" b="0"/>
            <wp:docPr id="4361" name="图片 4361" descr="E:\EM730\用户手册\按键\SHIF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1" name="图片 4361" descr="E:\EM730\用户手册\按键\SHIFT.pn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a:xfrm>
                      <a:off x="0" y="0"/>
                      <a:ext cx="304653" cy="181342"/>
                    </a:xfrm>
                    <a:prstGeom prst="rect">
                      <a:avLst/>
                    </a:prstGeom>
                    <a:noFill/>
                    <a:ln>
                      <a:noFill/>
                    </a:ln>
                  </pic:spPr>
                </pic:pic>
              </a:graphicData>
            </a:graphic>
          </wp:inline>
        </w:drawing>
      </w:r>
      <w:r w:rsidR="00CE4378" w:rsidRPr="003109BE">
        <w:rPr>
          <w:rFonts w:ascii="宋体" w:hAnsi="宋体" w:hint="eastAsia"/>
          <w:sz w:val="15"/>
          <w:szCs w:val="20"/>
        </w:rPr>
        <w:t>可以依次按照F12.33～F12.37每一个功能码设定的监视参数顺序切换显示。在变频器由停机状态变为运行状态时，监视参数从当前值自动跳到F12.33所指监视参数，当变频器由运行状态变成停机状态时，监视参数从当前值自动跳转到F12.34所指监视参数。</w:t>
      </w:r>
    </w:p>
    <w:p w14:paraId="1DE25CF1" w14:textId="77777777" w:rsidR="003326A0" w:rsidRPr="003109BE" w:rsidRDefault="00CE4378">
      <w:pPr>
        <w:pStyle w:val="12"/>
        <w:spacing w:before="61"/>
        <w:ind w:right="180"/>
        <w:rPr>
          <w:sz w:val="15"/>
          <w:szCs w:val="15"/>
        </w:rPr>
      </w:pPr>
      <w:r w:rsidRPr="003109BE">
        <w:rPr>
          <w:rFonts w:hint="eastAsia"/>
          <w:b/>
          <w:sz w:val="15"/>
          <w:szCs w:val="15"/>
        </w:rPr>
        <w:t>编辑模式</w:t>
      </w:r>
    </w:p>
    <w:p w14:paraId="1014596D" w14:textId="77777777" w:rsidR="003326A0" w:rsidRPr="003109BE" w:rsidRDefault="00CE4378">
      <w:pPr>
        <w:spacing w:line="270" w:lineRule="exact"/>
        <w:ind w:firstLineChars="200" w:firstLine="300"/>
        <w:rPr>
          <w:rFonts w:ascii="宋体" w:hAnsi="宋体"/>
          <w:sz w:val="15"/>
          <w:szCs w:val="20"/>
        </w:rPr>
      </w:pPr>
      <w:r w:rsidRPr="003109BE">
        <w:rPr>
          <w:rFonts w:ascii="宋体" w:hAnsi="宋体" w:hint="eastAsia"/>
          <w:sz w:val="15"/>
          <w:szCs w:val="20"/>
        </w:rPr>
        <w:t>在监视模式下快速修改：</w:t>
      </w:r>
    </w:p>
    <w:p w14:paraId="77B77632" w14:textId="77777777" w:rsidR="003326A0" w:rsidRPr="003109BE" w:rsidRDefault="00CE4378">
      <w:pPr>
        <w:spacing w:line="270" w:lineRule="exact"/>
        <w:ind w:firstLineChars="200" w:firstLine="300"/>
        <w:rPr>
          <w:rFonts w:ascii="宋体" w:hAnsi="宋体"/>
          <w:sz w:val="15"/>
          <w:szCs w:val="20"/>
        </w:rPr>
      </w:pPr>
      <w:r w:rsidRPr="003109BE">
        <w:rPr>
          <w:rFonts w:ascii="宋体" w:hAnsi="宋体" w:hint="eastAsia"/>
          <w:sz w:val="15"/>
          <w:szCs w:val="20"/>
        </w:rPr>
        <w:t>当F00.04选择0：数字频率给定F00.07时旋转电位器</w:t>
      </w:r>
      <w:r w:rsidRPr="003109BE">
        <w:rPr>
          <w:rFonts w:ascii="宋体" w:hAnsi="宋体" w:hint="eastAsia"/>
          <w:noProof/>
          <w:sz w:val="15"/>
          <w:szCs w:val="15"/>
        </w:rPr>
        <w:drawing>
          <wp:inline distT="0" distB="0" distL="0" distR="0" wp14:anchorId="60D1CE26" wp14:editId="6BDE769F">
            <wp:extent cx="149860" cy="157480"/>
            <wp:effectExtent l="0" t="0" r="2540" b="0"/>
            <wp:docPr id="10444" name="图片 10444"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4" name="图片 10444"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20"/>
        </w:rPr>
        <w:t>直接修改偏移量；</w:t>
      </w:r>
    </w:p>
    <w:p w14:paraId="543E66EE" w14:textId="77777777" w:rsidR="003326A0" w:rsidRPr="003109BE" w:rsidRDefault="00CE4378">
      <w:pPr>
        <w:spacing w:line="270" w:lineRule="exact"/>
        <w:ind w:firstLineChars="200" w:firstLine="300"/>
        <w:rPr>
          <w:rFonts w:ascii="宋体" w:hAnsi="宋体"/>
          <w:sz w:val="15"/>
          <w:szCs w:val="20"/>
        </w:rPr>
      </w:pPr>
      <w:r w:rsidRPr="003109BE">
        <w:rPr>
          <w:rFonts w:ascii="宋体" w:hAnsi="宋体" w:hint="eastAsia"/>
          <w:sz w:val="15"/>
          <w:szCs w:val="20"/>
        </w:rPr>
        <w:t>当F00.04选择8：数字电位器时旋转电位器</w:t>
      </w:r>
      <w:r w:rsidRPr="003109BE">
        <w:rPr>
          <w:rFonts w:ascii="宋体" w:hAnsi="宋体" w:hint="eastAsia"/>
          <w:noProof/>
          <w:sz w:val="15"/>
          <w:szCs w:val="15"/>
        </w:rPr>
        <w:drawing>
          <wp:inline distT="0" distB="0" distL="0" distR="0" wp14:anchorId="5079A467" wp14:editId="65A4D9F5">
            <wp:extent cx="149860" cy="157480"/>
            <wp:effectExtent l="0" t="0" r="2540" b="0"/>
            <wp:docPr id="10445" name="图片 10445"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5" name="图片 10445"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20"/>
        </w:rPr>
        <w:t>修改F12.42数字电位器频率给定。此时旋转电位器</w:t>
      </w:r>
      <w:r w:rsidRPr="003109BE">
        <w:rPr>
          <w:rFonts w:ascii="宋体" w:hAnsi="宋体" w:hint="eastAsia"/>
          <w:noProof/>
          <w:sz w:val="15"/>
          <w:szCs w:val="15"/>
        </w:rPr>
        <w:drawing>
          <wp:inline distT="0" distB="0" distL="0" distR="0" wp14:anchorId="004A8458" wp14:editId="45C3CC81">
            <wp:extent cx="149860" cy="157480"/>
            <wp:effectExtent l="0" t="0" r="2540" b="0"/>
            <wp:docPr id="10443" name="图片 10443"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3" name="图片 10443"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20"/>
        </w:rPr>
        <w:t>会进入编辑模式，默认从数码管第二位进行修改，修改位的位数码管闪烁。，当按下右移键</w:t>
      </w:r>
      <w:r w:rsidRPr="003109BE">
        <w:rPr>
          <w:rFonts w:ascii="宋体" w:hAnsi="宋体"/>
          <w:noProof/>
          <w:sz w:val="11"/>
          <w:szCs w:val="11"/>
        </w:rPr>
        <w:drawing>
          <wp:inline distT="0" distB="0" distL="0" distR="0" wp14:anchorId="038954F9" wp14:editId="468D89BB">
            <wp:extent cx="300355" cy="178435"/>
            <wp:effectExtent l="0" t="0" r="5080" b="0"/>
            <wp:docPr id="10446" name="图片 10446" descr="E:\EM730\用户手册\按键\SHIF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6" name="图片 10446" descr="E:\EM730\用户手册\按键\SHIFT.pn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a:xfrm>
                      <a:off x="0" y="0"/>
                      <a:ext cx="304653" cy="181342"/>
                    </a:xfrm>
                    <a:prstGeom prst="rect">
                      <a:avLst/>
                    </a:prstGeom>
                    <a:noFill/>
                    <a:ln>
                      <a:noFill/>
                    </a:ln>
                  </pic:spPr>
                </pic:pic>
              </a:graphicData>
            </a:graphic>
          </wp:inline>
        </w:drawing>
      </w:r>
      <w:r w:rsidRPr="003109BE">
        <w:rPr>
          <w:rFonts w:ascii="宋体" w:hAnsi="宋体" w:hint="eastAsia"/>
          <w:sz w:val="15"/>
          <w:szCs w:val="20"/>
        </w:rPr>
        <w:t>，修改位右移一位。按下ESC键</w:t>
      </w:r>
      <w:r w:rsidRPr="003109BE">
        <w:rPr>
          <w:rFonts w:ascii="宋体" w:hAnsi="宋体" w:hint="eastAsia"/>
          <w:noProof/>
          <w:sz w:val="15"/>
          <w:szCs w:val="15"/>
        </w:rPr>
        <w:drawing>
          <wp:inline distT="0" distB="0" distL="0" distR="0" wp14:anchorId="3EE9AA65" wp14:editId="253AA7E7">
            <wp:extent cx="289560" cy="171450"/>
            <wp:effectExtent l="0" t="0" r="0" b="0"/>
            <wp:docPr id="10447" name="图片 10447" descr="E:\EM730\用户手册\按键\ES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7" name="图片 10447" descr="E:\EM730\用户手册\按键\ESC.pn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a:xfrm>
                      <a:off x="0" y="0"/>
                      <a:ext cx="294255" cy="174532"/>
                    </a:xfrm>
                    <a:prstGeom prst="rect">
                      <a:avLst/>
                    </a:prstGeom>
                    <a:noFill/>
                    <a:ln>
                      <a:noFill/>
                    </a:ln>
                  </pic:spPr>
                </pic:pic>
              </a:graphicData>
            </a:graphic>
          </wp:inline>
        </w:drawing>
      </w:r>
      <w:r w:rsidRPr="003109BE">
        <w:rPr>
          <w:rFonts w:ascii="宋体" w:hAnsi="宋体" w:hint="eastAsia"/>
          <w:sz w:val="15"/>
          <w:szCs w:val="20"/>
        </w:rPr>
        <w:t>取消修改返回原值或按下ENTER键</w:t>
      </w:r>
      <w:r w:rsidRPr="003109BE">
        <w:rPr>
          <w:rFonts w:ascii="宋体" w:hAnsi="宋体" w:hint="eastAsia"/>
          <w:noProof/>
          <w:sz w:val="15"/>
          <w:szCs w:val="15"/>
        </w:rPr>
        <w:drawing>
          <wp:inline distT="0" distB="0" distL="0" distR="0" wp14:anchorId="56482022" wp14:editId="2805A2AD">
            <wp:extent cx="149860" cy="157480"/>
            <wp:effectExtent l="0" t="0" r="2540" b="0"/>
            <wp:docPr id="10448" name="图片 10448" descr="E:\EM730\用户手册\按键\UPD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8" name="图片 10448" descr="E:\EM730\用户手册\按键\UPDOWN.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150523" cy="157690"/>
                    </a:xfrm>
                    <a:prstGeom prst="rect">
                      <a:avLst/>
                    </a:prstGeom>
                    <a:noFill/>
                    <a:ln>
                      <a:noFill/>
                    </a:ln>
                  </pic:spPr>
                </pic:pic>
              </a:graphicData>
            </a:graphic>
          </wp:inline>
        </w:drawing>
      </w:r>
      <w:r w:rsidRPr="003109BE">
        <w:rPr>
          <w:rFonts w:ascii="宋体" w:hAnsi="宋体" w:hint="eastAsia"/>
          <w:sz w:val="15"/>
          <w:szCs w:val="20"/>
        </w:rPr>
        <w:t>确认修改后退出编辑模式不再闪烁。此时操作右移键</w:t>
      </w:r>
      <w:r w:rsidRPr="003109BE">
        <w:rPr>
          <w:rFonts w:ascii="宋体" w:hAnsi="宋体"/>
          <w:noProof/>
          <w:sz w:val="11"/>
          <w:szCs w:val="11"/>
        </w:rPr>
        <w:drawing>
          <wp:inline distT="0" distB="0" distL="0" distR="0" wp14:anchorId="7B3E9705" wp14:editId="2B34824B">
            <wp:extent cx="300355" cy="178435"/>
            <wp:effectExtent l="0" t="0" r="5080" b="0"/>
            <wp:docPr id="10449" name="图片 10449" descr="E:\EM730\用户手册\按键\SHIF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9" name="图片 10449" descr="E:\EM730\用户手册\按键\SHIFT.pn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a:xfrm>
                      <a:off x="0" y="0"/>
                      <a:ext cx="304653" cy="181342"/>
                    </a:xfrm>
                    <a:prstGeom prst="rect">
                      <a:avLst/>
                    </a:prstGeom>
                    <a:noFill/>
                    <a:ln>
                      <a:noFill/>
                    </a:ln>
                  </pic:spPr>
                </pic:pic>
              </a:graphicData>
            </a:graphic>
          </wp:inline>
        </w:drawing>
      </w:r>
      <w:r w:rsidRPr="003109BE">
        <w:rPr>
          <w:rFonts w:ascii="宋体" w:hAnsi="宋体" w:hint="eastAsia"/>
          <w:sz w:val="15"/>
          <w:szCs w:val="20"/>
        </w:rPr>
        <w:t>功能为正常监视模式：切换到下一个监视参数。如下图4-6</w:t>
      </w:r>
      <w:r w:rsidRPr="003109BE">
        <w:rPr>
          <w:rFonts w:hint="eastAsia"/>
          <w:sz w:val="15"/>
          <w:szCs w:val="20"/>
        </w:rPr>
        <w:t>监视模式下编辑状态处理。</w:t>
      </w:r>
    </w:p>
    <w:p w14:paraId="78FFA195" w14:textId="77777777" w:rsidR="003326A0" w:rsidRDefault="00EE1972">
      <w:pPr>
        <w:jc w:val="center"/>
      </w:pPr>
      <w:r>
        <w:rPr>
          <w:noProof/>
        </w:rPr>
        <w:lastRenderedPageBreak/>
        <w:pict w14:anchorId="0172C2F4">
          <v:shape id="_x0000_i1058" type="#_x0000_t75" alt="" style="width:260.1pt;height:193.2pt;mso-width-percent:0;mso-height-percent:0;mso-width-percent:0;mso-height-percent:0">
            <v:imagedata r:id="rId81" o:title=""/>
          </v:shape>
        </w:pict>
      </w:r>
    </w:p>
    <w:p w14:paraId="01E6CB44" w14:textId="77777777" w:rsidR="003326A0" w:rsidRDefault="00CE4378">
      <w:pPr>
        <w:jc w:val="center"/>
        <w:rPr>
          <w:rFonts w:ascii="宋体" w:hAnsi="宋体"/>
        </w:rPr>
      </w:pPr>
      <w:r>
        <w:rPr>
          <w:rFonts w:hint="eastAsia"/>
        </w:rPr>
        <w:t>图</w:t>
      </w:r>
      <w:r>
        <w:rPr>
          <w:rFonts w:hint="eastAsia"/>
        </w:rPr>
        <w:t>4-6</w:t>
      </w:r>
      <w:r>
        <w:rPr>
          <w:rFonts w:hint="eastAsia"/>
        </w:rPr>
        <w:t>监视模式下编辑状态处理</w:t>
      </w:r>
    </w:p>
    <w:p w14:paraId="0E10A62E" w14:textId="77777777" w:rsidR="003326A0" w:rsidRPr="003109BE" w:rsidRDefault="00CE4378">
      <w:pPr>
        <w:pStyle w:val="210"/>
        <w:spacing w:before="92"/>
        <w:ind w:right="180"/>
        <w:rPr>
          <w:sz w:val="18"/>
          <w:szCs w:val="24"/>
        </w:rPr>
      </w:pPr>
      <w:bookmarkStart w:id="143" w:name="_Toc72929852"/>
      <w:bookmarkStart w:id="144" w:name="_Toc496597887"/>
      <w:bookmarkStart w:id="145" w:name="_Toc72928086"/>
      <w:r w:rsidRPr="003109BE">
        <w:rPr>
          <w:rFonts w:hint="eastAsia"/>
          <w:sz w:val="18"/>
          <w:szCs w:val="24"/>
        </w:rPr>
        <w:t>运行</w:t>
      </w:r>
      <w:r w:rsidRPr="003109BE">
        <w:rPr>
          <w:rFonts w:hint="eastAsia"/>
          <w:sz w:val="18"/>
          <w:szCs w:val="24"/>
        </w:rPr>
        <w:t>/</w:t>
      </w:r>
      <w:r w:rsidRPr="003109BE">
        <w:rPr>
          <w:rFonts w:hint="eastAsia"/>
          <w:sz w:val="18"/>
          <w:szCs w:val="24"/>
        </w:rPr>
        <w:t>停车</w:t>
      </w:r>
      <w:bookmarkEnd w:id="143"/>
      <w:bookmarkEnd w:id="144"/>
      <w:bookmarkEnd w:id="145"/>
    </w:p>
    <w:p w14:paraId="2FC3E837" w14:textId="77777777" w:rsidR="003326A0" w:rsidRPr="003109BE" w:rsidRDefault="00CE4378">
      <w:pPr>
        <w:spacing w:line="270" w:lineRule="exact"/>
        <w:ind w:firstLineChars="200" w:firstLine="300"/>
        <w:rPr>
          <w:rFonts w:ascii="宋体" w:hAnsi="宋体"/>
          <w:sz w:val="15"/>
          <w:szCs w:val="20"/>
        </w:rPr>
      </w:pPr>
      <w:r w:rsidRPr="003109BE">
        <w:rPr>
          <w:rFonts w:ascii="宋体" w:hAnsi="宋体" w:hint="eastAsia"/>
          <w:sz w:val="15"/>
          <w:szCs w:val="20"/>
        </w:rPr>
        <w:t>参数设定好之后按下RUN键</w:t>
      </w:r>
      <w:r w:rsidRPr="003109BE">
        <w:rPr>
          <w:rFonts w:ascii="宋体" w:hAnsi="宋体" w:hint="eastAsia"/>
          <w:noProof/>
          <w:sz w:val="15"/>
          <w:szCs w:val="15"/>
        </w:rPr>
        <w:drawing>
          <wp:inline distT="0" distB="0" distL="0" distR="0" wp14:anchorId="765631AC" wp14:editId="63BC9136">
            <wp:extent cx="311150" cy="177800"/>
            <wp:effectExtent l="0" t="0" r="0" b="0"/>
            <wp:docPr id="4362" name="图片 4362" descr="E:\EM730\用户手册\按键\RU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2" name="图片 4362" descr="E:\EM730\用户手册\按键\RUN.png"/>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a:xfrm>
                      <a:off x="0" y="0"/>
                      <a:ext cx="315809" cy="180464"/>
                    </a:xfrm>
                    <a:prstGeom prst="rect">
                      <a:avLst/>
                    </a:prstGeom>
                    <a:noFill/>
                    <a:ln>
                      <a:noFill/>
                    </a:ln>
                  </pic:spPr>
                </pic:pic>
              </a:graphicData>
            </a:graphic>
          </wp:inline>
        </w:drawing>
      </w:r>
      <w:r w:rsidRPr="003109BE">
        <w:rPr>
          <w:rFonts w:ascii="宋体" w:hAnsi="宋体" w:hint="eastAsia"/>
          <w:sz w:val="15"/>
          <w:szCs w:val="20"/>
        </w:rPr>
        <w:t>，变频器就可以正常运行；按下STOP/RESET键</w:t>
      </w:r>
      <w:r w:rsidRPr="003109BE">
        <w:rPr>
          <w:rFonts w:ascii="宋体" w:hAnsi="宋体" w:hint="eastAsia"/>
          <w:noProof/>
          <w:sz w:val="15"/>
          <w:szCs w:val="15"/>
        </w:rPr>
        <w:drawing>
          <wp:inline distT="0" distB="0" distL="0" distR="0" wp14:anchorId="541BBD07" wp14:editId="472F8B69">
            <wp:extent cx="308610" cy="185420"/>
            <wp:effectExtent l="0" t="0" r="0" b="5715"/>
            <wp:docPr id="4363" name="图片 4363" descr="E:\EM730\用户手册\按键\STO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3" name="图片 4363" descr="E:\EM730\用户手册\按键\STOP.png"/>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a:xfrm>
                      <a:off x="0" y="0"/>
                      <a:ext cx="316516" cy="189909"/>
                    </a:xfrm>
                    <a:prstGeom prst="rect">
                      <a:avLst/>
                    </a:prstGeom>
                    <a:noFill/>
                    <a:ln>
                      <a:noFill/>
                    </a:ln>
                  </pic:spPr>
                </pic:pic>
              </a:graphicData>
            </a:graphic>
          </wp:inline>
        </w:drawing>
      </w:r>
      <w:r w:rsidRPr="003109BE">
        <w:rPr>
          <w:rFonts w:ascii="宋体" w:hAnsi="宋体" w:hint="eastAsia"/>
          <w:sz w:val="15"/>
          <w:szCs w:val="20"/>
        </w:rPr>
        <w:t>，变频器停车。</w:t>
      </w:r>
    </w:p>
    <w:p w14:paraId="09B044A0" w14:textId="77777777" w:rsidR="003326A0" w:rsidRPr="003109BE" w:rsidRDefault="00CE4378">
      <w:pPr>
        <w:pStyle w:val="210"/>
        <w:spacing w:before="92"/>
        <w:ind w:right="180"/>
        <w:rPr>
          <w:sz w:val="18"/>
          <w:szCs w:val="24"/>
        </w:rPr>
      </w:pPr>
      <w:bookmarkStart w:id="146" w:name="_Toc72928087"/>
      <w:bookmarkStart w:id="147" w:name="_Toc72929853"/>
      <w:r w:rsidRPr="003109BE">
        <w:rPr>
          <w:rFonts w:hint="eastAsia"/>
          <w:sz w:val="18"/>
          <w:szCs w:val="24"/>
        </w:rPr>
        <w:t>其他警告提示</w:t>
      </w:r>
      <w:bookmarkEnd w:id="146"/>
      <w:bookmarkEnd w:id="147"/>
    </w:p>
    <w:p w14:paraId="4A455BE8" w14:textId="77777777" w:rsidR="003326A0" w:rsidRPr="003109BE" w:rsidRDefault="00CE4378">
      <w:pPr>
        <w:pStyle w:val="12"/>
        <w:spacing w:before="61"/>
        <w:ind w:right="180"/>
        <w:rPr>
          <w:sz w:val="15"/>
          <w:szCs w:val="15"/>
        </w:rPr>
      </w:pPr>
      <w:r w:rsidRPr="003109BE">
        <w:rPr>
          <w:b/>
          <w:sz w:val="15"/>
          <w:szCs w:val="15"/>
        </w:rPr>
        <w:t>P.-ON</w:t>
      </w:r>
      <w:r w:rsidRPr="003109BE">
        <w:rPr>
          <w:rFonts w:hint="eastAsia"/>
          <w:b/>
          <w:sz w:val="15"/>
          <w:szCs w:val="15"/>
        </w:rPr>
        <w:t>提示</w:t>
      </w:r>
      <w:r w:rsidRPr="003109BE">
        <w:rPr>
          <w:b/>
          <w:sz w:val="15"/>
          <w:szCs w:val="15"/>
        </w:rPr>
        <w:t xml:space="preserve"> </w:t>
      </w:r>
    </w:p>
    <w:p w14:paraId="61E3AC72" w14:textId="77777777" w:rsidR="003326A0" w:rsidRPr="003109BE" w:rsidRDefault="00CE4378">
      <w:pPr>
        <w:widowControl/>
        <w:rPr>
          <w:rFonts w:ascii="宋体" w:hAnsi="宋体" w:cs="Times New Roman"/>
          <w:sz w:val="15"/>
          <w:szCs w:val="15"/>
        </w:rPr>
      </w:pPr>
      <w:r w:rsidRPr="003109BE">
        <w:rPr>
          <w:rFonts w:ascii="宋体" w:hAnsi="宋体" w:hint="eastAsia"/>
          <w:sz w:val="15"/>
          <w:szCs w:val="15"/>
        </w:rPr>
        <w:t>上电初始化后显示P.-ON提示。</w:t>
      </w:r>
    </w:p>
    <w:p w14:paraId="765B7118" w14:textId="77777777" w:rsidR="003326A0" w:rsidRPr="003109BE" w:rsidRDefault="00CE4378">
      <w:pPr>
        <w:pStyle w:val="12"/>
        <w:spacing w:before="61"/>
        <w:ind w:right="180"/>
        <w:rPr>
          <w:sz w:val="15"/>
          <w:szCs w:val="15"/>
        </w:rPr>
      </w:pPr>
      <w:r w:rsidRPr="003109BE">
        <w:rPr>
          <w:b/>
          <w:sz w:val="15"/>
          <w:szCs w:val="15"/>
        </w:rPr>
        <w:t>P.-OFF</w:t>
      </w:r>
      <w:r w:rsidRPr="003109BE">
        <w:rPr>
          <w:rFonts w:hint="eastAsia"/>
          <w:b/>
          <w:sz w:val="15"/>
          <w:szCs w:val="15"/>
        </w:rPr>
        <w:t>提示</w:t>
      </w:r>
      <w:r w:rsidRPr="003109BE">
        <w:rPr>
          <w:b/>
          <w:sz w:val="15"/>
          <w:szCs w:val="15"/>
        </w:rPr>
        <w:t xml:space="preserve"> </w:t>
      </w:r>
    </w:p>
    <w:p w14:paraId="2D0EA433" w14:textId="77777777" w:rsidR="003326A0" w:rsidRPr="003109BE" w:rsidRDefault="00CE4378">
      <w:pPr>
        <w:spacing w:before="48"/>
        <w:rPr>
          <w:sz w:val="15"/>
          <w:szCs w:val="20"/>
        </w:rPr>
      </w:pPr>
      <w:r w:rsidRPr="003109BE">
        <w:rPr>
          <w:rFonts w:hint="eastAsia"/>
          <w:sz w:val="15"/>
          <w:szCs w:val="20"/>
        </w:rPr>
        <w:t>电压掉到</w:t>
      </w:r>
      <w:r w:rsidRPr="003109BE">
        <w:rPr>
          <w:rFonts w:hint="eastAsia"/>
          <w:sz w:val="15"/>
          <w:szCs w:val="20"/>
        </w:rPr>
        <w:t>250V</w:t>
      </w:r>
      <w:r w:rsidRPr="003109BE">
        <w:rPr>
          <w:rFonts w:hint="eastAsia"/>
          <w:sz w:val="15"/>
          <w:szCs w:val="20"/>
        </w:rPr>
        <w:t>（软启动已经断开）后掉电显示</w:t>
      </w:r>
      <w:r w:rsidRPr="003109BE">
        <w:rPr>
          <w:rFonts w:hint="eastAsia"/>
          <w:sz w:val="15"/>
          <w:szCs w:val="20"/>
        </w:rPr>
        <w:t>P-OFF</w:t>
      </w:r>
      <w:r w:rsidRPr="003109BE">
        <w:rPr>
          <w:rFonts w:hint="eastAsia"/>
          <w:sz w:val="15"/>
          <w:szCs w:val="20"/>
        </w:rPr>
        <w:t>，此时键盘进行任意操作，退出</w:t>
      </w:r>
      <w:r w:rsidRPr="003109BE">
        <w:rPr>
          <w:rFonts w:hint="eastAsia"/>
          <w:sz w:val="15"/>
          <w:szCs w:val="20"/>
        </w:rPr>
        <w:t>P.-OFF</w:t>
      </w:r>
      <w:r w:rsidRPr="003109BE">
        <w:rPr>
          <w:rFonts w:hint="eastAsia"/>
          <w:sz w:val="15"/>
          <w:szCs w:val="20"/>
        </w:rPr>
        <w:t>显示正常，当</w:t>
      </w:r>
      <w:r w:rsidRPr="003109BE">
        <w:rPr>
          <w:rFonts w:hint="eastAsia"/>
          <w:sz w:val="15"/>
          <w:szCs w:val="20"/>
        </w:rPr>
        <w:t>5s</w:t>
      </w:r>
      <w:r w:rsidRPr="003109BE">
        <w:rPr>
          <w:rFonts w:hint="eastAsia"/>
          <w:sz w:val="15"/>
          <w:szCs w:val="20"/>
        </w:rPr>
        <w:t>无任何键盘操作，恢复显示</w:t>
      </w:r>
      <w:r w:rsidRPr="003109BE">
        <w:rPr>
          <w:rFonts w:hint="eastAsia"/>
          <w:sz w:val="15"/>
          <w:szCs w:val="20"/>
        </w:rPr>
        <w:t>P-OFF</w:t>
      </w:r>
      <w:r w:rsidRPr="003109BE">
        <w:rPr>
          <w:rFonts w:hint="eastAsia"/>
          <w:sz w:val="15"/>
          <w:szCs w:val="20"/>
        </w:rPr>
        <w:t>。当电压恢复，软启吸合后，再次显示</w:t>
      </w:r>
      <w:r w:rsidRPr="003109BE">
        <w:rPr>
          <w:rFonts w:hint="eastAsia"/>
          <w:sz w:val="15"/>
          <w:szCs w:val="20"/>
        </w:rPr>
        <w:t>P.-ON</w:t>
      </w:r>
      <w:r w:rsidRPr="003109BE">
        <w:rPr>
          <w:rFonts w:hint="eastAsia"/>
          <w:sz w:val="15"/>
          <w:szCs w:val="20"/>
        </w:rPr>
        <w:t>。</w:t>
      </w:r>
    </w:p>
    <w:p w14:paraId="25BE0362" w14:textId="77777777" w:rsidR="003326A0" w:rsidRPr="003109BE" w:rsidRDefault="00CE4378">
      <w:pPr>
        <w:pStyle w:val="12"/>
        <w:spacing w:before="61"/>
        <w:ind w:right="180"/>
        <w:rPr>
          <w:sz w:val="15"/>
          <w:szCs w:val="15"/>
        </w:rPr>
      </w:pPr>
      <w:r w:rsidRPr="003109BE">
        <w:rPr>
          <w:b/>
          <w:sz w:val="15"/>
          <w:szCs w:val="15"/>
        </w:rPr>
        <w:t>SOFT.E</w:t>
      </w:r>
      <w:r w:rsidRPr="003109BE">
        <w:rPr>
          <w:rFonts w:hint="eastAsia"/>
          <w:b/>
          <w:sz w:val="15"/>
          <w:szCs w:val="15"/>
        </w:rPr>
        <w:t>警告</w:t>
      </w:r>
      <w:r w:rsidRPr="003109BE">
        <w:rPr>
          <w:b/>
          <w:sz w:val="15"/>
          <w:szCs w:val="15"/>
        </w:rPr>
        <w:t xml:space="preserve"> </w:t>
      </w:r>
    </w:p>
    <w:p w14:paraId="05948BB0" w14:textId="77777777" w:rsidR="003326A0" w:rsidRPr="003109BE" w:rsidRDefault="00CE4378">
      <w:pPr>
        <w:spacing w:line="270" w:lineRule="exact"/>
        <w:rPr>
          <w:rFonts w:ascii="宋体" w:hAnsi="宋体"/>
          <w:sz w:val="15"/>
          <w:szCs w:val="20"/>
        </w:rPr>
      </w:pPr>
      <w:r w:rsidRPr="003109BE">
        <w:rPr>
          <w:rFonts w:hint="eastAsia"/>
          <w:sz w:val="15"/>
          <w:szCs w:val="20"/>
        </w:rPr>
        <w:t>软启未吸合时，启动变频器会报</w:t>
      </w:r>
      <w:r w:rsidRPr="003109BE">
        <w:rPr>
          <w:rFonts w:hint="eastAsia"/>
          <w:sz w:val="15"/>
          <w:szCs w:val="20"/>
        </w:rPr>
        <w:t>SOFT.E</w:t>
      </w:r>
      <w:r w:rsidRPr="003109BE">
        <w:rPr>
          <w:rFonts w:hint="eastAsia"/>
          <w:sz w:val="15"/>
          <w:szCs w:val="20"/>
        </w:rPr>
        <w:t>警告，当电压恢复，软启吸合后运行正常。</w:t>
      </w:r>
      <w:r w:rsidRPr="003109BE">
        <w:rPr>
          <w:rFonts w:ascii="宋体" w:hAnsi="宋体" w:cs="Times New Roman"/>
          <w:sz w:val="15"/>
          <w:szCs w:val="15"/>
        </w:rPr>
        <w:br w:type="page"/>
      </w:r>
    </w:p>
    <w:p w14:paraId="2EBFA48C" w14:textId="77777777" w:rsidR="003326A0" w:rsidRDefault="00CE4378" w:rsidP="009A169C">
      <w:pPr>
        <w:pStyle w:val="13"/>
      </w:pPr>
      <w:bookmarkStart w:id="148" w:name="_Toc370996707"/>
      <w:bookmarkStart w:id="149" w:name="_Toc72929854"/>
      <w:bookmarkStart w:id="150" w:name="_Toc374018552"/>
      <w:bookmarkStart w:id="151" w:name="_Toc372288957"/>
      <w:bookmarkStart w:id="152" w:name="_Toc380409078"/>
      <w:r>
        <w:rPr>
          <w:rFonts w:hint="eastAsia"/>
        </w:rPr>
        <w:lastRenderedPageBreak/>
        <w:t>试运行</w:t>
      </w:r>
      <w:bookmarkEnd w:id="148"/>
      <w:bookmarkEnd w:id="149"/>
      <w:bookmarkEnd w:id="150"/>
      <w:bookmarkEnd w:id="151"/>
      <w:bookmarkEnd w:id="152"/>
    </w:p>
    <w:p w14:paraId="09185EE3" w14:textId="77777777" w:rsidR="003326A0" w:rsidRPr="003109BE" w:rsidRDefault="00CE4378">
      <w:pPr>
        <w:pStyle w:val="210"/>
        <w:spacing w:before="92"/>
        <w:ind w:right="180"/>
        <w:rPr>
          <w:sz w:val="18"/>
          <w:szCs w:val="24"/>
        </w:rPr>
      </w:pPr>
      <w:r w:rsidRPr="003109BE">
        <w:rPr>
          <w:rFonts w:hint="eastAsia"/>
          <w:sz w:val="18"/>
          <w:szCs w:val="24"/>
        </w:rPr>
        <w:t xml:space="preserve"> </w:t>
      </w:r>
      <w:bookmarkStart w:id="153" w:name="_Toc496597889"/>
      <w:bookmarkStart w:id="154" w:name="_Toc72928089"/>
      <w:bookmarkStart w:id="155" w:name="_Toc72929855"/>
      <w:r w:rsidRPr="003109BE">
        <w:rPr>
          <w:rFonts w:hint="eastAsia"/>
          <w:sz w:val="18"/>
          <w:szCs w:val="24"/>
        </w:rPr>
        <w:t>变频器调试流程</w:t>
      </w:r>
      <w:bookmarkEnd w:id="153"/>
      <w:bookmarkEnd w:id="154"/>
      <w:bookmarkEnd w:id="155"/>
    </w:p>
    <w:p w14:paraId="06FCDDA5" w14:textId="77777777" w:rsidR="003326A0" w:rsidRDefault="00CE4378">
      <w:pPr>
        <w:jc w:val="center"/>
      </w:pPr>
      <w:r>
        <w:rPr>
          <w:noProof/>
        </w:rPr>
        <w:drawing>
          <wp:inline distT="0" distB="0" distL="0" distR="0" wp14:anchorId="06041B22" wp14:editId="66918E9D">
            <wp:extent cx="2456815" cy="4841240"/>
            <wp:effectExtent l="0" t="0" r="635" b="0"/>
            <wp:docPr id="207"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56"/>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2456815" cy="4841240"/>
                    </a:xfrm>
                    <a:prstGeom prst="rect">
                      <a:avLst/>
                    </a:prstGeom>
                    <a:noFill/>
                    <a:ln>
                      <a:noFill/>
                    </a:ln>
                  </pic:spPr>
                </pic:pic>
              </a:graphicData>
            </a:graphic>
          </wp:inline>
        </w:drawing>
      </w:r>
    </w:p>
    <w:p w14:paraId="2DCFB8BE" w14:textId="77777777" w:rsidR="003326A0" w:rsidRDefault="00CE4378">
      <w:pPr>
        <w:jc w:val="center"/>
      </w:pPr>
      <w:r>
        <w:rPr>
          <w:rFonts w:hint="eastAsia"/>
        </w:rPr>
        <w:t>图</w:t>
      </w:r>
      <w:r>
        <w:rPr>
          <w:rFonts w:hint="eastAsia"/>
        </w:rPr>
        <w:t xml:space="preserve"> 5-1 </w:t>
      </w:r>
      <w:r>
        <w:rPr>
          <w:rFonts w:hint="eastAsia"/>
        </w:rPr>
        <w:t>变频器调试流程图</w:t>
      </w:r>
    </w:p>
    <w:p w14:paraId="14EF1489" w14:textId="77777777" w:rsidR="003326A0" w:rsidRDefault="003326A0">
      <w:pPr>
        <w:jc w:val="center"/>
      </w:pPr>
    </w:p>
    <w:p w14:paraId="32F3987F" w14:textId="77777777" w:rsidR="003326A0" w:rsidRPr="003109BE" w:rsidRDefault="00CE4378">
      <w:pPr>
        <w:pStyle w:val="210"/>
        <w:spacing w:before="92"/>
        <w:ind w:right="180"/>
        <w:rPr>
          <w:sz w:val="18"/>
          <w:szCs w:val="24"/>
        </w:rPr>
      </w:pPr>
      <w:r w:rsidRPr="003109BE">
        <w:rPr>
          <w:rFonts w:hint="eastAsia"/>
          <w:sz w:val="18"/>
          <w:szCs w:val="24"/>
        </w:rPr>
        <w:lastRenderedPageBreak/>
        <w:t xml:space="preserve"> </w:t>
      </w:r>
      <w:bookmarkStart w:id="156" w:name="_Toc496597890"/>
      <w:bookmarkStart w:id="157" w:name="_Toc72928090"/>
      <w:bookmarkStart w:id="158" w:name="_Toc72929856"/>
      <w:r w:rsidRPr="003109BE">
        <w:rPr>
          <w:rFonts w:hint="eastAsia"/>
          <w:sz w:val="18"/>
          <w:szCs w:val="24"/>
        </w:rPr>
        <w:t>接通电源前的确认事项</w:t>
      </w:r>
      <w:bookmarkEnd w:id="156"/>
      <w:bookmarkEnd w:id="157"/>
      <w:bookmarkEnd w:id="158"/>
    </w:p>
    <w:p w14:paraId="462E19FA" w14:textId="77777777" w:rsidR="003326A0" w:rsidRPr="003109BE" w:rsidRDefault="00CE4378">
      <w:pPr>
        <w:spacing w:line="220" w:lineRule="exact"/>
        <w:ind w:firstLineChars="200" w:firstLine="300"/>
        <w:rPr>
          <w:sz w:val="15"/>
          <w:szCs w:val="15"/>
        </w:rPr>
      </w:pPr>
      <w:r w:rsidRPr="003109BE">
        <w:rPr>
          <w:rFonts w:hint="eastAsia"/>
          <w:sz w:val="15"/>
          <w:szCs w:val="15"/>
        </w:rPr>
        <w:t>请务必确认以下项目，然后再接通电源：</w:t>
      </w:r>
    </w:p>
    <w:tbl>
      <w:tblPr>
        <w:tblW w:w="59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605"/>
        <w:gridCol w:w="4350"/>
      </w:tblGrid>
      <w:tr w:rsidR="003326A0" w:rsidRPr="003109BE" w14:paraId="5A6D0D8E" w14:textId="77777777">
        <w:trPr>
          <w:trHeight w:val="47"/>
          <w:jc w:val="center"/>
        </w:trPr>
        <w:tc>
          <w:tcPr>
            <w:tcW w:w="1605" w:type="dxa"/>
            <w:shd w:val="clear" w:color="auto" w:fill="BFBFBF" w:themeFill="background1" w:themeFillShade="BF"/>
            <w:vAlign w:val="center"/>
          </w:tcPr>
          <w:p w14:paraId="71A75D7D" w14:textId="77777777" w:rsidR="003326A0" w:rsidRPr="003109BE" w:rsidRDefault="00CE4378">
            <w:pPr>
              <w:widowControl/>
              <w:spacing w:line="220" w:lineRule="exact"/>
              <w:jc w:val="center"/>
              <w:rPr>
                <w:rFonts w:ascii="宋体" w:hAnsi="宋体" w:cs="Times New Roman"/>
                <w:bCs/>
                <w:sz w:val="15"/>
                <w:szCs w:val="15"/>
              </w:rPr>
            </w:pPr>
            <w:r w:rsidRPr="003109BE">
              <w:rPr>
                <w:rFonts w:ascii="宋体" w:hAnsi="宋体" w:cs="Times New Roman" w:hint="eastAsia"/>
                <w:bCs/>
                <w:sz w:val="15"/>
                <w:szCs w:val="15"/>
              </w:rPr>
              <w:t>确认项目</w:t>
            </w:r>
          </w:p>
        </w:tc>
        <w:tc>
          <w:tcPr>
            <w:tcW w:w="4350" w:type="dxa"/>
            <w:shd w:val="clear" w:color="auto" w:fill="BFBFBF" w:themeFill="background1" w:themeFillShade="BF"/>
            <w:vAlign w:val="center"/>
          </w:tcPr>
          <w:p w14:paraId="3CBA842A" w14:textId="77777777" w:rsidR="003326A0" w:rsidRPr="003109BE" w:rsidRDefault="00CE4378">
            <w:pPr>
              <w:widowControl/>
              <w:spacing w:line="220" w:lineRule="exact"/>
              <w:jc w:val="center"/>
              <w:rPr>
                <w:rFonts w:ascii="宋体" w:hAnsi="宋体" w:cs="Times New Roman"/>
                <w:bCs/>
                <w:sz w:val="15"/>
                <w:szCs w:val="15"/>
              </w:rPr>
            </w:pPr>
            <w:r w:rsidRPr="003109BE">
              <w:rPr>
                <w:rFonts w:ascii="宋体" w:hAnsi="宋体" w:cs="Times New Roman" w:hint="eastAsia"/>
                <w:bCs/>
                <w:sz w:val="15"/>
                <w:szCs w:val="15"/>
              </w:rPr>
              <w:t>确认内容</w:t>
            </w:r>
          </w:p>
        </w:tc>
      </w:tr>
      <w:tr w:rsidR="003326A0" w:rsidRPr="003109BE" w14:paraId="359D01DD" w14:textId="77777777">
        <w:trPr>
          <w:jc w:val="center"/>
        </w:trPr>
        <w:tc>
          <w:tcPr>
            <w:tcW w:w="1605" w:type="dxa"/>
            <w:vMerge w:val="restart"/>
            <w:shd w:val="clear" w:color="auto" w:fill="C0C0C0"/>
            <w:vAlign w:val="center"/>
          </w:tcPr>
          <w:p w14:paraId="24ADF9AC" w14:textId="77777777" w:rsidR="003326A0" w:rsidRPr="003109BE" w:rsidRDefault="00CE4378">
            <w:pPr>
              <w:widowControl/>
              <w:spacing w:line="220" w:lineRule="exact"/>
              <w:jc w:val="left"/>
              <w:rPr>
                <w:rFonts w:ascii="宋体" w:hAnsi="宋体" w:cs="Times New Roman"/>
                <w:bCs/>
                <w:sz w:val="15"/>
                <w:szCs w:val="15"/>
              </w:rPr>
            </w:pPr>
            <w:r w:rsidRPr="003109BE">
              <w:rPr>
                <w:rFonts w:ascii="宋体" w:hAnsi="宋体" w:cs="Times New Roman" w:hint="eastAsia"/>
                <w:bCs/>
                <w:sz w:val="15"/>
                <w:szCs w:val="15"/>
              </w:rPr>
              <w:t>电源接线确认</w:t>
            </w:r>
          </w:p>
        </w:tc>
        <w:tc>
          <w:tcPr>
            <w:tcW w:w="4350" w:type="dxa"/>
            <w:vAlign w:val="center"/>
          </w:tcPr>
          <w:p w14:paraId="41500357"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请</w:t>
            </w:r>
            <w:r w:rsidRPr="003109BE">
              <w:rPr>
                <w:rFonts w:ascii="宋体" w:hAnsi="宋体" w:cs="Times New Roman"/>
                <w:bCs/>
                <w:sz w:val="15"/>
                <w:szCs w:val="15"/>
              </w:rPr>
              <w:t>确认输入电源</w:t>
            </w:r>
            <w:r w:rsidRPr="003109BE">
              <w:rPr>
                <w:rFonts w:ascii="宋体" w:hAnsi="宋体" w:cs="Times New Roman" w:hint="eastAsia"/>
                <w:bCs/>
                <w:sz w:val="15"/>
                <w:szCs w:val="15"/>
              </w:rPr>
              <w:t>电压是否与变频器的要求一致</w:t>
            </w:r>
          </w:p>
        </w:tc>
      </w:tr>
      <w:tr w:rsidR="003326A0" w:rsidRPr="003109BE" w14:paraId="106033E7" w14:textId="77777777">
        <w:trPr>
          <w:jc w:val="center"/>
        </w:trPr>
        <w:tc>
          <w:tcPr>
            <w:tcW w:w="1605" w:type="dxa"/>
            <w:vMerge/>
            <w:shd w:val="clear" w:color="auto" w:fill="C0C0C0"/>
            <w:vAlign w:val="center"/>
          </w:tcPr>
          <w:p w14:paraId="635D4C48" w14:textId="77777777" w:rsidR="003326A0" w:rsidRPr="003109BE" w:rsidRDefault="003326A0">
            <w:pPr>
              <w:widowControl/>
              <w:spacing w:line="220" w:lineRule="exact"/>
              <w:jc w:val="left"/>
              <w:rPr>
                <w:rFonts w:ascii="宋体" w:hAnsi="宋体" w:cs="Times New Roman"/>
                <w:bCs/>
                <w:sz w:val="15"/>
                <w:szCs w:val="15"/>
              </w:rPr>
            </w:pPr>
          </w:p>
        </w:tc>
        <w:tc>
          <w:tcPr>
            <w:tcW w:w="4350" w:type="dxa"/>
            <w:vAlign w:val="center"/>
          </w:tcPr>
          <w:p w14:paraId="0D444D90"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确认</w:t>
            </w:r>
            <w:r w:rsidRPr="003109BE">
              <w:rPr>
                <w:rFonts w:ascii="宋体" w:hAnsi="宋体" w:cs="Times New Roman"/>
                <w:bCs/>
                <w:sz w:val="15"/>
                <w:szCs w:val="15"/>
              </w:rPr>
              <w:t>供电回路已接断路器</w:t>
            </w:r>
            <w:r w:rsidRPr="003109BE">
              <w:rPr>
                <w:rFonts w:ascii="宋体" w:hAnsi="宋体" w:cs="Times New Roman" w:hint="eastAsia"/>
                <w:bCs/>
                <w:sz w:val="15"/>
                <w:szCs w:val="15"/>
              </w:rPr>
              <w:t>，</w:t>
            </w:r>
            <w:r w:rsidRPr="003109BE">
              <w:rPr>
                <w:rFonts w:ascii="宋体" w:hAnsi="宋体" w:cs="Times New Roman"/>
                <w:bCs/>
                <w:sz w:val="15"/>
                <w:szCs w:val="15"/>
              </w:rPr>
              <w:t>电源线正确连接变频器的R、S、T输入端</w:t>
            </w:r>
            <w:r w:rsidRPr="003109BE">
              <w:rPr>
                <w:rFonts w:ascii="宋体" w:hAnsi="宋体" w:cs="Times New Roman" w:hint="eastAsia"/>
                <w:bCs/>
                <w:sz w:val="15"/>
                <w:szCs w:val="15"/>
              </w:rPr>
              <w:t>子</w:t>
            </w:r>
          </w:p>
        </w:tc>
      </w:tr>
      <w:tr w:rsidR="003326A0" w:rsidRPr="003109BE" w14:paraId="01E46CAC" w14:textId="77777777">
        <w:trPr>
          <w:jc w:val="center"/>
        </w:trPr>
        <w:tc>
          <w:tcPr>
            <w:tcW w:w="1605" w:type="dxa"/>
            <w:vMerge/>
            <w:shd w:val="clear" w:color="auto" w:fill="C0C0C0"/>
            <w:vAlign w:val="center"/>
          </w:tcPr>
          <w:p w14:paraId="55B3ED4C" w14:textId="77777777" w:rsidR="003326A0" w:rsidRPr="003109BE" w:rsidRDefault="003326A0">
            <w:pPr>
              <w:widowControl/>
              <w:spacing w:line="220" w:lineRule="exact"/>
              <w:jc w:val="left"/>
              <w:rPr>
                <w:rFonts w:ascii="宋体" w:hAnsi="宋体" w:cs="Times New Roman"/>
                <w:bCs/>
                <w:sz w:val="15"/>
                <w:szCs w:val="15"/>
              </w:rPr>
            </w:pPr>
          </w:p>
        </w:tc>
        <w:tc>
          <w:tcPr>
            <w:tcW w:w="4350" w:type="dxa"/>
            <w:vAlign w:val="center"/>
          </w:tcPr>
          <w:p w14:paraId="72A36847"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确认</w:t>
            </w:r>
            <w:r w:rsidRPr="003109BE">
              <w:rPr>
                <w:rFonts w:ascii="宋体" w:hAnsi="宋体" w:cs="Times New Roman"/>
                <w:bCs/>
                <w:sz w:val="15"/>
                <w:szCs w:val="15"/>
              </w:rPr>
              <w:t>变频器</w:t>
            </w:r>
            <w:r w:rsidRPr="003109BE">
              <w:rPr>
                <w:rFonts w:ascii="宋体" w:hAnsi="宋体" w:cs="Times New Roman" w:hint="eastAsia"/>
                <w:bCs/>
                <w:sz w:val="15"/>
                <w:szCs w:val="15"/>
              </w:rPr>
              <w:t>和电机</w:t>
            </w:r>
            <w:r w:rsidRPr="003109BE">
              <w:rPr>
                <w:rFonts w:ascii="宋体" w:hAnsi="宋体" w:cs="Times New Roman"/>
                <w:bCs/>
                <w:sz w:val="15"/>
                <w:szCs w:val="15"/>
              </w:rPr>
              <w:t>已</w:t>
            </w:r>
            <w:r w:rsidRPr="003109BE">
              <w:rPr>
                <w:rFonts w:ascii="宋体" w:hAnsi="宋体" w:cs="Times New Roman" w:hint="eastAsia"/>
                <w:bCs/>
                <w:sz w:val="15"/>
                <w:szCs w:val="15"/>
              </w:rPr>
              <w:t>正确</w:t>
            </w:r>
            <w:r w:rsidRPr="003109BE">
              <w:rPr>
                <w:rFonts w:ascii="宋体" w:hAnsi="宋体" w:cs="Times New Roman"/>
                <w:bCs/>
                <w:sz w:val="15"/>
                <w:szCs w:val="15"/>
              </w:rPr>
              <w:t>接地</w:t>
            </w:r>
          </w:p>
        </w:tc>
      </w:tr>
      <w:tr w:rsidR="003326A0" w:rsidRPr="003109BE" w14:paraId="68DE7868" w14:textId="77777777">
        <w:trPr>
          <w:jc w:val="center"/>
        </w:trPr>
        <w:tc>
          <w:tcPr>
            <w:tcW w:w="1605" w:type="dxa"/>
            <w:shd w:val="clear" w:color="auto" w:fill="C0C0C0"/>
            <w:vAlign w:val="center"/>
          </w:tcPr>
          <w:p w14:paraId="3329C625" w14:textId="77777777" w:rsidR="003326A0" w:rsidRPr="003109BE" w:rsidRDefault="00CE4378">
            <w:pPr>
              <w:widowControl/>
              <w:spacing w:line="220" w:lineRule="exact"/>
              <w:jc w:val="left"/>
              <w:rPr>
                <w:rFonts w:ascii="宋体" w:hAnsi="宋体" w:cs="Times New Roman"/>
                <w:bCs/>
                <w:sz w:val="15"/>
                <w:szCs w:val="15"/>
              </w:rPr>
            </w:pPr>
            <w:r w:rsidRPr="003109BE">
              <w:rPr>
                <w:rFonts w:ascii="宋体" w:hAnsi="宋体" w:cs="Times New Roman" w:hint="eastAsia"/>
                <w:bCs/>
                <w:sz w:val="15"/>
                <w:szCs w:val="15"/>
              </w:rPr>
              <w:t>电机接线确认</w:t>
            </w:r>
          </w:p>
        </w:tc>
        <w:tc>
          <w:tcPr>
            <w:tcW w:w="4350" w:type="dxa"/>
            <w:vAlign w:val="center"/>
          </w:tcPr>
          <w:p w14:paraId="64A3541B"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确认</w:t>
            </w:r>
            <w:r w:rsidRPr="003109BE">
              <w:rPr>
                <w:rFonts w:ascii="宋体" w:hAnsi="宋体" w:cs="Times New Roman"/>
                <w:bCs/>
                <w:sz w:val="15"/>
                <w:szCs w:val="15"/>
              </w:rPr>
              <w:t>电机正确连接变频器的U、V、W输出端子</w:t>
            </w:r>
            <w:r w:rsidRPr="003109BE">
              <w:rPr>
                <w:rFonts w:ascii="宋体" w:hAnsi="宋体" w:cs="Times New Roman" w:hint="eastAsia"/>
                <w:bCs/>
                <w:sz w:val="15"/>
                <w:szCs w:val="15"/>
              </w:rPr>
              <w:t>，电机接线牢固</w:t>
            </w:r>
          </w:p>
        </w:tc>
      </w:tr>
      <w:tr w:rsidR="003326A0" w:rsidRPr="003109BE" w14:paraId="0A9AB3CA" w14:textId="77777777">
        <w:trPr>
          <w:jc w:val="center"/>
        </w:trPr>
        <w:tc>
          <w:tcPr>
            <w:tcW w:w="1605" w:type="dxa"/>
            <w:shd w:val="clear" w:color="auto" w:fill="C0C0C0"/>
            <w:vAlign w:val="center"/>
          </w:tcPr>
          <w:p w14:paraId="39BE1D80" w14:textId="77777777" w:rsidR="003326A0" w:rsidRPr="003109BE" w:rsidRDefault="00CE4378">
            <w:pPr>
              <w:widowControl/>
              <w:spacing w:line="220" w:lineRule="exact"/>
              <w:jc w:val="left"/>
              <w:rPr>
                <w:rFonts w:ascii="宋体" w:hAnsi="宋体" w:cs="Times New Roman"/>
                <w:bCs/>
                <w:sz w:val="15"/>
                <w:szCs w:val="15"/>
              </w:rPr>
            </w:pPr>
            <w:r w:rsidRPr="003109BE">
              <w:rPr>
                <w:rFonts w:ascii="宋体" w:hAnsi="宋体" w:cs="Times New Roman" w:hint="eastAsia"/>
                <w:bCs/>
                <w:sz w:val="15"/>
                <w:szCs w:val="15"/>
              </w:rPr>
              <w:t>制动单元和制动电阻确认</w:t>
            </w:r>
          </w:p>
        </w:tc>
        <w:tc>
          <w:tcPr>
            <w:tcW w:w="4350" w:type="dxa"/>
            <w:vAlign w:val="center"/>
          </w:tcPr>
          <w:p w14:paraId="4D7E8AAB"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确认制动电阻和制动单元按照图3-3接线（如果工作中需要用能耗制动）</w:t>
            </w:r>
          </w:p>
        </w:tc>
      </w:tr>
      <w:tr w:rsidR="003326A0" w:rsidRPr="003109BE" w14:paraId="019817F7" w14:textId="77777777">
        <w:trPr>
          <w:jc w:val="center"/>
        </w:trPr>
        <w:tc>
          <w:tcPr>
            <w:tcW w:w="1605" w:type="dxa"/>
            <w:shd w:val="clear" w:color="auto" w:fill="C0C0C0"/>
            <w:vAlign w:val="center"/>
          </w:tcPr>
          <w:p w14:paraId="6BF014E9" w14:textId="77777777" w:rsidR="003326A0" w:rsidRPr="003109BE" w:rsidRDefault="00CE4378">
            <w:pPr>
              <w:widowControl/>
              <w:spacing w:line="220" w:lineRule="exact"/>
              <w:jc w:val="left"/>
              <w:rPr>
                <w:rFonts w:ascii="宋体" w:hAnsi="宋体" w:cs="Times New Roman"/>
                <w:bCs/>
                <w:sz w:val="15"/>
                <w:szCs w:val="15"/>
              </w:rPr>
            </w:pPr>
            <w:r w:rsidRPr="003109BE">
              <w:rPr>
                <w:rFonts w:ascii="宋体" w:hAnsi="宋体" w:cs="Times New Roman" w:hint="eastAsia"/>
                <w:bCs/>
                <w:sz w:val="15"/>
                <w:szCs w:val="15"/>
              </w:rPr>
              <w:t>控制端子接线确认</w:t>
            </w:r>
          </w:p>
        </w:tc>
        <w:tc>
          <w:tcPr>
            <w:tcW w:w="4350" w:type="dxa"/>
            <w:vAlign w:val="center"/>
          </w:tcPr>
          <w:p w14:paraId="745F2840"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确认变频器控制端子与其他控制装置的连接是否正确、可靠</w:t>
            </w:r>
          </w:p>
        </w:tc>
      </w:tr>
      <w:tr w:rsidR="003326A0" w:rsidRPr="003109BE" w14:paraId="37CB99F2" w14:textId="77777777">
        <w:trPr>
          <w:jc w:val="center"/>
        </w:trPr>
        <w:tc>
          <w:tcPr>
            <w:tcW w:w="1605" w:type="dxa"/>
            <w:shd w:val="clear" w:color="auto" w:fill="C0C0C0"/>
            <w:vAlign w:val="center"/>
          </w:tcPr>
          <w:p w14:paraId="42DC03D2" w14:textId="77777777" w:rsidR="003326A0" w:rsidRPr="003109BE" w:rsidRDefault="00CE4378">
            <w:pPr>
              <w:widowControl/>
              <w:spacing w:line="220" w:lineRule="exact"/>
              <w:jc w:val="left"/>
              <w:rPr>
                <w:rFonts w:ascii="宋体" w:hAnsi="宋体" w:cs="Times New Roman"/>
                <w:bCs/>
                <w:sz w:val="15"/>
                <w:szCs w:val="15"/>
              </w:rPr>
            </w:pPr>
            <w:r w:rsidRPr="003109BE">
              <w:rPr>
                <w:rFonts w:ascii="宋体" w:hAnsi="宋体" w:cs="Times New Roman" w:hint="eastAsia"/>
                <w:bCs/>
                <w:sz w:val="15"/>
                <w:szCs w:val="15"/>
              </w:rPr>
              <w:t>控制端子状态确认</w:t>
            </w:r>
          </w:p>
        </w:tc>
        <w:tc>
          <w:tcPr>
            <w:tcW w:w="4350" w:type="dxa"/>
            <w:vAlign w:val="center"/>
          </w:tcPr>
          <w:p w14:paraId="0D8B65C3"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确认变频器控制端子回路都处于断开状态，防止上电就运行</w:t>
            </w:r>
          </w:p>
        </w:tc>
      </w:tr>
      <w:tr w:rsidR="003326A0" w:rsidRPr="003109BE" w14:paraId="61677D0E" w14:textId="77777777">
        <w:trPr>
          <w:jc w:val="center"/>
        </w:trPr>
        <w:tc>
          <w:tcPr>
            <w:tcW w:w="1605" w:type="dxa"/>
            <w:shd w:val="clear" w:color="auto" w:fill="C0C0C0"/>
            <w:vAlign w:val="center"/>
          </w:tcPr>
          <w:p w14:paraId="18DDA3EC" w14:textId="77777777" w:rsidR="003326A0" w:rsidRPr="003109BE" w:rsidRDefault="00CE4378">
            <w:pPr>
              <w:widowControl/>
              <w:spacing w:line="220" w:lineRule="exact"/>
              <w:jc w:val="left"/>
              <w:rPr>
                <w:rFonts w:ascii="宋体" w:hAnsi="宋体" w:cs="Times New Roman"/>
                <w:bCs/>
                <w:sz w:val="15"/>
                <w:szCs w:val="15"/>
              </w:rPr>
            </w:pPr>
            <w:r w:rsidRPr="003109BE">
              <w:rPr>
                <w:rFonts w:ascii="宋体" w:hAnsi="宋体" w:cs="Times New Roman" w:hint="eastAsia"/>
                <w:bCs/>
                <w:sz w:val="15"/>
                <w:szCs w:val="15"/>
              </w:rPr>
              <w:t>机械负载确认</w:t>
            </w:r>
          </w:p>
        </w:tc>
        <w:tc>
          <w:tcPr>
            <w:tcW w:w="4350" w:type="dxa"/>
            <w:vAlign w:val="center"/>
          </w:tcPr>
          <w:p w14:paraId="09E64165"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确认机械负载处于空载状态，且运行后不会产生危险</w:t>
            </w:r>
          </w:p>
        </w:tc>
      </w:tr>
    </w:tbl>
    <w:p w14:paraId="5A357938" w14:textId="77777777" w:rsidR="003326A0" w:rsidRPr="003109BE" w:rsidRDefault="00CE4378">
      <w:pPr>
        <w:pStyle w:val="210"/>
        <w:spacing w:before="92"/>
        <w:ind w:right="180"/>
        <w:rPr>
          <w:sz w:val="18"/>
          <w:szCs w:val="24"/>
        </w:rPr>
      </w:pPr>
      <w:r w:rsidRPr="003109BE">
        <w:rPr>
          <w:rFonts w:hint="eastAsia"/>
          <w:sz w:val="18"/>
          <w:szCs w:val="24"/>
        </w:rPr>
        <w:t xml:space="preserve"> </w:t>
      </w:r>
      <w:bookmarkStart w:id="159" w:name="_Toc72928091"/>
      <w:bookmarkStart w:id="160" w:name="_Toc72929857"/>
      <w:bookmarkStart w:id="161" w:name="_Toc496597891"/>
      <w:r w:rsidRPr="003109BE">
        <w:rPr>
          <w:rFonts w:hint="eastAsia"/>
          <w:sz w:val="18"/>
          <w:szCs w:val="24"/>
        </w:rPr>
        <w:t>接通电源后的变频器状态确认</w:t>
      </w:r>
      <w:bookmarkEnd w:id="159"/>
      <w:bookmarkEnd w:id="160"/>
      <w:bookmarkEnd w:id="161"/>
    </w:p>
    <w:p w14:paraId="50785234" w14:textId="77777777" w:rsidR="003326A0" w:rsidRPr="003109BE" w:rsidRDefault="00CE4378">
      <w:pPr>
        <w:spacing w:line="240" w:lineRule="exact"/>
        <w:ind w:firstLineChars="200" w:firstLine="300"/>
        <w:rPr>
          <w:sz w:val="15"/>
          <w:szCs w:val="15"/>
        </w:rPr>
      </w:pPr>
      <w:r w:rsidRPr="003109BE">
        <w:rPr>
          <w:rFonts w:hint="eastAsia"/>
          <w:sz w:val="15"/>
          <w:szCs w:val="15"/>
        </w:rPr>
        <w:t>接通电源后，正常状态下变频器操作面板（键盘）显示如下</w:t>
      </w:r>
      <w:r w:rsidRPr="003109BE">
        <w:rPr>
          <w:rFonts w:hint="eastAsia"/>
          <w:sz w:val="15"/>
          <w:szCs w:val="15"/>
        </w:rPr>
        <w:t>:</w:t>
      </w:r>
    </w:p>
    <w:tbl>
      <w:tblPr>
        <w:tblW w:w="59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787"/>
        <w:gridCol w:w="2014"/>
        <w:gridCol w:w="3154"/>
      </w:tblGrid>
      <w:tr w:rsidR="003326A0" w:rsidRPr="003109BE" w14:paraId="4C8A4BD5" w14:textId="77777777">
        <w:trPr>
          <w:trHeight w:val="47"/>
          <w:jc w:val="center"/>
        </w:trPr>
        <w:tc>
          <w:tcPr>
            <w:tcW w:w="787" w:type="dxa"/>
            <w:shd w:val="clear" w:color="auto" w:fill="BFBFBF" w:themeFill="background1" w:themeFillShade="BF"/>
            <w:vAlign w:val="center"/>
          </w:tcPr>
          <w:p w14:paraId="32F66E35"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状态</w:t>
            </w:r>
          </w:p>
        </w:tc>
        <w:tc>
          <w:tcPr>
            <w:tcW w:w="2014" w:type="dxa"/>
            <w:tcBorders>
              <w:right w:val="single" w:sz="4" w:space="0" w:color="auto"/>
            </w:tcBorders>
            <w:shd w:val="clear" w:color="auto" w:fill="BFBFBF" w:themeFill="background1" w:themeFillShade="BF"/>
            <w:vAlign w:val="center"/>
          </w:tcPr>
          <w:p w14:paraId="32EEAE83"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显示</w:t>
            </w:r>
          </w:p>
        </w:tc>
        <w:tc>
          <w:tcPr>
            <w:tcW w:w="3154" w:type="dxa"/>
            <w:tcBorders>
              <w:left w:val="single" w:sz="4" w:space="0" w:color="auto"/>
            </w:tcBorders>
            <w:shd w:val="clear" w:color="auto" w:fill="BFBFBF" w:themeFill="background1" w:themeFillShade="BF"/>
            <w:vAlign w:val="center"/>
          </w:tcPr>
          <w:p w14:paraId="09A9A778"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说明</w:t>
            </w:r>
          </w:p>
        </w:tc>
      </w:tr>
      <w:tr w:rsidR="003326A0" w:rsidRPr="003109BE" w14:paraId="57681D27" w14:textId="77777777">
        <w:trPr>
          <w:jc w:val="center"/>
        </w:trPr>
        <w:tc>
          <w:tcPr>
            <w:tcW w:w="787" w:type="dxa"/>
            <w:shd w:val="clear" w:color="auto" w:fill="C0C0C0"/>
            <w:vAlign w:val="center"/>
          </w:tcPr>
          <w:p w14:paraId="708C0EC8" w14:textId="77777777" w:rsidR="003326A0" w:rsidRPr="003109BE" w:rsidRDefault="00CE4378">
            <w:pPr>
              <w:widowControl/>
              <w:spacing w:line="220" w:lineRule="exact"/>
              <w:jc w:val="left"/>
              <w:rPr>
                <w:rFonts w:ascii="宋体" w:hAnsi="宋体" w:cs="Times New Roman"/>
                <w:bCs/>
                <w:sz w:val="15"/>
                <w:szCs w:val="15"/>
              </w:rPr>
            </w:pPr>
            <w:r w:rsidRPr="003109BE">
              <w:rPr>
                <w:rFonts w:ascii="宋体" w:hAnsi="宋体" w:cs="Times New Roman" w:hint="eastAsia"/>
                <w:bCs/>
                <w:sz w:val="15"/>
                <w:szCs w:val="15"/>
              </w:rPr>
              <w:t>正常时</w:t>
            </w:r>
          </w:p>
        </w:tc>
        <w:tc>
          <w:tcPr>
            <w:tcW w:w="2014" w:type="dxa"/>
            <w:tcBorders>
              <w:right w:val="single" w:sz="4" w:space="0" w:color="auto"/>
            </w:tcBorders>
            <w:vAlign w:val="center"/>
          </w:tcPr>
          <w:p w14:paraId="481FF7C8"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0</w:t>
            </w:r>
            <w:r w:rsidRPr="003109BE">
              <w:rPr>
                <w:rFonts w:ascii="宋体" w:hAnsi="宋体" w:cs="Times New Roman"/>
                <w:bCs/>
                <w:sz w:val="15"/>
                <w:szCs w:val="15"/>
              </w:rPr>
              <w:t>.00</w:t>
            </w:r>
          </w:p>
        </w:tc>
        <w:tc>
          <w:tcPr>
            <w:tcW w:w="3154" w:type="dxa"/>
            <w:tcBorders>
              <w:left w:val="single" w:sz="4" w:space="0" w:color="auto"/>
            </w:tcBorders>
            <w:vAlign w:val="center"/>
          </w:tcPr>
          <w:p w14:paraId="0D718781" w14:textId="77777777" w:rsidR="003326A0" w:rsidRPr="003109BE" w:rsidRDefault="00CE4378">
            <w:pPr>
              <w:rPr>
                <w:rFonts w:ascii="宋体" w:eastAsiaTheme="minorEastAsia" w:hAnsi="宋体" w:cs="Times New Roman"/>
                <w:bCs/>
                <w:sz w:val="15"/>
                <w:szCs w:val="15"/>
              </w:rPr>
            </w:pPr>
            <w:r w:rsidRPr="003109BE">
              <w:rPr>
                <w:rFonts w:ascii="宋体" w:hAnsi="宋体" w:cs="Times New Roman" w:hint="eastAsia"/>
                <w:bCs/>
                <w:sz w:val="15"/>
                <w:szCs w:val="15"/>
              </w:rPr>
              <w:t>出厂默认显示为数字设定0.00Hz</w:t>
            </w:r>
          </w:p>
        </w:tc>
      </w:tr>
      <w:tr w:rsidR="003326A0" w:rsidRPr="003109BE" w14:paraId="7EC24F0F" w14:textId="77777777">
        <w:trPr>
          <w:jc w:val="center"/>
        </w:trPr>
        <w:tc>
          <w:tcPr>
            <w:tcW w:w="787" w:type="dxa"/>
            <w:shd w:val="clear" w:color="auto" w:fill="C0C0C0"/>
            <w:vAlign w:val="center"/>
          </w:tcPr>
          <w:p w14:paraId="50335156" w14:textId="77777777" w:rsidR="003326A0" w:rsidRPr="003109BE" w:rsidRDefault="00CE4378">
            <w:pPr>
              <w:widowControl/>
              <w:spacing w:line="220" w:lineRule="exact"/>
              <w:jc w:val="left"/>
              <w:rPr>
                <w:rFonts w:ascii="宋体" w:hAnsi="宋体" w:cs="Times New Roman"/>
                <w:bCs/>
                <w:sz w:val="15"/>
                <w:szCs w:val="15"/>
              </w:rPr>
            </w:pPr>
            <w:r w:rsidRPr="003109BE">
              <w:rPr>
                <w:rFonts w:ascii="宋体" w:hAnsi="宋体" w:cs="Times New Roman" w:hint="eastAsia"/>
                <w:bCs/>
                <w:sz w:val="15"/>
                <w:szCs w:val="15"/>
              </w:rPr>
              <w:t>保护时</w:t>
            </w:r>
          </w:p>
        </w:tc>
        <w:tc>
          <w:tcPr>
            <w:tcW w:w="2014" w:type="dxa"/>
            <w:tcBorders>
              <w:right w:val="single" w:sz="4" w:space="0" w:color="auto"/>
            </w:tcBorders>
            <w:vAlign w:val="center"/>
          </w:tcPr>
          <w:p w14:paraId="5BC426DC"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字符或Exx格式的保护代码</w:t>
            </w:r>
          </w:p>
        </w:tc>
        <w:tc>
          <w:tcPr>
            <w:tcW w:w="3154" w:type="dxa"/>
            <w:tcBorders>
              <w:left w:val="single" w:sz="4" w:space="0" w:color="auto"/>
            </w:tcBorders>
            <w:vAlign w:val="center"/>
          </w:tcPr>
          <w:p w14:paraId="0F139EDD" w14:textId="77777777" w:rsidR="003326A0" w:rsidRPr="003109BE" w:rsidRDefault="00CE4378">
            <w:pPr>
              <w:widowControl/>
              <w:spacing w:line="220" w:lineRule="exact"/>
              <w:rPr>
                <w:rFonts w:ascii="宋体" w:hAnsi="宋体" w:cs="Times New Roman"/>
                <w:bCs/>
                <w:sz w:val="15"/>
                <w:szCs w:val="15"/>
              </w:rPr>
            </w:pPr>
            <w:r w:rsidRPr="003109BE">
              <w:rPr>
                <w:rFonts w:ascii="宋体" w:hAnsi="宋体" w:cs="Times New Roman" w:hint="eastAsia"/>
                <w:bCs/>
                <w:sz w:val="15"/>
                <w:szCs w:val="15"/>
              </w:rPr>
              <w:t>保护时，显示保护代码，请参照第6章保护对策</w:t>
            </w:r>
          </w:p>
        </w:tc>
      </w:tr>
    </w:tbl>
    <w:p w14:paraId="7F5FFD4A" w14:textId="77777777" w:rsidR="003326A0" w:rsidRPr="003109BE" w:rsidRDefault="00CE4378">
      <w:pPr>
        <w:pStyle w:val="210"/>
        <w:spacing w:before="92"/>
        <w:ind w:right="180"/>
        <w:rPr>
          <w:sz w:val="18"/>
          <w:szCs w:val="24"/>
        </w:rPr>
      </w:pPr>
      <w:r w:rsidRPr="003109BE">
        <w:rPr>
          <w:rFonts w:hint="eastAsia"/>
          <w:sz w:val="18"/>
          <w:szCs w:val="24"/>
        </w:rPr>
        <w:t xml:space="preserve"> </w:t>
      </w:r>
      <w:bookmarkStart w:id="162" w:name="_Toc72929858"/>
      <w:bookmarkStart w:id="163" w:name="_Toc496597892"/>
      <w:bookmarkStart w:id="164" w:name="_Toc72928092"/>
      <w:r w:rsidRPr="003109BE">
        <w:rPr>
          <w:rFonts w:hint="eastAsia"/>
          <w:sz w:val="18"/>
          <w:szCs w:val="24"/>
        </w:rPr>
        <w:t>设置应用宏的注意事项</w:t>
      </w:r>
      <w:bookmarkEnd w:id="162"/>
      <w:bookmarkEnd w:id="163"/>
      <w:bookmarkEnd w:id="164"/>
    </w:p>
    <w:p w14:paraId="2084F00D" w14:textId="027C5C4A" w:rsidR="003326A0" w:rsidRPr="003109BE" w:rsidRDefault="00CE4378">
      <w:pPr>
        <w:spacing w:line="240" w:lineRule="exact"/>
        <w:ind w:firstLineChars="200" w:firstLine="300"/>
        <w:rPr>
          <w:sz w:val="15"/>
          <w:szCs w:val="15"/>
        </w:rPr>
      </w:pPr>
      <w:r w:rsidRPr="003109BE">
        <w:rPr>
          <w:rFonts w:hint="eastAsia"/>
          <w:sz w:val="15"/>
          <w:szCs w:val="15"/>
        </w:rPr>
        <w:t>F16.00</w:t>
      </w:r>
      <w:r w:rsidRPr="003109BE">
        <w:rPr>
          <w:rFonts w:hint="eastAsia"/>
          <w:sz w:val="15"/>
          <w:szCs w:val="15"/>
        </w:rPr>
        <w:t>为行业应用宏选择，根据具体应用选择应用宏，按</w:t>
      </w:r>
      <w:r w:rsidRPr="003109BE">
        <w:rPr>
          <w:rFonts w:hint="eastAsia"/>
          <w:sz w:val="15"/>
          <w:szCs w:val="15"/>
        </w:rPr>
        <w:t>Enter</w:t>
      </w:r>
      <w:r w:rsidRPr="003109BE">
        <w:rPr>
          <w:rFonts w:hint="eastAsia"/>
          <w:sz w:val="15"/>
          <w:szCs w:val="15"/>
        </w:rPr>
        <w:t>键确认后，会自动恢复一次出厂值。</w:t>
      </w:r>
      <w:r w:rsidRPr="003109BE">
        <w:rPr>
          <w:sz w:val="15"/>
          <w:szCs w:val="15"/>
        </w:rPr>
        <w:t>关于应用宏</w:t>
      </w:r>
      <w:r w:rsidRPr="003109BE">
        <w:rPr>
          <w:rFonts w:hint="eastAsia"/>
          <w:sz w:val="15"/>
          <w:szCs w:val="15"/>
        </w:rPr>
        <w:t>的</w:t>
      </w:r>
      <w:r w:rsidRPr="003109BE">
        <w:rPr>
          <w:sz w:val="15"/>
          <w:szCs w:val="15"/>
        </w:rPr>
        <w:t>详细信息，请参考</w:t>
      </w:r>
      <w:r w:rsidR="005E73B3">
        <w:rPr>
          <w:rFonts w:hint="eastAsia"/>
          <w:sz w:val="15"/>
          <w:szCs w:val="15"/>
        </w:rPr>
        <w:t>HGD730</w:t>
      </w:r>
      <w:r w:rsidRPr="003109BE">
        <w:rPr>
          <w:sz w:val="15"/>
          <w:szCs w:val="15"/>
        </w:rPr>
        <w:t>用户</w:t>
      </w:r>
      <w:r w:rsidRPr="003109BE">
        <w:rPr>
          <w:rFonts w:hint="eastAsia"/>
          <w:sz w:val="15"/>
          <w:szCs w:val="15"/>
        </w:rPr>
        <w:t>手册应用宏介绍。</w:t>
      </w:r>
    </w:p>
    <w:p w14:paraId="26F9F96B" w14:textId="77777777" w:rsidR="003326A0" w:rsidRPr="003109BE" w:rsidRDefault="00CE4378">
      <w:pPr>
        <w:pStyle w:val="210"/>
        <w:spacing w:before="92"/>
        <w:ind w:right="180"/>
        <w:rPr>
          <w:sz w:val="18"/>
          <w:szCs w:val="24"/>
        </w:rPr>
      </w:pPr>
      <w:r w:rsidRPr="003109BE">
        <w:rPr>
          <w:rFonts w:hint="eastAsia"/>
          <w:sz w:val="18"/>
          <w:szCs w:val="24"/>
        </w:rPr>
        <w:t xml:space="preserve"> </w:t>
      </w:r>
      <w:bookmarkStart w:id="165" w:name="_Toc496597893"/>
      <w:bookmarkStart w:id="166" w:name="_Toc72929859"/>
      <w:bookmarkStart w:id="167" w:name="_Toc72928093"/>
      <w:r w:rsidRPr="003109BE">
        <w:rPr>
          <w:rFonts w:hint="eastAsia"/>
          <w:sz w:val="18"/>
          <w:szCs w:val="24"/>
        </w:rPr>
        <w:t>启动和停机控制</w:t>
      </w:r>
      <w:bookmarkEnd w:id="165"/>
      <w:bookmarkEnd w:id="166"/>
      <w:bookmarkEnd w:id="167"/>
    </w:p>
    <w:tbl>
      <w:tblPr>
        <w:tblW w:w="594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643"/>
        <w:gridCol w:w="1249"/>
        <w:gridCol w:w="2675"/>
        <w:gridCol w:w="634"/>
        <w:gridCol w:w="743"/>
      </w:tblGrid>
      <w:tr w:rsidR="003326A0" w:rsidRPr="003109BE" w14:paraId="5CDA2BD2" w14:textId="77777777">
        <w:trPr>
          <w:jc w:val="center"/>
        </w:trPr>
        <w:tc>
          <w:tcPr>
            <w:tcW w:w="643" w:type="dxa"/>
            <w:shd w:val="clear" w:color="auto" w:fill="BFBFBF" w:themeFill="background1" w:themeFillShade="BF"/>
            <w:tcMar>
              <w:left w:w="17" w:type="dxa"/>
              <w:right w:w="17" w:type="dxa"/>
            </w:tcMar>
            <w:vAlign w:val="center"/>
          </w:tcPr>
          <w:p w14:paraId="5EE2376A"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功能码</w:t>
            </w:r>
          </w:p>
        </w:tc>
        <w:tc>
          <w:tcPr>
            <w:tcW w:w="1249" w:type="dxa"/>
            <w:shd w:val="clear" w:color="auto" w:fill="BFBFBF" w:themeFill="background1" w:themeFillShade="BF"/>
            <w:tcMar>
              <w:left w:w="17" w:type="dxa"/>
              <w:right w:w="17" w:type="dxa"/>
            </w:tcMar>
            <w:vAlign w:val="center"/>
          </w:tcPr>
          <w:p w14:paraId="2774CA88"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功能码名称</w:t>
            </w:r>
          </w:p>
        </w:tc>
        <w:tc>
          <w:tcPr>
            <w:tcW w:w="2675" w:type="dxa"/>
            <w:shd w:val="clear" w:color="auto" w:fill="BFBFBF" w:themeFill="background1" w:themeFillShade="BF"/>
            <w:tcMar>
              <w:left w:w="17" w:type="dxa"/>
              <w:right w:w="17" w:type="dxa"/>
            </w:tcMar>
            <w:vAlign w:val="center"/>
          </w:tcPr>
          <w:p w14:paraId="468A81E5"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参数说明</w:t>
            </w:r>
          </w:p>
        </w:tc>
        <w:tc>
          <w:tcPr>
            <w:tcW w:w="634" w:type="dxa"/>
            <w:shd w:val="clear" w:color="auto" w:fill="BFBFBF" w:themeFill="background1" w:themeFillShade="BF"/>
            <w:tcMar>
              <w:left w:w="17" w:type="dxa"/>
              <w:right w:w="17" w:type="dxa"/>
            </w:tcMar>
            <w:vAlign w:val="center"/>
          </w:tcPr>
          <w:p w14:paraId="4AA61AC3"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出厂值</w:t>
            </w:r>
          </w:p>
        </w:tc>
        <w:tc>
          <w:tcPr>
            <w:tcW w:w="743" w:type="dxa"/>
            <w:shd w:val="clear" w:color="auto" w:fill="BFBFBF" w:themeFill="background1" w:themeFillShade="BF"/>
            <w:tcMar>
              <w:left w:w="17" w:type="dxa"/>
              <w:right w:w="17" w:type="dxa"/>
            </w:tcMar>
            <w:vAlign w:val="center"/>
          </w:tcPr>
          <w:p w14:paraId="615D8C3F"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属性</w:t>
            </w:r>
          </w:p>
        </w:tc>
      </w:tr>
      <w:tr w:rsidR="003326A0" w:rsidRPr="003109BE" w14:paraId="04BCFAEB" w14:textId="77777777">
        <w:trPr>
          <w:trHeight w:val="367"/>
          <w:jc w:val="center"/>
        </w:trPr>
        <w:tc>
          <w:tcPr>
            <w:tcW w:w="643" w:type="dxa"/>
            <w:shd w:val="clear" w:color="auto" w:fill="auto"/>
            <w:tcMar>
              <w:left w:w="17" w:type="dxa"/>
              <w:right w:w="17" w:type="dxa"/>
            </w:tcMar>
            <w:vAlign w:val="center"/>
          </w:tcPr>
          <w:p w14:paraId="38CFF673" w14:textId="77777777" w:rsidR="003326A0" w:rsidRPr="003109BE" w:rsidRDefault="00CE4378">
            <w:pPr>
              <w:spacing w:line="220" w:lineRule="exact"/>
              <w:jc w:val="center"/>
              <w:rPr>
                <w:rFonts w:ascii="宋体" w:hAnsi="宋体" w:cs="宋体"/>
                <w:sz w:val="15"/>
                <w:szCs w:val="15"/>
              </w:rPr>
            </w:pPr>
            <w:r w:rsidRPr="003109BE">
              <w:rPr>
                <w:rFonts w:ascii="宋体" w:hAnsi="宋体" w:hint="eastAsia"/>
                <w:sz w:val="15"/>
                <w:szCs w:val="15"/>
              </w:rPr>
              <w:t>F00.02</w:t>
            </w:r>
          </w:p>
        </w:tc>
        <w:tc>
          <w:tcPr>
            <w:tcW w:w="1249" w:type="dxa"/>
            <w:tcMar>
              <w:left w:w="17" w:type="dxa"/>
              <w:right w:w="17" w:type="dxa"/>
            </w:tcMar>
            <w:vAlign w:val="center"/>
          </w:tcPr>
          <w:p w14:paraId="1D2E677B" w14:textId="77777777" w:rsidR="003326A0" w:rsidRPr="003109BE" w:rsidRDefault="00CE4378">
            <w:pPr>
              <w:spacing w:line="220" w:lineRule="exact"/>
              <w:jc w:val="left"/>
              <w:rPr>
                <w:rFonts w:ascii="宋体" w:hAnsi="宋体" w:cs="宋体"/>
                <w:sz w:val="15"/>
                <w:szCs w:val="15"/>
              </w:rPr>
            </w:pPr>
            <w:r w:rsidRPr="003109BE">
              <w:rPr>
                <w:rFonts w:ascii="宋体" w:hAnsi="宋体" w:hint="eastAsia"/>
                <w:sz w:val="15"/>
                <w:szCs w:val="15"/>
              </w:rPr>
              <w:t>命令源选择</w:t>
            </w:r>
          </w:p>
        </w:tc>
        <w:tc>
          <w:tcPr>
            <w:tcW w:w="2675" w:type="dxa"/>
            <w:tcMar>
              <w:left w:w="17" w:type="dxa"/>
              <w:right w:w="17" w:type="dxa"/>
            </w:tcMar>
            <w:vAlign w:val="center"/>
          </w:tcPr>
          <w:p w14:paraId="18449B06" w14:textId="77777777" w:rsidR="003326A0" w:rsidRPr="003109BE" w:rsidRDefault="00CE4378">
            <w:pPr>
              <w:spacing w:line="220" w:lineRule="exact"/>
              <w:jc w:val="left"/>
              <w:rPr>
                <w:rFonts w:ascii="宋体" w:hAnsi="宋体" w:cs="宋体"/>
                <w:sz w:val="15"/>
                <w:szCs w:val="15"/>
              </w:rPr>
            </w:pPr>
            <w:r w:rsidRPr="003109BE">
              <w:rPr>
                <w:rFonts w:ascii="宋体" w:hAnsi="宋体" w:hint="eastAsia"/>
                <w:sz w:val="15"/>
                <w:szCs w:val="15"/>
              </w:rPr>
              <w:t>0：键盘控制</w:t>
            </w:r>
            <w:r w:rsidRPr="003109BE">
              <w:rPr>
                <w:rFonts w:ascii="宋体" w:hAnsi="宋体" w:hint="eastAsia"/>
                <w:sz w:val="15"/>
                <w:szCs w:val="15"/>
              </w:rPr>
              <w:br/>
              <w:t>1：端子控制</w:t>
            </w:r>
            <w:r w:rsidRPr="003109BE">
              <w:rPr>
                <w:rFonts w:ascii="宋体" w:hAnsi="宋体" w:hint="eastAsia"/>
                <w:sz w:val="15"/>
                <w:szCs w:val="15"/>
              </w:rPr>
              <w:br/>
              <w:t>2：通讯控制</w:t>
            </w:r>
          </w:p>
        </w:tc>
        <w:tc>
          <w:tcPr>
            <w:tcW w:w="634" w:type="dxa"/>
            <w:tcMar>
              <w:left w:w="17" w:type="dxa"/>
              <w:right w:w="17" w:type="dxa"/>
            </w:tcMar>
            <w:vAlign w:val="center"/>
          </w:tcPr>
          <w:p w14:paraId="1AFBF7A5" w14:textId="77777777" w:rsidR="003326A0" w:rsidRPr="003109BE" w:rsidRDefault="00CE4378">
            <w:pPr>
              <w:spacing w:line="220" w:lineRule="exact"/>
              <w:jc w:val="center"/>
              <w:rPr>
                <w:rFonts w:ascii="宋体" w:hAnsi="宋体" w:cs="宋体"/>
                <w:sz w:val="15"/>
                <w:szCs w:val="15"/>
              </w:rPr>
            </w:pPr>
            <w:r w:rsidRPr="003109BE">
              <w:rPr>
                <w:rFonts w:ascii="宋体" w:hAnsi="宋体" w:hint="eastAsia"/>
                <w:sz w:val="15"/>
                <w:szCs w:val="15"/>
              </w:rPr>
              <w:t>0</w:t>
            </w:r>
          </w:p>
        </w:tc>
        <w:tc>
          <w:tcPr>
            <w:tcW w:w="743" w:type="dxa"/>
            <w:tcMar>
              <w:left w:w="17" w:type="dxa"/>
              <w:right w:w="17" w:type="dxa"/>
            </w:tcMar>
            <w:vAlign w:val="center"/>
          </w:tcPr>
          <w:p w14:paraId="4F582CD6" w14:textId="77777777" w:rsidR="003326A0" w:rsidRPr="003109BE" w:rsidRDefault="00CE4378">
            <w:pPr>
              <w:spacing w:line="220" w:lineRule="exact"/>
              <w:jc w:val="center"/>
              <w:rPr>
                <w:rFonts w:ascii="宋体" w:hAnsi="宋体" w:cs="宋体"/>
                <w:sz w:val="15"/>
                <w:szCs w:val="15"/>
              </w:rPr>
            </w:pPr>
            <w:r w:rsidRPr="003109BE">
              <w:rPr>
                <w:rFonts w:ascii="宋体" w:hAnsi="宋体" w:hint="eastAsia"/>
                <w:sz w:val="15"/>
                <w:szCs w:val="15"/>
              </w:rPr>
              <w:t>〇</w:t>
            </w:r>
          </w:p>
        </w:tc>
      </w:tr>
    </w:tbl>
    <w:p w14:paraId="60F2AF6F" w14:textId="77777777" w:rsidR="003326A0" w:rsidRPr="003109BE" w:rsidRDefault="00CE4378">
      <w:pPr>
        <w:widowControl/>
        <w:spacing w:line="240" w:lineRule="exact"/>
        <w:ind w:firstLineChars="200" w:firstLine="301"/>
        <w:rPr>
          <w:rFonts w:ascii="宋体" w:hAnsi="宋体"/>
          <w:b/>
          <w:sz w:val="15"/>
          <w:szCs w:val="15"/>
        </w:rPr>
      </w:pPr>
      <w:r w:rsidRPr="003109BE">
        <w:rPr>
          <w:rFonts w:ascii="宋体" w:hAnsi="宋体" w:hint="eastAsia"/>
          <w:b/>
          <w:sz w:val="15"/>
          <w:szCs w:val="15"/>
        </w:rPr>
        <w:t>F00.02=0：键盘控制</w:t>
      </w:r>
    </w:p>
    <w:p w14:paraId="594119A7" w14:textId="77777777" w:rsidR="003326A0" w:rsidRPr="003109BE" w:rsidRDefault="00CE4378">
      <w:pPr>
        <w:spacing w:line="240" w:lineRule="exact"/>
        <w:ind w:firstLineChars="180" w:firstLine="270"/>
        <w:rPr>
          <w:rFonts w:ascii="宋体" w:hAnsi="宋体"/>
          <w:sz w:val="15"/>
          <w:szCs w:val="15"/>
        </w:rPr>
      </w:pPr>
      <w:r w:rsidRPr="003109BE">
        <w:rPr>
          <w:rFonts w:ascii="宋体" w:hAnsi="宋体" w:hint="eastAsia"/>
          <w:sz w:val="15"/>
          <w:szCs w:val="15"/>
        </w:rPr>
        <w:t>由键盘RUN键、STOP键控制变频器的启动与停车。在未</w:t>
      </w:r>
      <w:r w:rsidRPr="003109BE">
        <w:rPr>
          <w:rFonts w:ascii="宋体" w:hAnsi="宋体"/>
          <w:sz w:val="15"/>
          <w:szCs w:val="15"/>
        </w:rPr>
        <w:t>跳保护</w:t>
      </w:r>
      <w:r w:rsidRPr="003109BE">
        <w:rPr>
          <w:rFonts w:ascii="宋体" w:hAnsi="宋体" w:hint="eastAsia"/>
          <w:sz w:val="15"/>
          <w:szCs w:val="15"/>
        </w:rPr>
        <w:t>情况下，按RUN键进入运行状态。RUN键上的绿色LED灯常亮表示变频器处于运行状态，闪烁表示变频器处于减速停车状态。</w:t>
      </w:r>
    </w:p>
    <w:p w14:paraId="3181FDD3" w14:textId="77777777" w:rsidR="003326A0" w:rsidRPr="003109BE" w:rsidRDefault="00CE4378">
      <w:pPr>
        <w:widowControl/>
        <w:spacing w:line="240" w:lineRule="exact"/>
        <w:ind w:firstLineChars="200" w:firstLine="301"/>
        <w:jc w:val="left"/>
        <w:textAlignment w:val="auto"/>
        <w:rPr>
          <w:rFonts w:ascii="宋体" w:hAnsi="宋体"/>
          <w:b/>
          <w:sz w:val="15"/>
          <w:szCs w:val="15"/>
        </w:rPr>
      </w:pPr>
      <w:r w:rsidRPr="003109BE">
        <w:rPr>
          <w:rFonts w:ascii="宋体" w:hAnsi="宋体" w:hint="eastAsia"/>
          <w:b/>
          <w:sz w:val="15"/>
          <w:szCs w:val="15"/>
        </w:rPr>
        <w:t>F00.02=1：端子控制</w:t>
      </w:r>
    </w:p>
    <w:p w14:paraId="62F35F8B" w14:textId="77777777" w:rsidR="003326A0" w:rsidRPr="003109BE" w:rsidRDefault="00CE4378">
      <w:pPr>
        <w:spacing w:line="240" w:lineRule="exact"/>
        <w:ind w:firstLineChars="200" w:firstLine="300"/>
        <w:rPr>
          <w:rFonts w:ascii="宋体" w:hAnsi="宋体"/>
          <w:sz w:val="15"/>
          <w:szCs w:val="15"/>
        </w:rPr>
      </w:pPr>
      <w:r w:rsidRPr="003109BE">
        <w:rPr>
          <w:rFonts w:ascii="宋体" w:hAnsi="宋体" w:hint="eastAsia"/>
          <w:sz w:val="15"/>
          <w:szCs w:val="15"/>
        </w:rPr>
        <w:t>由功能码F02</w:t>
      </w:r>
      <w:r w:rsidRPr="003109BE">
        <w:rPr>
          <w:rFonts w:ascii="宋体" w:hAnsi="宋体" w:hint="eastAsia"/>
          <w:b/>
          <w:sz w:val="15"/>
          <w:szCs w:val="15"/>
        </w:rPr>
        <w:t>.</w:t>
      </w:r>
      <w:r w:rsidRPr="003109BE">
        <w:rPr>
          <w:rFonts w:ascii="宋体" w:hAnsi="宋体" w:hint="eastAsia"/>
          <w:sz w:val="15"/>
          <w:szCs w:val="15"/>
        </w:rPr>
        <w:t>00～F02.04定义的启停控制端子控制变频器的启动与停车，端子控制的方式由F00</w:t>
      </w:r>
      <w:r w:rsidRPr="003109BE">
        <w:rPr>
          <w:rFonts w:ascii="宋体" w:hAnsi="宋体" w:hint="eastAsia"/>
          <w:b/>
          <w:sz w:val="15"/>
          <w:szCs w:val="15"/>
        </w:rPr>
        <w:t>.</w:t>
      </w:r>
      <w:r w:rsidRPr="003109BE">
        <w:rPr>
          <w:rFonts w:ascii="宋体" w:hAnsi="宋体" w:hint="eastAsia"/>
          <w:sz w:val="15"/>
          <w:szCs w:val="15"/>
        </w:rPr>
        <w:t>03决定。</w:t>
      </w:r>
    </w:p>
    <w:p w14:paraId="2DA533CF" w14:textId="77777777" w:rsidR="003326A0" w:rsidRPr="003109BE" w:rsidRDefault="00CE4378">
      <w:pPr>
        <w:widowControl/>
        <w:spacing w:line="240" w:lineRule="exact"/>
        <w:ind w:firstLineChars="200" w:firstLine="301"/>
        <w:rPr>
          <w:rFonts w:ascii="宋体" w:hAnsi="宋体"/>
          <w:b/>
          <w:sz w:val="15"/>
          <w:szCs w:val="15"/>
        </w:rPr>
      </w:pPr>
      <w:r w:rsidRPr="003109BE">
        <w:rPr>
          <w:rFonts w:ascii="宋体" w:hAnsi="宋体" w:hint="eastAsia"/>
          <w:b/>
          <w:sz w:val="15"/>
          <w:szCs w:val="15"/>
        </w:rPr>
        <w:t>F00.02=2：通讯控制</w:t>
      </w:r>
    </w:p>
    <w:p w14:paraId="35C15DA6" w14:textId="77777777" w:rsidR="003326A0" w:rsidRPr="003109BE" w:rsidRDefault="00CE4378">
      <w:pPr>
        <w:widowControl/>
        <w:spacing w:line="240" w:lineRule="exact"/>
        <w:ind w:firstLineChars="200" w:firstLine="300"/>
        <w:rPr>
          <w:rFonts w:ascii="宋体" w:hAnsi="宋体"/>
          <w:sz w:val="15"/>
          <w:szCs w:val="15"/>
        </w:rPr>
      </w:pPr>
      <w:r w:rsidRPr="003109BE">
        <w:rPr>
          <w:rFonts w:ascii="宋体" w:hAnsi="宋体" w:hint="eastAsia"/>
          <w:sz w:val="15"/>
          <w:szCs w:val="15"/>
        </w:rPr>
        <w:t>由上位机通过RS485通讯端口控制变频器的启动停车。</w:t>
      </w:r>
    </w:p>
    <w:tbl>
      <w:tblPr>
        <w:tblW w:w="59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830"/>
        <w:gridCol w:w="1259"/>
        <w:gridCol w:w="1981"/>
        <w:gridCol w:w="617"/>
        <w:gridCol w:w="1268"/>
      </w:tblGrid>
      <w:tr w:rsidR="003326A0" w:rsidRPr="003109BE" w14:paraId="30BC0DED" w14:textId="77777777">
        <w:trPr>
          <w:trHeight w:val="45"/>
          <w:jc w:val="center"/>
        </w:trPr>
        <w:tc>
          <w:tcPr>
            <w:tcW w:w="830" w:type="dxa"/>
            <w:shd w:val="clear" w:color="auto" w:fill="BFBFBF" w:themeFill="background1" w:themeFillShade="BF"/>
            <w:tcMar>
              <w:left w:w="17" w:type="dxa"/>
              <w:right w:w="17" w:type="dxa"/>
            </w:tcMar>
            <w:vAlign w:val="center"/>
          </w:tcPr>
          <w:p w14:paraId="56326DCA"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功能码</w:t>
            </w:r>
          </w:p>
        </w:tc>
        <w:tc>
          <w:tcPr>
            <w:tcW w:w="1259" w:type="dxa"/>
            <w:shd w:val="clear" w:color="auto" w:fill="BFBFBF" w:themeFill="background1" w:themeFillShade="BF"/>
            <w:tcMar>
              <w:left w:w="17" w:type="dxa"/>
              <w:right w:w="17" w:type="dxa"/>
            </w:tcMar>
            <w:vAlign w:val="center"/>
          </w:tcPr>
          <w:p w14:paraId="67AAB8F8"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功能码名称</w:t>
            </w:r>
          </w:p>
        </w:tc>
        <w:tc>
          <w:tcPr>
            <w:tcW w:w="1981" w:type="dxa"/>
            <w:shd w:val="clear" w:color="auto" w:fill="BFBFBF" w:themeFill="background1" w:themeFillShade="BF"/>
            <w:tcMar>
              <w:left w:w="17" w:type="dxa"/>
              <w:right w:w="17" w:type="dxa"/>
            </w:tcMar>
            <w:vAlign w:val="center"/>
          </w:tcPr>
          <w:p w14:paraId="1B86F317"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参数说明</w:t>
            </w:r>
          </w:p>
        </w:tc>
        <w:tc>
          <w:tcPr>
            <w:tcW w:w="617" w:type="dxa"/>
            <w:shd w:val="clear" w:color="auto" w:fill="BFBFBF" w:themeFill="background1" w:themeFillShade="BF"/>
            <w:tcMar>
              <w:left w:w="17" w:type="dxa"/>
              <w:right w:w="17" w:type="dxa"/>
            </w:tcMar>
            <w:vAlign w:val="center"/>
          </w:tcPr>
          <w:p w14:paraId="23286989"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出厂值</w:t>
            </w:r>
          </w:p>
        </w:tc>
        <w:tc>
          <w:tcPr>
            <w:tcW w:w="1268" w:type="dxa"/>
            <w:shd w:val="clear" w:color="auto" w:fill="BFBFBF" w:themeFill="background1" w:themeFillShade="BF"/>
            <w:tcMar>
              <w:left w:w="17" w:type="dxa"/>
              <w:right w:w="17" w:type="dxa"/>
            </w:tcMar>
            <w:vAlign w:val="center"/>
          </w:tcPr>
          <w:p w14:paraId="60657EBD"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属性</w:t>
            </w:r>
          </w:p>
        </w:tc>
      </w:tr>
      <w:tr w:rsidR="003326A0" w:rsidRPr="003109BE" w14:paraId="73ED430E" w14:textId="77777777">
        <w:trPr>
          <w:trHeight w:val="45"/>
          <w:jc w:val="center"/>
        </w:trPr>
        <w:tc>
          <w:tcPr>
            <w:tcW w:w="830" w:type="dxa"/>
            <w:shd w:val="clear" w:color="auto" w:fill="auto"/>
            <w:tcMar>
              <w:left w:w="17" w:type="dxa"/>
              <w:right w:w="17" w:type="dxa"/>
            </w:tcMar>
            <w:vAlign w:val="center"/>
          </w:tcPr>
          <w:p w14:paraId="396EFAD7" w14:textId="77777777" w:rsidR="003326A0" w:rsidRPr="003109BE" w:rsidRDefault="00CE4378">
            <w:pPr>
              <w:spacing w:line="220" w:lineRule="exact"/>
              <w:jc w:val="center"/>
              <w:rPr>
                <w:rFonts w:ascii="宋体" w:hAnsi="宋体" w:cs="宋体"/>
                <w:sz w:val="15"/>
                <w:szCs w:val="15"/>
              </w:rPr>
            </w:pPr>
            <w:r w:rsidRPr="003109BE">
              <w:rPr>
                <w:rFonts w:ascii="宋体" w:hAnsi="宋体" w:hint="eastAsia"/>
                <w:sz w:val="15"/>
                <w:szCs w:val="15"/>
              </w:rPr>
              <w:t>F04.00</w:t>
            </w:r>
          </w:p>
        </w:tc>
        <w:tc>
          <w:tcPr>
            <w:tcW w:w="1259" w:type="dxa"/>
            <w:tcMar>
              <w:left w:w="17" w:type="dxa"/>
              <w:right w:w="17" w:type="dxa"/>
            </w:tcMar>
            <w:vAlign w:val="center"/>
          </w:tcPr>
          <w:p w14:paraId="7199D75B" w14:textId="77777777" w:rsidR="003326A0" w:rsidRPr="003109BE" w:rsidRDefault="00CE4378">
            <w:pPr>
              <w:spacing w:line="220" w:lineRule="exact"/>
              <w:jc w:val="left"/>
              <w:rPr>
                <w:rFonts w:ascii="宋体" w:hAnsi="宋体" w:cs="宋体"/>
                <w:sz w:val="15"/>
                <w:szCs w:val="15"/>
              </w:rPr>
            </w:pPr>
            <w:r w:rsidRPr="003109BE">
              <w:rPr>
                <w:rFonts w:ascii="宋体" w:hAnsi="宋体" w:hint="eastAsia"/>
                <w:sz w:val="15"/>
                <w:szCs w:val="15"/>
              </w:rPr>
              <w:t>启动方式</w:t>
            </w:r>
          </w:p>
        </w:tc>
        <w:tc>
          <w:tcPr>
            <w:tcW w:w="1981" w:type="dxa"/>
            <w:tcMar>
              <w:left w:w="17" w:type="dxa"/>
              <w:right w:w="17" w:type="dxa"/>
            </w:tcMar>
            <w:vAlign w:val="center"/>
          </w:tcPr>
          <w:p w14:paraId="35E7A250" w14:textId="77777777" w:rsidR="003326A0" w:rsidRPr="003109BE" w:rsidRDefault="00CE4378">
            <w:pPr>
              <w:spacing w:line="220" w:lineRule="exact"/>
              <w:jc w:val="left"/>
              <w:rPr>
                <w:rFonts w:ascii="宋体" w:hAnsi="宋体" w:cs="宋体"/>
                <w:sz w:val="15"/>
                <w:szCs w:val="15"/>
              </w:rPr>
            </w:pPr>
            <w:r w:rsidRPr="003109BE">
              <w:rPr>
                <w:rFonts w:ascii="宋体" w:hAnsi="宋体" w:hint="eastAsia"/>
                <w:sz w:val="15"/>
                <w:szCs w:val="15"/>
              </w:rPr>
              <w:t xml:space="preserve">0：直接启动 </w:t>
            </w:r>
            <w:r w:rsidRPr="003109BE">
              <w:rPr>
                <w:rFonts w:ascii="宋体" w:hAnsi="宋体" w:hint="eastAsia"/>
                <w:sz w:val="15"/>
                <w:szCs w:val="15"/>
              </w:rPr>
              <w:br/>
              <w:t>1：转速跟踪启动</w:t>
            </w:r>
          </w:p>
        </w:tc>
        <w:tc>
          <w:tcPr>
            <w:tcW w:w="617" w:type="dxa"/>
            <w:tcMar>
              <w:left w:w="17" w:type="dxa"/>
              <w:right w:w="17" w:type="dxa"/>
            </w:tcMar>
            <w:vAlign w:val="center"/>
          </w:tcPr>
          <w:p w14:paraId="124AB267" w14:textId="77777777" w:rsidR="003326A0" w:rsidRPr="003109BE" w:rsidRDefault="00CE4378">
            <w:pPr>
              <w:spacing w:line="220" w:lineRule="exact"/>
              <w:jc w:val="center"/>
              <w:rPr>
                <w:rFonts w:ascii="宋体" w:hAnsi="宋体" w:cs="宋体"/>
                <w:sz w:val="15"/>
                <w:szCs w:val="15"/>
              </w:rPr>
            </w:pPr>
            <w:r w:rsidRPr="003109BE">
              <w:rPr>
                <w:rFonts w:ascii="宋体" w:hAnsi="宋体" w:hint="eastAsia"/>
                <w:sz w:val="15"/>
                <w:szCs w:val="15"/>
              </w:rPr>
              <w:t>0</w:t>
            </w:r>
          </w:p>
        </w:tc>
        <w:tc>
          <w:tcPr>
            <w:tcW w:w="1268" w:type="dxa"/>
            <w:tcMar>
              <w:left w:w="17" w:type="dxa"/>
              <w:right w:w="17" w:type="dxa"/>
            </w:tcMar>
            <w:vAlign w:val="center"/>
          </w:tcPr>
          <w:p w14:paraId="56AADD01" w14:textId="77777777" w:rsidR="003326A0" w:rsidRPr="003109BE" w:rsidRDefault="00CE4378">
            <w:pPr>
              <w:spacing w:line="220" w:lineRule="exact"/>
              <w:jc w:val="center"/>
              <w:rPr>
                <w:rFonts w:ascii="宋体" w:hAnsi="宋体" w:cs="宋体"/>
                <w:sz w:val="15"/>
                <w:szCs w:val="15"/>
              </w:rPr>
            </w:pPr>
            <w:r w:rsidRPr="003109BE">
              <w:rPr>
                <w:rFonts w:ascii="宋体" w:hAnsi="宋体" w:hint="eastAsia"/>
                <w:sz w:val="15"/>
                <w:szCs w:val="15"/>
              </w:rPr>
              <w:t>〇</w:t>
            </w:r>
          </w:p>
        </w:tc>
      </w:tr>
    </w:tbl>
    <w:p w14:paraId="70326C2A" w14:textId="77777777" w:rsidR="003326A0" w:rsidRPr="003109BE" w:rsidRDefault="003326A0">
      <w:pPr>
        <w:widowControl/>
        <w:spacing w:line="220" w:lineRule="exact"/>
        <w:ind w:firstLine="312"/>
        <w:rPr>
          <w:rFonts w:ascii="宋体" w:hAnsi="宋体" w:cs="Times New Roman"/>
          <w:b/>
          <w:sz w:val="11"/>
          <w:szCs w:val="11"/>
        </w:rPr>
      </w:pPr>
    </w:p>
    <w:p w14:paraId="596C7FAB" w14:textId="77777777" w:rsidR="003326A0" w:rsidRPr="003109BE" w:rsidRDefault="00CE4378">
      <w:pPr>
        <w:widowControl/>
        <w:spacing w:line="240" w:lineRule="exact"/>
        <w:ind w:firstLine="312"/>
        <w:rPr>
          <w:rFonts w:ascii="宋体" w:hAnsi="宋体" w:cs="Times New Roman"/>
          <w:b/>
          <w:sz w:val="15"/>
          <w:szCs w:val="15"/>
        </w:rPr>
      </w:pPr>
      <w:r w:rsidRPr="003109BE">
        <w:rPr>
          <w:rFonts w:ascii="宋体" w:hAnsi="宋体" w:cs="Times New Roman" w:hint="eastAsia"/>
          <w:b/>
          <w:sz w:val="15"/>
          <w:szCs w:val="15"/>
        </w:rPr>
        <w:t>F04.00=0：直接启动</w:t>
      </w:r>
    </w:p>
    <w:p w14:paraId="326A9911" w14:textId="77777777" w:rsidR="003326A0" w:rsidRPr="003109BE" w:rsidRDefault="00CE4378">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变频器启动时先进行直流制动（F04.04=0时不进行直流制动），然后进行预励磁（F04.07设为0时不进行预励磁），再按启动频率启动，启动频率保持时间结束后进入给定频率运行。</w:t>
      </w:r>
    </w:p>
    <w:p w14:paraId="3E7EE1C4" w14:textId="77777777" w:rsidR="003326A0" w:rsidRPr="003109BE" w:rsidRDefault="00CE4378">
      <w:pPr>
        <w:widowControl/>
        <w:spacing w:line="240" w:lineRule="exact"/>
        <w:ind w:firstLine="312"/>
        <w:rPr>
          <w:rFonts w:ascii="宋体" w:hAnsi="宋体" w:cs="Times New Roman"/>
          <w:b/>
          <w:sz w:val="15"/>
          <w:szCs w:val="15"/>
        </w:rPr>
      </w:pPr>
      <w:r w:rsidRPr="003109BE">
        <w:rPr>
          <w:rFonts w:ascii="宋体" w:hAnsi="宋体" w:cs="Times New Roman" w:hint="eastAsia"/>
          <w:b/>
          <w:sz w:val="15"/>
          <w:szCs w:val="15"/>
        </w:rPr>
        <w:t>F04.00=1：转速追踪启动</w:t>
      </w:r>
    </w:p>
    <w:p w14:paraId="24A7E5B6" w14:textId="77777777" w:rsidR="003326A0" w:rsidRPr="003109BE" w:rsidRDefault="00CE4378">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变频器启动时先进行转速追踪，然后从当前电机实际旋转频率开始平滑启动。</w:t>
      </w:r>
    </w:p>
    <w:tbl>
      <w:tblPr>
        <w:tblW w:w="59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847"/>
        <w:gridCol w:w="1321"/>
        <w:gridCol w:w="1973"/>
        <w:gridCol w:w="628"/>
        <w:gridCol w:w="1186"/>
      </w:tblGrid>
      <w:tr w:rsidR="003326A0" w:rsidRPr="003109BE" w14:paraId="5CBB316E" w14:textId="77777777">
        <w:trPr>
          <w:jc w:val="center"/>
        </w:trPr>
        <w:tc>
          <w:tcPr>
            <w:tcW w:w="847" w:type="dxa"/>
            <w:shd w:val="clear" w:color="auto" w:fill="BFBFBF" w:themeFill="background1" w:themeFillShade="BF"/>
            <w:tcMar>
              <w:left w:w="17" w:type="dxa"/>
              <w:right w:w="17" w:type="dxa"/>
            </w:tcMar>
            <w:vAlign w:val="center"/>
          </w:tcPr>
          <w:p w14:paraId="582431DC"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功能码</w:t>
            </w:r>
          </w:p>
        </w:tc>
        <w:tc>
          <w:tcPr>
            <w:tcW w:w="1321" w:type="dxa"/>
            <w:shd w:val="clear" w:color="auto" w:fill="BFBFBF" w:themeFill="background1" w:themeFillShade="BF"/>
            <w:tcMar>
              <w:left w:w="17" w:type="dxa"/>
              <w:right w:w="17" w:type="dxa"/>
            </w:tcMar>
            <w:vAlign w:val="center"/>
          </w:tcPr>
          <w:p w14:paraId="7F99AE58"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功能码名称</w:t>
            </w:r>
          </w:p>
        </w:tc>
        <w:tc>
          <w:tcPr>
            <w:tcW w:w="1973" w:type="dxa"/>
            <w:shd w:val="clear" w:color="auto" w:fill="BFBFBF" w:themeFill="background1" w:themeFillShade="BF"/>
            <w:tcMar>
              <w:left w:w="17" w:type="dxa"/>
              <w:right w:w="17" w:type="dxa"/>
            </w:tcMar>
            <w:vAlign w:val="center"/>
          </w:tcPr>
          <w:p w14:paraId="45C2559D"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参数说明</w:t>
            </w:r>
          </w:p>
        </w:tc>
        <w:tc>
          <w:tcPr>
            <w:tcW w:w="628" w:type="dxa"/>
            <w:shd w:val="clear" w:color="auto" w:fill="BFBFBF" w:themeFill="background1" w:themeFillShade="BF"/>
            <w:tcMar>
              <w:left w:w="17" w:type="dxa"/>
              <w:right w:w="17" w:type="dxa"/>
            </w:tcMar>
            <w:vAlign w:val="center"/>
          </w:tcPr>
          <w:p w14:paraId="4B5B3463"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出厂值</w:t>
            </w:r>
          </w:p>
        </w:tc>
        <w:tc>
          <w:tcPr>
            <w:tcW w:w="1186" w:type="dxa"/>
            <w:shd w:val="clear" w:color="auto" w:fill="BFBFBF" w:themeFill="background1" w:themeFillShade="BF"/>
            <w:tcMar>
              <w:left w:w="17" w:type="dxa"/>
              <w:right w:w="17" w:type="dxa"/>
            </w:tcMar>
            <w:vAlign w:val="center"/>
          </w:tcPr>
          <w:p w14:paraId="04F59754" w14:textId="77777777" w:rsidR="003326A0" w:rsidRPr="003109BE" w:rsidRDefault="00CE4378">
            <w:pPr>
              <w:spacing w:line="220" w:lineRule="exact"/>
              <w:jc w:val="center"/>
              <w:rPr>
                <w:rFonts w:ascii="宋体" w:hAnsi="宋体" w:cs="Times New Roman"/>
                <w:sz w:val="15"/>
                <w:szCs w:val="15"/>
              </w:rPr>
            </w:pPr>
            <w:r w:rsidRPr="003109BE">
              <w:rPr>
                <w:rFonts w:ascii="宋体" w:hAnsi="宋体" w:cs="Times New Roman" w:hint="eastAsia"/>
                <w:sz w:val="15"/>
                <w:szCs w:val="15"/>
              </w:rPr>
              <w:t>属性</w:t>
            </w:r>
          </w:p>
        </w:tc>
      </w:tr>
      <w:tr w:rsidR="003326A0" w:rsidRPr="003109BE" w14:paraId="0EDEB97B" w14:textId="77777777">
        <w:trPr>
          <w:trHeight w:val="208"/>
          <w:jc w:val="center"/>
        </w:trPr>
        <w:tc>
          <w:tcPr>
            <w:tcW w:w="847" w:type="dxa"/>
            <w:shd w:val="clear" w:color="auto" w:fill="auto"/>
            <w:tcMar>
              <w:left w:w="17" w:type="dxa"/>
              <w:right w:w="17" w:type="dxa"/>
            </w:tcMar>
            <w:vAlign w:val="center"/>
          </w:tcPr>
          <w:p w14:paraId="1464207B" w14:textId="77777777" w:rsidR="003326A0" w:rsidRPr="003109BE" w:rsidRDefault="00CE4378">
            <w:pPr>
              <w:spacing w:line="220" w:lineRule="exact"/>
              <w:jc w:val="center"/>
              <w:rPr>
                <w:rFonts w:ascii="宋体" w:hAnsi="宋体" w:cs="宋体"/>
                <w:sz w:val="15"/>
                <w:szCs w:val="15"/>
              </w:rPr>
            </w:pPr>
            <w:r w:rsidRPr="003109BE">
              <w:rPr>
                <w:rFonts w:ascii="宋体" w:hAnsi="宋体" w:cs="Times New Roman" w:hint="eastAsia"/>
                <w:sz w:val="15"/>
                <w:szCs w:val="15"/>
              </w:rPr>
              <w:t>F04.19</w:t>
            </w:r>
          </w:p>
        </w:tc>
        <w:tc>
          <w:tcPr>
            <w:tcW w:w="1321" w:type="dxa"/>
            <w:tcMar>
              <w:left w:w="17" w:type="dxa"/>
              <w:right w:w="17" w:type="dxa"/>
            </w:tcMar>
            <w:vAlign w:val="center"/>
          </w:tcPr>
          <w:p w14:paraId="603EC827" w14:textId="77777777" w:rsidR="003326A0" w:rsidRPr="003109BE" w:rsidRDefault="00CE4378">
            <w:pPr>
              <w:spacing w:line="220" w:lineRule="exact"/>
              <w:jc w:val="left"/>
              <w:rPr>
                <w:rFonts w:ascii="宋体" w:hAnsi="宋体" w:cs="宋体"/>
                <w:sz w:val="15"/>
                <w:szCs w:val="15"/>
              </w:rPr>
            </w:pPr>
            <w:r w:rsidRPr="003109BE">
              <w:rPr>
                <w:rFonts w:ascii="宋体" w:hAnsi="宋体" w:cs="Times New Roman" w:hint="eastAsia"/>
                <w:sz w:val="15"/>
                <w:szCs w:val="15"/>
              </w:rPr>
              <w:t>停车方式</w:t>
            </w:r>
          </w:p>
        </w:tc>
        <w:tc>
          <w:tcPr>
            <w:tcW w:w="1973" w:type="dxa"/>
            <w:tcMar>
              <w:left w:w="17" w:type="dxa"/>
              <w:right w:w="17" w:type="dxa"/>
            </w:tcMar>
            <w:vAlign w:val="center"/>
          </w:tcPr>
          <w:p w14:paraId="63916638" w14:textId="77777777" w:rsidR="003326A0" w:rsidRPr="003109BE" w:rsidRDefault="00CE4378">
            <w:pPr>
              <w:spacing w:line="220" w:lineRule="exact"/>
              <w:jc w:val="left"/>
              <w:rPr>
                <w:rFonts w:ascii="宋体" w:hAnsi="宋体" w:cs="Times New Roman"/>
                <w:sz w:val="15"/>
                <w:szCs w:val="15"/>
              </w:rPr>
            </w:pPr>
            <w:r w:rsidRPr="003109BE">
              <w:rPr>
                <w:rFonts w:ascii="宋体" w:hAnsi="宋体" w:cs="Times New Roman" w:hint="eastAsia"/>
                <w:sz w:val="15"/>
                <w:szCs w:val="15"/>
              </w:rPr>
              <w:t xml:space="preserve">0：减速停车   </w:t>
            </w:r>
          </w:p>
          <w:p w14:paraId="5C0B5B51" w14:textId="77777777" w:rsidR="003326A0" w:rsidRPr="003109BE" w:rsidRDefault="00CE4378">
            <w:pPr>
              <w:spacing w:line="220" w:lineRule="exact"/>
              <w:jc w:val="left"/>
              <w:rPr>
                <w:rFonts w:ascii="宋体" w:hAnsi="宋体" w:cs="宋体"/>
                <w:sz w:val="15"/>
                <w:szCs w:val="15"/>
              </w:rPr>
            </w:pPr>
            <w:r w:rsidRPr="003109BE">
              <w:rPr>
                <w:rFonts w:ascii="宋体" w:hAnsi="宋体" w:cs="Times New Roman" w:hint="eastAsia"/>
                <w:sz w:val="15"/>
                <w:szCs w:val="15"/>
              </w:rPr>
              <w:t>1：自由停车</w:t>
            </w:r>
          </w:p>
        </w:tc>
        <w:tc>
          <w:tcPr>
            <w:tcW w:w="628" w:type="dxa"/>
            <w:tcMar>
              <w:left w:w="17" w:type="dxa"/>
              <w:right w:w="17" w:type="dxa"/>
            </w:tcMar>
            <w:vAlign w:val="center"/>
          </w:tcPr>
          <w:p w14:paraId="3ABB1E9F" w14:textId="77777777" w:rsidR="003326A0" w:rsidRPr="003109BE" w:rsidRDefault="00CE4378">
            <w:pPr>
              <w:spacing w:line="220" w:lineRule="exact"/>
              <w:jc w:val="center"/>
              <w:rPr>
                <w:rFonts w:ascii="宋体" w:hAnsi="宋体" w:cs="宋体"/>
                <w:sz w:val="15"/>
                <w:szCs w:val="15"/>
              </w:rPr>
            </w:pPr>
            <w:r w:rsidRPr="003109BE">
              <w:rPr>
                <w:rFonts w:ascii="宋体" w:hAnsi="宋体" w:cs="Times New Roman" w:hint="eastAsia"/>
                <w:sz w:val="15"/>
                <w:szCs w:val="15"/>
              </w:rPr>
              <w:t>0</w:t>
            </w:r>
          </w:p>
        </w:tc>
        <w:tc>
          <w:tcPr>
            <w:tcW w:w="1186" w:type="dxa"/>
            <w:tcMar>
              <w:left w:w="17" w:type="dxa"/>
              <w:right w:w="17" w:type="dxa"/>
            </w:tcMar>
            <w:vAlign w:val="center"/>
          </w:tcPr>
          <w:p w14:paraId="37929EB1" w14:textId="77777777" w:rsidR="003326A0" w:rsidRPr="003109BE" w:rsidRDefault="00CE4378">
            <w:pPr>
              <w:spacing w:line="220" w:lineRule="exact"/>
              <w:jc w:val="center"/>
              <w:rPr>
                <w:rFonts w:ascii="宋体" w:hAnsi="宋体" w:cs="宋体"/>
                <w:sz w:val="15"/>
                <w:szCs w:val="15"/>
              </w:rPr>
            </w:pPr>
            <w:r w:rsidRPr="003109BE">
              <w:rPr>
                <w:rFonts w:ascii="宋体" w:hAnsi="宋体" w:cs="Times New Roman" w:hint="eastAsia"/>
                <w:sz w:val="15"/>
                <w:szCs w:val="15"/>
              </w:rPr>
              <w:t>〇</w:t>
            </w:r>
          </w:p>
        </w:tc>
      </w:tr>
    </w:tbl>
    <w:p w14:paraId="117E5A9C" w14:textId="77777777" w:rsidR="003326A0" w:rsidRPr="003109BE" w:rsidRDefault="00CE4378">
      <w:pPr>
        <w:spacing w:line="240" w:lineRule="exact"/>
        <w:ind w:firstLineChars="200" w:firstLine="301"/>
        <w:rPr>
          <w:rFonts w:ascii="宋体" w:hAnsi="宋体" w:cs="Times New Roman"/>
          <w:b/>
          <w:sz w:val="15"/>
          <w:szCs w:val="15"/>
        </w:rPr>
      </w:pPr>
      <w:r w:rsidRPr="003109BE">
        <w:rPr>
          <w:rFonts w:ascii="宋体" w:hAnsi="宋体" w:cs="Times New Roman" w:hint="eastAsia"/>
          <w:b/>
          <w:sz w:val="15"/>
          <w:szCs w:val="15"/>
        </w:rPr>
        <w:t>F04.19=0：减速停车</w:t>
      </w:r>
    </w:p>
    <w:p w14:paraId="3766CB9E" w14:textId="77777777" w:rsidR="003326A0" w:rsidRPr="003109BE" w:rsidRDefault="00CE4378">
      <w:pPr>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电机按设定的减速时间【出厂设定为按F00.15（减速时间1）】减速停止。</w:t>
      </w:r>
    </w:p>
    <w:p w14:paraId="7D9E4808" w14:textId="77777777" w:rsidR="003326A0" w:rsidRPr="003109BE" w:rsidRDefault="00CE4378">
      <w:pPr>
        <w:spacing w:line="240" w:lineRule="exact"/>
        <w:ind w:firstLineChars="200" w:firstLine="301"/>
        <w:rPr>
          <w:rFonts w:ascii="宋体" w:hAnsi="宋体" w:cs="Times New Roman"/>
          <w:b/>
          <w:sz w:val="15"/>
          <w:szCs w:val="15"/>
        </w:rPr>
      </w:pPr>
      <w:r w:rsidRPr="003109BE">
        <w:rPr>
          <w:rFonts w:ascii="宋体" w:hAnsi="宋体" w:cs="Times New Roman" w:hint="eastAsia"/>
          <w:b/>
          <w:sz w:val="15"/>
          <w:szCs w:val="15"/>
        </w:rPr>
        <w:t>F04.19=1：自由停车</w:t>
      </w:r>
    </w:p>
    <w:p w14:paraId="3C3E60BB" w14:textId="77777777" w:rsidR="003326A0" w:rsidRPr="003109BE" w:rsidRDefault="00CE4378">
      <w:pPr>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停车指令有效时，变频器将立即停止输出,电机自由滑行停车。停止时间取决于电机和负载的惯量。</w:t>
      </w:r>
    </w:p>
    <w:p w14:paraId="4011A94B" w14:textId="77777777" w:rsidR="003326A0" w:rsidRPr="003109BE" w:rsidRDefault="00CE4378">
      <w:pPr>
        <w:pStyle w:val="12"/>
        <w:spacing w:before="61"/>
        <w:ind w:right="180"/>
        <w:rPr>
          <w:sz w:val="15"/>
          <w:szCs w:val="15"/>
        </w:rPr>
      </w:pPr>
      <w:r w:rsidRPr="003109BE">
        <w:rPr>
          <w:b/>
          <w:sz w:val="15"/>
          <w:szCs w:val="15"/>
        </w:rPr>
        <w:t xml:space="preserve"> </w:t>
      </w:r>
      <w:r w:rsidRPr="003109BE">
        <w:rPr>
          <w:rFonts w:hint="eastAsia"/>
          <w:b/>
          <w:sz w:val="15"/>
          <w:szCs w:val="15"/>
        </w:rPr>
        <w:t>端子控制启动和停机</w:t>
      </w:r>
    </w:p>
    <w:tbl>
      <w:tblPr>
        <w:tblW w:w="59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3"/>
        <w:gridCol w:w="1243"/>
        <w:gridCol w:w="2881"/>
        <w:gridCol w:w="562"/>
        <w:gridCol w:w="596"/>
      </w:tblGrid>
      <w:tr w:rsidR="003326A0" w:rsidRPr="003109BE" w14:paraId="5D4B0747" w14:textId="77777777">
        <w:trPr>
          <w:jc w:val="center"/>
        </w:trPr>
        <w:tc>
          <w:tcPr>
            <w:tcW w:w="673" w:type="dxa"/>
            <w:shd w:val="clear" w:color="auto" w:fill="BFBFBF" w:themeFill="background1" w:themeFillShade="BF"/>
            <w:tcMar>
              <w:left w:w="17" w:type="dxa"/>
              <w:right w:w="17" w:type="dxa"/>
            </w:tcMar>
            <w:vAlign w:val="center"/>
          </w:tcPr>
          <w:p w14:paraId="00988767" w14:textId="77777777" w:rsidR="003326A0" w:rsidRPr="00BB3F55" w:rsidRDefault="00CE4378">
            <w:pPr>
              <w:spacing w:line="180" w:lineRule="exact"/>
              <w:jc w:val="center"/>
              <w:rPr>
                <w:rFonts w:ascii="宋体" w:hAnsi="宋体"/>
                <w:sz w:val="15"/>
                <w:szCs w:val="18"/>
              </w:rPr>
            </w:pPr>
            <w:r w:rsidRPr="00BB3F55">
              <w:rPr>
                <w:rFonts w:ascii="宋体" w:hAnsi="宋体" w:hint="eastAsia"/>
                <w:sz w:val="15"/>
                <w:szCs w:val="18"/>
              </w:rPr>
              <w:t>功能码</w:t>
            </w:r>
          </w:p>
        </w:tc>
        <w:tc>
          <w:tcPr>
            <w:tcW w:w="1243" w:type="dxa"/>
            <w:shd w:val="clear" w:color="auto" w:fill="BFBFBF" w:themeFill="background1" w:themeFillShade="BF"/>
            <w:tcMar>
              <w:left w:w="17" w:type="dxa"/>
              <w:right w:w="17" w:type="dxa"/>
            </w:tcMar>
            <w:vAlign w:val="center"/>
          </w:tcPr>
          <w:p w14:paraId="768F3622" w14:textId="77777777" w:rsidR="003326A0" w:rsidRPr="00BB3F55" w:rsidRDefault="00CE4378">
            <w:pPr>
              <w:spacing w:line="180" w:lineRule="exact"/>
              <w:jc w:val="center"/>
              <w:rPr>
                <w:rFonts w:ascii="宋体" w:hAnsi="宋体"/>
                <w:sz w:val="15"/>
                <w:szCs w:val="18"/>
              </w:rPr>
            </w:pPr>
            <w:r w:rsidRPr="00BB3F55">
              <w:rPr>
                <w:rFonts w:ascii="宋体" w:hAnsi="宋体" w:hint="eastAsia"/>
                <w:sz w:val="15"/>
                <w:szCs w:val="18"/>
              </w:rPr>
              <w:t>功能码名称</w:t>
            </w:r>
          </w:p>
        </w:tc>
        <w:tc>
          <w:tcPr>
            <w:tcW w:w="2881" w:type="dxa"/>
            <w:shd w:val="clear" w:color="auto" w:fill="BFBFBF" w:themeFill="background1" w:themeFillShade="BF"/>
            <w:tcMar>
              <w:left w:w="17" w:type="dxa"/>
              <w:right w:w="17" w:type="dxa"/>
            </w:tcMar>
            <w:vAlign w:val="center"/>
          </w:tcPr>
          <w:p w14:paraId="6F1CADA3" w14:textId="77777777" w:rsidR="003326A0" w:rsidRPr="00BB3F55" w:rsidRDefault="00CE4378">
            <w:pPr>
              <w:spacing w:line="180" w:lineRule="exact"/>
              <w:jc w:val="center"/>
              <w:rPr>
                <w:rFonts w:ascii="宋体" w:hAnsi="宋体"/>
                <w:sz w:val="15"/>
                <w:szCs w:val="18"/>
              </w:rPr>
            </w:pPr>
            <w:r w:rsidRPr="00BB3F55">
              <w:rPr>
                <w:rFonts w:ascii="宋体" w:hAnsi="宋体" w:hint="eastAsia"/>
                <w:sz w:val="15"/>
                <w:szCs w:val="18"/>
              </w:rPr>
              <w:t>参数说明</w:t>
            </w:r>
          </w:p>
        </w:tc>
        <w:tc>
          <w:tcPr>
            <w:tcW w:w="562" w:type="dxa"/>
            <w:shd w:val="clear" w:color="auto" w:fill="BFBFBF" w:themeFill="background1" w:themeFillShade="BF"/>
            <w:tcMar>
              <w:left w:w="17" w:type="dxa"/>
              <w:right w:w="17" w:type="dxa"/>
            </w:tcMar>
            <w:vAlign w:val="center"/>
          </w:tcPr>
          <w:p w14:paraId="3A3E3230" w14:textId="77777777" w:rsidR="003326A0" w:rsidRPr="00BB3F55" w:rsidRDefault="00CE4378">
            <w:pPr>
              <w:spacing w:line="180" w:lineRule="exact"/>
              <w:jc w:val="center"/>
              <w:rPr>
                <w:rFonts w:ascii="宋体" w:hAnsi="宋体"/>
                <w:sz w:val="15"/>
                <w:szCs w:val="18"/>
              </w:rPr>
            </w:pPr>
            <w:r w:rsidRPr="00BB3F55">
              <w:rPr>
                <w:rFonts w:ascii="宋体" w:hAnsi="宋体" w:hint="eastAsia"/>
                <w:sz w:val="15"/>
                <w:szCs w:val="18"/>
              </w:rPr>
              <w:t>出厂值</w:t>
            </w:r>
          </w:p>
        </w:tc>
        <w:tc>
          <w:tcPr>
            <w:tcW w:w="596" w:type="dxa"/>
            <w:shd w:val="clear" w:color="auto" w:fill="BFBFBF" w:themeFill="background1" w:themeFillShade="BF"/>
            <w:tcMar>
              <w:left w:w="17" w:type="dxa"/>
              <w:right w:w="17" w:type="dxa"/>
            </w:tcMar>
            <w:vAlign w:val="center"/>
          </w:tcPr>
          <w:p w14:paraId="7F182B88" w14:textId="77777777" w:rsidR="003326A0" w:rsidRPr="00BB3F55" w:rsidRDefault="00CE4378">
            <w:pPr>
              <w:spacing w:line="180" w:lineRule="exact"/>
              <w:jc w:val="center"/>
              <w:rPr>
                <w:rFonts w:ascii="宋体" w:hAnsi="宋体"/>
                <w:sz w:val="15"/>
                <w:szCs w:val="18"/>
              </w:rPr>
            </w:pPr>
            <w:r w:rsidRPr="00BB3F55">
              <w:rPr>
                <w:rFonts w:ascii="宋体" w:hAnsi="宋体" w:hint="eastAsia"/>
                <w:sz w:val="15"/>
                <w:szCs w:val="18"/>
              </w:rPr>
              <w:t>属性</w:t>
            </w:r>
          </w:p>
        </w:tc>
      </w:tr>
      <w:tr w:rsidR="003326A0" w:rsidRPr="003109BE" w14:paraId="23E7A53B" w14:textId="77777777">
        <w:trPr>
          <w:trHeight w:val="654"/>
          <w:jc w:val="center"/>
        </w:trPr>
        <w:tc>
          <w:tcPr>
            <w:tcW w:w="673" w:type="dxa"/>
            <w:shd w:val="clear" w:color="auto" w:fill="auto"/>
            <w:tcMar>
              <w:left w:w="17" w:type="dxa"/>
              <w:right w:w="17" w:type="dxa"/>
            </w:tcMar>
            <w:vAlign w:val="center"/>
          </w:tcPr>
          <w:p w14:paraId="226306D6" w14:textId="77777777" w:rsidR="003326A0" w:rsidRPr="00BB3F55" w:rsidRDefault="00CE4378">
            <w:pPr>
              <w:spacing w:line="180" w:lineRule="exact"/>
              <w:jc w:val="center"/>
              <w:rPr>
                <w:rFonts w:ascii="宋体" w:hAnsi="宋体" w:cs="宋体"/>
                <w:sz w:val="15"/>
                <w:szCs w:val="18"/>
              </w:rPr>
            </w:pPr>
            <w:r w:rsidRPr="00BB3F55">
              <w:rPr>
                <w:rFonts w:ascii="宋体" w:hAnsi="宋体" w:hint="eastAsia"/>
                <w:sz w:val="15"/>
                <w:szCs w:val="18"/>
              </w:rPr>
              <w:t>F00.03</w:t>
            </w:r>
          </w:p>
        </w:tc>
        <w:tc>
          <w:tcPr>
            <w:tcW w:w="1243" w:type="dxa"/>
            <w:tcMar>
              <w:left w:w="17" w:type="dxa"/>
              <w:right w:w="17" w:type="dxa"/>
            </w:tcMar>
            <w:vAlign w:val="center"/>
          </w:tcPr>
          <w:p w14:paraId="4C0A03A0" w14:textId="77777777" w:rsidR="003326A0" w:rsidRPr="00BB3F55" w:rsidRDefault="00CE4378">
            <w:pPr>
              <w:spacing w:line="180" w:lineRule="exact"/>
              <w:jc w:val="left"/>
              <w:rPr>
                <w:rFonts w:ascii="宋体" w:hAnsi="宋体" w:cs="宋体"/>
                <w:sz w:val="15"/>
                <w:szCs w:val="18"/>
              </w:rPr>
            </w:pPr>
            <w:r w:rsidRPr="00BB3F55">
              <w:rPr>
                <w:rFonts w:ascii="宋体" w:hAnsi="宋体" w:hint="eastAsia"/>
                <w:sz w:val="15"/>
                <w:szCs w:val="18"/>
              </w:rPr>
              <w:t>端子控制方式选择</w:t>
            </w:r>
          </w:p>
        </w:tc>
        <w:tc>
          <w:tcPr>
            <w:tcW w:w="2881" w:type="dxa"/>
            <w:tcMar>
              <w:left w:w="17" w:type="dxa"/>
              <w:right w:w="17" w:type="dxa"/>
            </w:tcMar>
            <w:vAlign w:val="center"/>
          </w:tcPr>
          <w:p w14:paraId="373A00B2" w14:textId="77777777" w:rsidR="003326A0" w:rsidRPr="00BB3F55" w:rsidRDefault="00CE4378">
            <w:pPr>
              <w:spacing w:line="180" w:lineRule="exact"/>
              <w:jc w:val="left"/>
              <w:rPr>
                <w:rFonts w:ascii="宋体" w:hAnsi="宋体" w:cs="宋体"/>
                <w:sz w:val="15"/>
                <w:szCs w:val="18"/>
              </w:rPr>
            </w:pPr>
            <w:r w:rsidRPr="00BB3F55">
              <w:rPr>
                <w:rFonts w:ascii="宋体" w:hAnsi="宋体" w:hint="eastAsia"/>
                <w:sz w:val="15"/>
                <w:szCs w:val="18"/>
              </w:rPr>
              <w:t>0：端子RUN运行，F/R正转/反转</w:t>
            </w:r>
            <w:r w:rsidRPr="00BB3F55">
              <w:rPr>
                <w:rFonts w:ascii="宋体" w:hAnsi="宋体" w:hint="eastAsia"/>
                <w:sz w:val="15"/>
                <w:szCs w:val="18"/>
              </w:rPr>
              <w:br/>
              <w:t>1：端子RUN正转，F/R反转</w:t>
            </w:r>
            <w:r w:rsidRPr="00BB3F55">
              <w:rPr>
                <w:rFonts w:ascii="宋体" w:hAnsi="宋体" w:hint="eastAsia"/>
                <w:sz w:val="15"/>
                <w:szCs w:val="18"/>
              </w:rPr>
              <w:br/>
              <w:t>2：端子RUN正转，Xi停车，F/R反转</w:t>
            </w:r>
            <w:r w:rsidRPr="00BB3F55">
              <w:rPr>
                <w:rFonts w:ascii="宋体" w:hAnsi="宋体" w:hint="eastAsia"/>
                <w:sz w:val="15"/>
                <w:szCs w:val="18"/>
              </w:rPr>
              <w:br/>
              <w:t>3：端子RUN运行，Xi停车，F/R正转/反转</w:t>
            </w:r>
          </w:p>
        </w:tc>
        <w:tc>
          <w:tcPr>
            <w:tcW w:w="562" w:type="dxa"/>
            <w:tcMar>
              <w:left w:w="17" w:type="dxa"/>
              <w:right w:w="17" w:type="dxa"/>
            </w:tcMar>
            <w:vAlign w:val="center"/>
          </w:tcPr>
          <w:p w14:paraId="473971E6" w14:textId="77777777" w:rsidR="003326A0" w:rsidRPr="00BB3F55" w:rsidRDefault="00CE4378">
            <w:pPr>
              <w:spacing w:line="180" w:lineRule="exact"/>
              <w:jc w:val="center"/>
              <w:rPr>
                <w:rFonts w:ascii="宋体" w:hAnsi="宋体" w:cs="宋体"/>
                <w:sz w:val="15"/>
                <w:szCs w:val="18"/>
              </w:rPr>
            </w:pPr>
            <w:r w:rsidRPr="00BB3F55">
              <w:rPr>
                <w:rFonts w:ascii="宋体" w:hAnsi="宋体" w:hint="eastAsia"/>
                <w:sz w:val="15"/>
                <w:szCs w:val="18"/>
              </w:rPr>
              <w:t>0</w:t>
            </w:r>
          </w:p>
        </w:tc>
        <w:tc>
          <w:tcPr>
            <w:tcW w:w="596" w:type="dxa"/>
            <w:tcMar>
              <w:left w:w="17" w:type="dxa"/>
              <w:right w:w="17" w:type="dxa"/>
            </w:tcMar>
            <w:vAlign w:val="center"/>
          </w:tcPr>
          <w:p w14:paraId="01D3581B" w14:textId="77777777" w:rsidR="003326A0" w:rsidRPr="00BB3F55" w:rsidRDefault="00CE4378">
            <w:pPr>
              <w:spacing w:line="180" w:lineRule="exact"/>
              <w:jc w:val="center"/>
              <w:rPr>
                <w:rFonts w:ascii="宋体" w:hAnsi="宋体" w:cs="宋体"/>
                <w:sz w:val="15"/>
                <w:szCs w:val="18"/>
              </w:rPr>
            </w:pPr>
            <w:r w:rsidRPr="00BB3F55">
              <w:rPr>
                <w:rFonts w:ascii="宋体" w:hAnsi="宋体" w:hint="eastAsia"/>
                <w:sz w:val="15"/>
                <w:szCs w:val="18"/>
              </w:rPr>
              <w:t>〇</w:t>
            </w:r>
          </w:p>
        </w:tc>
      </w:tr>
    </w:tbl>
    <w:p w14:paraId="08BA7C5D" w14:textId="77777777" w:rsidR="003326A0" w:rsidRPr="003109BE" w:rsidRDefault="00CE4378">
      <w:pPr>
        <w:spacing w:line="240" w:lineRule="exact"/>
        <w:ind w:firstLineChars="200" w:firstLine="301"/>
        <w:rPr>
          <w:rFonts w:ascii="宋体" w:hAnsi="宋体"/>
          <w:b/>
          <w:color w:val="0D0D0D" w:themeColor="text1" w:themeTint="F2"/>
          <w:sz w:val="15"/>
          <w:szCs w:val="15"/>
        </w:rPr>
      </w:pPr>
      <w:r w:rsidRPr="003109BE">
        <w:rPr>
          <w:rFonts w:ascii="宋体" w:hAnsi="宋体" w:hint="eastAsia"/>
          <w:b/>
          <w:color w:val="0D0D0D" w:themeColor="text1" w:themeTint="F2"/>
          <w:sz w:val="15"/>
          <w:szCs w:val="15"/>
        </w:rPr>
        <w:t>端子RUN：</w:t>
      </w:r>
      <w:r w:rsidRPr="003109BE">
        <w:rPr>
          <w:rFonts w:ascii="宋体" w:hAnsi="宋体"/>
          <w:color w:val="0D0D0D" w:themeColor="text1" w:themeTint="F2"/>
          <w:sz w:val="15"/>
          <w:szCs w:val="15"/>
        </w:rPr>
        <w:t>Xi</w:t>
      </w:r>
      <w:r w:rsidRPr="003109BE">
        <w:rPr>
          <w:rFonts w:ascii="宋体" w:hAnsi="宋体" w:hint="eastAsia"/>
          <w:color w:val="0D0D0D" w:themeColor="text1" w:themeTint="F2"/>
          <w:sz w:val="15"/>
          <w:szCs w:val="15"/>
        </w:rPr>
        <w:t>端子设为“</w:t>
      </w:r>
      <w:r w:rsidRPr="003109BE">
        <w:rPr>
          <w:rFonts w:ascii="宋体" w:hAnsi="宋体"/>
          <w:color w:val="0D0D0D" w:themeColor="text1" w:themeTint="F2"/>
          <w:sz w:val="15"/>
          <w:szCs w:val="15"/>
        </w:rPr>
        <w:t>1：运行</w:t>
      </w:r>
      <w:r w:rsidRPr="003109BE">
        <w:rPr>
          <w:rFonts w:ascii="宋体" w:hAnsi="宋体" w:hint="eastAsia"/>
          <w:color w:val="0D0D0D" w:themeColor="text1" w:themeTint="F2"/>
          <w:sz w:val="15"/>
          <w:szCs w:val="15"/>
        </w:rPr>
        <w:t>端子</w:t>
      </w:r>
      <w:r w:rsidRPr="003109BE">
        <w:rPr>
          <w:rFonts w:ascii="宋体" w:hAnsi="宋体"/>
          <w:color w:val="0D0D0D" w:themeColor="text1" w:themeTint="F2"/>
          <w:sz w:val="15"/>
          <w:szCs w:val="15"/>
        </w:rPr>
        <w:t>RUN”</w:t>
      </w:r>
    </w:p>
    <w:p w14:paraId="7541C18A" w14:textId="77777777" w:rsidR="003326A0" w:rsidRPr="003109BE" w:rsidRDefault="00CE4378">
      <w:pPr>
        <w:spacing w:line="240" w:lineRule="exact"/>
        <w:ind w:firstLineChars="200" w:firstLine="301"/>
        <w:rPr>
          <w:rFonts w:ascii="宋体" w:hAnsi="宋体"/>
          <w:color w:val="0D0D0D" w:themeColor="text1" w:themeTint="F2"/>
          <w:sz w:val="15"/>
          <w:szCs w:val="15"/>
        </w:rPr>
      </w:pPr>
      <w:r w:rsidRPr="003109BE">
        <w:rPr>
          <w:rFonts w:ascii="宋体" w:hAnsi="宋体" w:hint="eastAsia"/>
          <w:b/>
          <w:color w:val="0D0D0D" w:themeColor="text1" w:themeTint="F2"/>
          <w:sz w:val="15"/>
          <w:szCs w:val="15"/>
        </w:rPr>
        <w:t>端子F/R：</w:t>
      </w:r>
      <w:r w:rsidRPr="003109BE">
        <w:rPr>
          <w:rFonts w:ascii="宋体" w:hAnsi="宋体"/>
          <w:color w:val="0D0D0D" w:themeColor="text1" w:themeTint="F2"/>
          <w:sz w:val="15"/>
          <w:szCs w:val="15"/>
        </w:rPr>
        <w:t>Xi</w:t>
      </w:r>
      <w:r w:rsidRPr="003109BE">
        <w:rPr>
          <w:rFonts w:ascii="宋体" w:hAnsi="宋体" w:hint="eastAsia"/>
          <w:color w:val="0D0D0D" w:themeColor="text1" w:themeTint="F2"/>
          <w:sz w:val="15"/>
          <w:szCs w:val="15"/>
        </w:rPr>
        <w:t>端子设为“</w:t>
      </w:r>
      <w:r w:rsidRPr="003109BE">
        <w:rPr>
          <w:rFonts w:ascii="宋体" w:hAnsi="宋体"/>
          <w:color w:val="0D0D0D" w:themeColor="text1" w:themeTint="F2"/>
          <w:sz w:val="15"/>
          <w:szCs w:val="15"/>
        </w:rPr>
        <w:t>2：运行方向F/R</w:t>
      </w:r>
      <w:r w:rsidRPr="003109BE">
        <w:rPr>
          <w:rFonts w:ascii="宋体" w:hAnsi="宋体" w:hint="eastAsia"/>
          <w:color w:val="0D0D0D" w:themeColor="text1" w:themeTint="F2"/>
          <w:sz w:val="15"/>
          <w:szCs w:val="15"/>
        </w:rPr>
        <w:t>”</w:t>
      </w:r>
    </w:p>
    <w:p w14:paraId="76AACF74" w14:textId="77777777" w:rsidR="003326A0" w:rsidRPr="003109BE" w:rsidRDefault="00CE4378">
      <w:pPr>
        <w:spacing w:line="240" w:lineRule="exact"/>
        <w:ind w:firstLineChars="200" w:firstLine="301"/>
        <w:rPr>
          <w:rFonts w:ascii="宋体" w:hAnsi="宋体"/>
          <w:b/>
          <w:sz w:val="15"/>
          <w:szCs w:val="15"/>
        </w:rPr>
      </w:pPr>
      <w:r w:rsidRPr="003109BE">
        <w:rPr>
          <w:rFonts w:ascii="宋体" w:hAnsi="宋体" w:hint="eastAsia"/>
          <w:b/>
          <w:sz w:val="15"/>
          <w:szCs w:val="15"/>
        </w:rPr>
        <w:t>端子控制可分为两线与三线控制两种方式</w:t>
      </w:r>
    </w:p>
    <w:p w14:paraId="11E58CF4" w14:textId="77777777" w:rsidR="003326A0" w:rsidRPr="003109BE" w:rsidRDefault="00CE4378">
      <w:pPr>
        <w:pStyle w:val="ac"/>
        <w:spacing w:line="240" w:lineRule="exact"/>
        <w:ind w:firstLineChars="200" w:firstLine="301"/>
        <w:rPr>
          <w:rFonts w:ascii="宋体" w:hAnsi="宋体"/>
          <w:b/>
          <w:sz w:val="15"/>
          <w:szCs w:val="15"/>
        </w:rPr>
      </w:pPr>
      <w:r w:rsidRPr="003109BE">
        <w:rPr>
          <w:rFonts w:ascii="宋体" w:hAnsi="宋体" w:hint="eastAsia"/>
          <w:b/>
          <w:sz w:val="15"/>
          <w:szCs w:val="15"/>
        </w:rPr>
        <w:t>两线控制：</w:t>
      </w:r>
    </w:p>
    <w:p w14:paraId="2E5D3134" w14:textId="77777777" w:rsidR="003326A0" w:rsidRPr="003109BE" w:rsidRDefault="00CE4378">
      <w:pPr>
        <w:spacing w:line="240" w:lineRule="exact"/>
        <w:ind w:firstLineChars="200" w:firstLine="301"/>
        <w:rPr>
          <w:rFonts w:ascii="宋体" w:hAnsi="宋体"/>
          <w:b/>
          <w:sz w:val="15"/>
          <w:szCs w:val="15"/>
        </w:rPr>
      </w:pPr>
      <w:r w:rsidRPr="003109BE">
        <w:rPr>
          <w:rFonts w:ascii="宋体" w:hAnsi="宋体" w:hint="eastAsia"/>
          <w:b/>
          <w:sz w:val="15"/>
          <w:szCs w:val="15"/>
        </w:rPr>
        <w:t>F00.03=0：端子RUN运行，F/R控制正转/反转</w:t>
      </w:r>
    </w:p>
    <w:p w14:paraId="48355315" w14:textId="77777777" w:rsidR="003326A0" w:rsidRPr="003109BE" w:rsidRDefault="00CE4378">
      <w:pPr>
        <w:spacing w:line="220" w:lineRule="exact"/>
        <w:ind w:firstLineChars="200" w:firstLine="300"/>
        <w:rPr>
          <w:rFonts w:ascii="宋体" w:hAnsi="宋体"/>
          <w:sz w:val="15"/>
          <w:szCs w:val="15"/>
        </w:rPr>
      </w:pPr>
      <w:r w:rsidRPr="003109BE">
        <w:rPr>
          <w:rFonts w:ascii="宋体" w:hAnsi="宋体" w:hint="eastAsia"/>
          <w:sz w:val="15"/>
          <w:szCs w:val="15"/>
        </w:rPr>
        <w:t>RUN端子有效/无效控制变频器的启动与停车，F/R端子无效/ 有效控制正/反转；如果F00.21设定为1，禁止反转时，F/R端子无效。当停车方式选择减速停车时，逻辑图如图5-2（b）；</w:t>
      </w:r>
    </w:p>
    <w:p w14:paraId="40C13980" w14:textId="77777777" w:rsidR="003326A0" w:rsidRPr="003109BE" w:rsidRDefault="00CE4378">
      <w:pPr>
        <w:spacing w:line="220" w:lineRule="exact"/>
        <w:ind w:firstLineChars="200" w:firstLine="301"/>
        <w:rPr>
          <w:rFonts w:ascii="宋体" w:hAnsi="宋体"/>
          <w:b/>
          <w:sz w:val="15"/>
          <w:szCs w:val="15"/>
        </w:rPr>
      </w:pPr>
      <w:r w:rsidRPr="003109BE">
        <w:rPr>
          <w:rFonts w:ascii="宋体" w:hAnsi="宋体" w:hint="eastAsia"/>
          <w:b/>
          <w:sz w:val="15"/>
          <w:szCs w:val="15"/>
        </w:rPr>
        <w:t>F00.03=1：端子RUN正转，F/R反转</w:t>
      </w:r>
    </w:p>
    <w:p w14:paraId="4FC7BA6B" w14:textId="77777777" w:rsidR="003326A0" w:rsidRDefault="00CE4378">
      <w:pPr>
        <w:rPr>
          <w:rFonts w:ascii="宋体" w:hAnsi="宋体"/>
          <w:sz w:val="15"/>
          <w:szCs w:val="15"/>
        </w:rPr>
      </w:pPr>
      <w:r w:rsidRPr="003109BE">
        <w:rPr>
          <w:rFonts w:ascii="宋体" w:hAnsi="宋体" w:hint="eastAsia"/>
          <w:sz w:val="15"/>
          <w:szCs w:val="15"/>
        </w:rPr>
        <w:t>RUN端子有效/无效控制变频器正转与停车，F/R端子有效/无效控制反转与停车，RUN端子和F/R端子同时为有效，变频器停车。反转禁止时F/R端子无效。当停车方式选择减速停车时，运行正/反转逻辑如图</w:t>
      </w:r>
      <w:r w:rsidRPr="003109BE">
        <w:rPr>
          <w:rFonts w:ascii="宋体" w:hAnsi="宋体"/>
          <w:sz w:val="15"/>
          <w:szCs w:val="15"/>
        </w:rPr>
        <w:t>5-2（d）</w:t>
      </w:r>
      <w:r w:rsidRPr="003109BE">
        <w:rPr>
          <w:rFonts w:ascii="宋体" w:hAnsi="宋体" w:hint="eastAsia"/>
          <w:sz w:val="11"/>
          <w:szCs w:val="11"/>
        </w:rPr>
        <w:t>；</w:t>
      </w:r>
    </w:p>
    <w:p w14:paraId="3C476952" w14:textId="77777777" w:rsidR="003326A0" w:rsidRDefault="00CE4378">
      <w:pPr>
        <w:widowControl/>
        <w:jc w:val="left"/>
        <w:textAlignment w:val="auto"/>
        <w:rPr>
          <w:rFonts w:ascii="宋体" w:hAnsi="宋体"/>
          <w:szCs w:val="18"/>
        </w:rPr>
      </w:pPr>
      <w:r>
        <w:rPr>
          <w:rFonts w:ascii="宋体" w:hAnsi="宋体"/>
          <w:noProof/>
        </w:rPr>
        <w:drawing>
          <wp:anchor distT="0" distB="0" distL="114300" distR="114300" simplePos="0" relativeHeight="251920384" behindDoc="0" locked="0" layoutInCell="1" allowOverlap="1" wp14:anchorId="7918FDC4" wp14:editId="4ECC3526">
            <wp:simplePos x="0" y="0"/>
            <wp:positionH relativeFrom="column">
              <wp:posOffset>2326005</wp:posOffset>
            </wp:positionH>
            <wp:positionV relativeFrom="paragraph">
              <wp:posOffset>-95885</wp:posOffset>
            </wp:positionV>
            <wp:extent cx="1446530" cy="1064260"/>
            <wp:effectExtent l="0" t="0" r="0" b="0"/>
            <wp:wrapSquare wrapText="bothSides"/>
            <wp:docPr id="852" name="图片 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2" name="图片 852"/>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a:xfrm>
                      <a:off x="0" y="0"/>
                      <a:ext cx="1446530" cy="1064260"/>
                    </a:xfrm>
                    <a:prstGeom prst="rect">
                      <a:avLst/>
                    </a:prstGeom>
                    <a:noFill/>
                  </pic:spPr>
                </pic:pic>
              </a:graphicData>
            </a:graphic>
          </wp:anchor>
        </w:drawing>
      </w:r>
      <w:r>
        <w:rPr>
          <w:rFonts w:ascii="宋体" w:hAnsi="宋体"/>
          <w:noProof/>
          <w:szCs w:val="18"/>
        </w:rPr>
        <w:drawing>
          <wp:anchor distT="0" distB="0" distL="114300" distR="114300" simplePos="0" relativeHeight="251914240" behindDoc="0" locked="0" layoutInCell="1" allowOverlap="1" wp14:anchorId="0B1FD0D8" wp14:editId="5E9BA05F">
            <wp:simplePos x="0" y="0"/>
            <wp:positionH relativeFrom="column">
              <wp:posOffset>219075</wp:posOffset>
            </wp:positionH>
            <wp:positionV relativeFrom="paragraph">
              <wp:posOffset>5080</wp:posOffset>
            </wp:positionV>
            <wp:extent cx="1487170" cy="935355"/>
            <wp:effectExtent l="0" t="0" r="0" b="0"/>
            <wp:wrapSquare wrapText="bothSides"/>
            <wp:docPr id="851" name="图片 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1" name="图片 851"/>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a:xfrm>
                      <a:off x="0" y="0"/>
                      <a:ext cx="1487170" cy="935355"/>
                    </a:xfrm>
                    <a:prstGeom prst="rect">
                      <a:avLst/>
                    </a:prstGeom>
                    <a:noFill/>
                  </pic:spPr>
                </pic:pic>
              </a:graphicData>
            </a:graphic>
          </wp:anchor>
        </w:drawing>
      </w:r>
    </w:p>
    <w:p w14:paraId="1AA04F73" w14:textId="77777777" w:rsidR="003326A0" w:rsidRDefault="003326A0">
      <w:pPr>
        <w:widowControl/>
        <w:jc w:val="left"/>
        <w:textAlignment w:val="auto"/>
        <w:rPr>
          <w:rFonts w:ascii="宋体" w:hAnsi="宋体"/>
          <w:szCs w:val="18"/>
        </w:rPr>
      </w:pPr>
    </w:p>
    <w:p w14:paraId="1314AE65" w14:textId="77777777" w:rsidR="003326A0" w:rsidRDefault="003326A0">
      <w:pPr>
        <w:widowControl/>
        <w:jc w:val="left"/>
        <w:textAlignment w:val="auto"/>
        <w:rPr>
          <w:rFonts w:ascii="宋体" w:hAnsi="宋体"/>
          <w:szCs w:val="18"/>
        </w:rPr>
      </w:pPr>
    </w:p>
    <w:p w14:paraId="1B731456" w14:textId="77777777" w:rsidR="003326A0" w:rsidRDefault="003326A0">
      <w:pPr>
        <w:widowControl/>
        <w:jc w:val="left"/>
        <w:textAlignment w:val="auto"/>
        <w:rPr>
          <w:rFonts w:ascii="宋体" w:hAnsi="宋体"/>
          <w:szCs w:val="18"/>
        </w:rPr>
      </w:pPr>
    </w:p>
    <w:p w14:paraId="28DFF133" w14:textId="77777777" w:rsidR="003326A0" w:rsidRDefault="003326A0">
      <w:pPr>
        <w:widowControl/>
        <w:jc w:val="left"/>
        <w:textAlignment w:val="auto"/>
        <w:rPr>
          <w:rFonts w:ascii="宋体" w:hAnsi="宋体"/>
          <w:szCs w:val="18"/>
        </w:rPr>
      </w:pPr>
    </w:p>
    <w:p w14:paraId="3234EFB8" w14:textId="77777777" w:rsidR="003326A0" w:rsidRPr="003109BE" w:rsidRDefault="00CE4378">
      <w:pPr>
        <w:widowControl/>
        <w:jc w:val="left"/>
        <w:textAlignment w:val="auto"/>
        <w:rPr>
          <w:rFonts w:ascii="宋体" w:hAnsi="宋体"/>
          <w:sz w:val="16"/>
          <w:szCs w:val="16"/>
        </w:rPr>
      </w:pPr>
      <w:r>
        <w:rPr>
          <w:rFonts w:ascii="宋体" w:hAnsi="宋体" w:hint="eastAsia"/>
          <w:szCs w:val="18"/>
        </w:rPr>
        <w:t>（</w:t>
      </w:r>
      <w:r w:rsidRPr="003109BE">
        <w:rPr>
          <w:rFonts w:ascii="宋体" w:hAnsi="宋体" w:hint="eastAsia"/>
          <w:sz w:val="16"/>
          <w:szCs w:val="16"/>
        </w:rPr>
        <w:t>a）F00.03=0两线控制接线示意图 （b）F04.19=0，F00.03=0运行正/反转逻辑</w:t>
      </w:r>
    </w:p>
    <w:p w14:paraId="33DD368B" w14:textId="4BDACCD9" w:rsidR="003326A0" w:rsidRPr="003109BE" w:rsidRDefault="003326A0">
      <w:pPr>
        <w:widowControl/>
        <w:jc w:val="left"/>
        <w:textAlignment w:val="auto"/>
        <w:rPr>
          <w:rFonts w:ascii="宋体" w:hAnsi="宋体"/>
          <w:sz w:val="16"/>
          <w:szCs w:val="16"/>
        </w:rPr>
      </w:pPr>
    </w:p>
    <w:p w14:paraId="48823E06" w14:textId="77777777" w:rsidR="003326A0" w:rsidRDefault="003326A0">
      <w:pPr>
        <w:widowControl/>
        <w:jc w:val="left"/>
        <w:textAlignment w:val="auto"/>
        <w:rPr>
          <w:rFonts w:ascii="宋体" w:hAnsi="宋体"/>
          <w:szCs w:val="18"/>
        </w:rPr>
      </w:pPr>
    </w:p>
    <w:p w14:paraId="4792499D" w14:textId="3CDB40CD" w:rsidR="003326A0" w:rsidRDefault="00215A74">
      <w:pPr>
        <w:widowControl/>
        <w:jc w:val="left"/>
        <w:textAlignment w:val="auto"/>
        <w:rPr>
          <w:rFonts w:ascii="宋体" w:hAnsi="宋体"/>
          <w:szCs w:val="18"/>
        </w:rPr>
      </w:pPr>
      <w:r w:rsidRPr="003109BE">
        <w:rPr>
          <w:rFonts w:ascii="宋体" w:hAnsi="宋体"/>
          <w:noProof/>
          <w:sz w:val="16"/>
          <w:szCs w:val="16"/>
        </w:rPr>
        <w:lastRenderedPageBreak/>
        <w:drawing>
          <wp:anchor distT="0" distB="0" distL="114300" distR="114300" simplePos="0" relativeHeight="251901952" behindDoc="0" locked="0" layoutInCell="1" allowOverlap="1" wp14:anchorId="52EFE111" wp14:editId="5B75298A">
            <wp:simplePos x="0" y="0"/>
            <wp:positionH relativeFrom="column">
              <wp:posOffset>97790</wp:posOffset>
            </wp:positionH>
            <wp:positionV relativeFrom="paragraph">
              <wp:posOffset>-16510</wp:posOffset>
            </wp:positionV>
            <wp:extent cx="1268730" cy="742950"/>
            <wp:effectExtent l="0" t="0" r="7620" b="0"/>
            <wp:wrapTight wrapText="bothSides">
              <wp:wrapPolygon edited="0">
                <wp:start x="0" y="0"/>
                <wp:lineTo x="0" y="21046"/>
                <wp:lineTo x="11351" y="21046"/>
                <wp:lineTo x="12649" y="20492"/>
                <wp:lineTo x="21405" y="18277"/>
                <wp:lineTo x="21405" y="6092"/>
                <wp:lineTo x="18162" y="3323"/>
                <wp:lineTo x="11351" y="0"/>
                <wp:lineTo x="0" y="0"/>
              </wp:wrapPolygon>
            </wp:wrapTight>
            <wp:docPr id="849" name="图片 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9" name="图片 849"/>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a:xfrm>
                      <a:off x="0" y="0"/>
                      <a:ext cx="1268730" cy="742950"/>
                    </a:xfrm>
                    <a:prstGeom prst="rect">
                      <a:avLst/>
                    </a:prstGeom>
                    <a:noFill/>
                  </pic:spPr>
                </pic:pic>
              </a:graphicData>
            </a:graphic>
            <wp14:sizeRelH relativeFrom="margin">
              <wp14:pctWidth>0</wp14:pctWidth>
            </wp14:sizeRelH>
            <wp14:sizeRelV relativeFrom="margin">
              <wp14:pctHeight>0</wp14:pctHeight>
            </wp14:sizeRelV>
          </wp:anchor>
        </w:drawing>
      </w:r>
      <w:r w:rsidR="00236EFA" w:rsidRPr="003109BE">
        <w:rPr>
          <w:rFonts w:ascii="宋体" w:hAnsi="宋体"/>
          <w:noProof/>
          <w:sz w:val="16"/>
          <w:szCs w:val="16"/>
        </w:rPr>
        <w:drawing>
          <wp:anchor distT="0" distB="0" distL="114300" distR="114300" simplePos="0" relativeHeight="251908096" behindDoc="0" locked="0" layoutInCell="1" allowOverlap="1" wp14:anchorId="1364354E" wp14:editId="4251CBB8">
            <wp:simplePos x="0" y="0"/>
            <wp:positionH relativeFrom="column">
              <wp:posOffset>1804035</wp:posOffset>
            </wp:positionH>
            <wp:positionV relativeFrom="paragraph">
              <wp:posOffset>-47625</wp:posOffset>
            </wp:positionV>
            <wp:extent cx="1159510" cy="814705"/>
            <wp:effectExtent l="0" t="0" r="2540" b="0"/>
            <wp:wrapTight wrapText="bothSides">
              <wp:wrapPolygon edited="0">
                <wp:start x="2129" y="0"/>
                <wp:lineTo x="0" y="2525"/>
                <wp:lineTo x="0" y="8081"/>
                <wp:lineTo x="1774" y="8586"/>
                <wp:lineTo x="0" y="11111"/>
                <wp:lineTo x="0" y="18687"/>
                <wp:lineTo x="355" y="20708"/>
                <wp:lineTo x="3549" y="20708"/>
                <wp:lineTo x="13840" y="19698"/>
                <wp:lineTo x="21292" y="18182"/>
                <wp:lineTo x="21292" y="16162"/>
                <wp:lineTo x="18099" y="8586"/>
                <wp:lineTo x="19873" y="6061"/>
                <wp:lineTo x="18453" y="2525"/>
                <wp:lineTo x="3549" y="0"/>
                <wp:lineTo x="2129" y="0"/>
              </wp:wrapPolygon>
            </wp:wrapTight>
            <wp:docPr id="850" name="图片 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 name="图片 850"/>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a:xfrm>
                      <a:off x="0" y="0"/>
                      <a:ext cx="1159510" cy="814705"/>
                    </a:xfrm>
                    <a:prstGeom prst="rect">
                      <a:avLst/>
                    </a:prstGeom>
                    <a:noFill/>
                  </pic:spPr>
                </pic:pic>
              </a:graphicData>
            </a:graphic>
            <wp14:sizeRelH relativeFrom="margin">
              <wp14:pctWidth>0</wp14:pctWidth>
            </wp14:sizeRelH>
            <wp14:sizeRelV relativeFrom="margin">
              <wp14:pctHeight>0</wp14:pctHeight>
            </wp14:sizeRelV>
          </wp:anchor>
        </w:drawing>
      </w:r>
    </w:p>
    <w:p w14:paraId="521EF948" w14:textId="77777777" w:rsidR="003326A0" w:rsidRDefault="003326A0">
      <w:pPr>
        <w:widowControl/>
        <w:jc w:val="left"/>
        <w:textAlignment w:val="auto"/>
        <w:rPr>
          <w:rFonts w:ascii="宋体" w:hAnsi="宋体"/>
          <w:szCs w:val="18"/>
        </w:rPr>
      </w:pPr>
    </w:p>
    <w:p w14:paraId="0BCC8330" w14:textId="77777777" w:rsidR="003109BE" w:rsidRDefault="003109BE">
      <w:pPr>
        <w:widowControl/>
        <w:jc w:val="left"/>
        <w:textAlignment w:val="auto"/>
        <w:rPr>
          <w:rFonts w:ascii="宋体" w:hAnsi="宋体"/>
          <w:sz w:val="15"/>
          <w:szCs w:val="15"/>
        </w:rPr>
      </w:pPr>
    </w:p>
    <w:p w14:paraId="64C1D833" w14:textId="77777777" w:rsidR="003109BE" w:rsidRDefault="003109BE">
      <w:pPr>
        <w:widowControl/>
        <w:jc w:val="left"/>
        <w:textAlignment w:val="auto"/>
        <w:rPr>
          <w:rFonts w:ascii="宋体" w:hAnsi="宋体"/>
          <w:sz w:val="15"/>
          <w:szCs w:val="15"/>
        </w:rPr>
      </w:pPr>
    </w:p>
    <w:p w14:paraId="132A8B6F" w14:textId="01CED022" w:rsidR="003326A0" w:rsidRPr="003109BE" w:rsidRDefault="00CE4378">
      <w:pPr>
        <w:widowControl/>
        <w:jc w:val="left"/>
        <w:textAlignment w:val="auto"/>
        <w:rPr>
          <w:rFonts w:ascii="宋体" w:hAnsi="宋体"/>
          <w:sz w:val="15"/>
          <w:szCs w:val="15"/>
        </w:rPr>
      </w:pPr>
      <w:r w:rsidRPr="003109BE">
        <w:rPr>
          <w:rFonts w:ascii="宋体" w:hAnsi="宋体" w:hint="eastAsia"/>
          <w:sz w:val="15"/>
          <w:szCs w:val="15"/>
        </w:rPr>
        <w:t xml:space="preserve">（c)F00.03=1两线控制接线 </w:t>
      </w:r>
      <w:r w:rsidR="003109BE">
        <w:rPr>
          <w:rFonts w:ascii="宋体" w:hAnsi="宋体"/>
          <w:sz w:val="15"/>
          <w:szCs w:val="15"/>
        </w:rPr>
        <w:t xml:space="preserve">   </w:t>
      </w:r>
      <w:r w:rsidRPr="003109BE">
        <w:rPr>
          <w:rFonts w:ascii="宋体" w:hAnsi="宋体" w:hint="eastAsia"/>
          <w:sz w:val="15"/>
          <w:szCs w:val="15"/>
        </w:rPr>
        <w:t>（d）F04.19=0，F00.03=1正/反转运行逻辑</w:t>
      </w:r>
    </w:p>
    <w:p w14:paraId="6233DD7D" w14:textId="77777777" w:rsidR="003326A0" w:rsidRDefault="00CE4378">
      <w:pPr>
        <w:pStyle w:val="a7"/>
        <w:spacing w:afterLines="20" w:after="61" w:line="240" w:lineRule="exact"/>
        <w:jc w:val="center"/>
        <w:rPr>
          <w:rFonts w:ascii="宋体" w:hAnsi="宋体"/>
          <w:szCs w:val="18"/>
        </w:rPr>
      </w:pPr>
      <w:r>
        <w:rPr>
          <w:rFonts w:ascii="宋体" w:hAnsi="宋体" w:hint="eastAsia"/>
          <w:szCs w:val="18"/>
        </w:rPr>
        <w:t>图 5-2 两线控制</w:t>
      </w:r>
    </w:p>
    <w:tbl>
      <w:tblPr>
        <w:tblW w:w="652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6521"/>
      </w:tblGrid>
      <w:tr w:rsidR="003326A0" w:rsidRPr="003109BE" w14:paraId="727CF625" w14:textId="77777777">
        <w:trPr>
          <w:trHeight w:val="55"/>
          <w:jc w:val="center"/>
        </w:trPr>
        <w:tc>
          <w:tcPr>
            <w:tcW w:w="6521" w:type="dxa"/>
          </w:tcPr>
          <w:p w14:paraId="7AC4FF24" w14:textId="77777777" w:rsidR="003326A0" w:rsidRPr="003109BE" w:rsidRDefault="00CE4378">
            <w:pPr>
              <w:rPr>
                <w:rFonts w:ascii="宋体" w:hAnsi="宋体"/>
                <w:sz w:val="15"/>
                <w:szCs w:val="15"/>
              </w:rPr>
            </w:pPr>
            <w:r w:rsidRPr="003109BE">
              <w:rPr>
                <w:rFonts w:ascii="宋体" w:hAnsi="宋体"/>
                <w:noProof/>
                <w:sz w:val="15"/>
                <w:szCs w:val="15"/>
              </w:rPr>
              <w:drawing>
                <wp:anchor distT="0" distB="0" distL="114300" distR="114300" simplePos="0" relativeHeight="251516928" behindDoc="0" locked="0" layoutInCell="1" allowOverlap="1" wp14:anchorId="52771D02" wp14:editId="3EA0B5A3">
                  <wp:simplePos x="0" y="0"/>
                  <wp:positionH relativeFrom="column">
                    <wp:posOffset>4445</wp:posOffset>
                  </wp:positionH>
                  <wp:positionV relativeFrom="paragraph">
                    <wp:posOffset>48895</wp:posOffset>
                  </wp:positionV>
                  <wp:extent cx="342900" cy="342900"/>
                  <wp:effectExtent l="0" t="0" r="0" b="0"/>
                  <wp:wrapSquare wrapText="bothSides"/>
                  <wp:docPr id="43" name="图片 140" descr="说明: 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40" descr="说明: a"/>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a:xfrm>
                            <a:off x="0" y="0"/>
                            <a:ext cx="342900" cy="342900"/>
                          </a:xfrm>
                          <a:prstGeom prst="rect">
                            <a:avLst/>
                          </a:prstGeom>
                          <a:noFill/>
                        </pic:spPr>
                      </pic:pic>
                    </a:graphicData>
                  </a:graphic>
                </wp:anchor>
              </w:drawing>
            </w:r>
            <w:r w:rsidRPr="003109BE">
              <w:rPr>
                <w:rFonts w:ascii="宋体" w:hAnsi="宋体" w:hint="eastAsia"/>
                <w:sz w:val="15"/>
                <w:szCs w:val="15"/>
              </w:rPr>
              <w:t>F00.03启停选择为0或1时，即使RUN端子状态为有效，按STOP键</w:t>
            </w:r>
            <w:r w:rsidRPr="003109BE">
              <w:rPr>
                <w:rFonts w:ascii="宋体" w:hAnsi="宋体"/>
                <w:noProof/>
                <w:sz w:val="15"/>
                <w:szCs w:val="15"/>
              </w:rPr>
              <w:drawing>
                <wp:inline distT="0" distB="0" distL="0" distR="0" wp14:anchorId="3664F4E0" wp14:editId="5A12F3DD">
                  <wp:extent cx="308610" cy="185420"/>
                  <wp:effectExtent l="0" t="0" r="0" b="5715"/>
                  <wp:docPr id="47" name="图片 47" descr="E:\EM730\用户手册\按键\STO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E:\EM730\用户手册\按键\STOP.png"/>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a:xfrm>
                            <a:off x="0" y="0"/>
                            <a:ext cx="316516" cy="189909"/>
                          </a:xfrm>
                          <a:prstGeom prst="rect">
                            <a:avLst/>
                          </a:prstGeom>
                          <a:noFill/>
                          <a:ln>
                            <a:noFill/>
                          </a:ln>
                        </pic:spPr>
                      </pic:pic>
                    </a:graphicData>
                  </a:graphic>
                </wp:inline>
              </w:drawing>
            </w:r>
            <w:r w:rsidRPr="003109BE">
              <w:rPr>
                <w:rFonts w:ascii="宋体" w:hAnsi="宋体" w:hint="eastAsia"/>
                <w:sz w:val="15"/>
                <w:szCs w:val="15"/>
              </w:rPr>
              <w:t>、端子外部停车命令均可使变频器停止运行。此时需使RUN端子状态为无效一次后再次为有效时方可重新进入运行状态</w:t>
            </w:r>
          </w:p>
        </w:tc>
      </w:tr>
    </w:tbl>
    <w:p w14:paraId="3EFBE333" w14:textId="77777777" w:rsidR="003326A0" w:rsidRPr="003109BE" w:rsidRDefault="00CE4378">
      <w:pPr>
        <w:spacing w:beforeLines="20" w:before="61" w:line="240" w:lineRule="exact"/>
        <w:ind w:firstLineChars="200" w:firstLine="301"/>
        <w:rPr>
          <w:rFonts w:ascii="宋体" w:hAnsi="宋体"/>
          <w:b/>
          <w:sz w:val="15"/>
          <w:szCs w:val="15"/>
        </w:rPr>
      </w:pPr>
      <w:r w:rsidRPr="003109BE">
        <w:rPr>
          <w:rFonts w:ascii="宋体" w:hAnsi="宋体" w:hint="eastAsia"/>
          <w:b/>
          <w:sz w:val="15"/>
          <w:szCs w:val="15"/>
        </w:rPr>
        <w:t>三线控制：</w:t>
      </w:r>
    </w:p>
    <w:p w14:paraId="6047FBCF" w14:textId="77777777" w:rsidR="003326A0" w:rsidRPr="003109BE" w:rsidRDefault="00CE4378">
      <w:pPr>
        <w:spacing w:line="240" w:lineRule="exact"/>
        <w:ind w:firstLineChars="200" w:firstLine="301"/>
        <w:rPr>
          <w:rFonts w:ascii="宋体" w:hAnsi="宋体"/>
          <w:b/>
          <w:sz w:val="15"/>
          <w:szCs w:val="15"/>
        </w:rPr>
      </w:pPr>
      <w:r w:rsidRPr="003109BE">
        <w:rPr>
          <w:rFonts w:ascii="宋体" w:hAnsi="宋体" w:hint="eastAsia"/>
          <w:b/>
          <w:sz w:val="15"/>
          <w:szCs w:val="15"/>
        </w:rPr>
        <w:t>F00.03=2：端子RUN正转，Xi停车，F/R反转</w:t>
      </w:r>
    </w:p>
    <w:p w14:paraId="44941DB3" w14:textId="00101505" w:rsidR="003326A0" w:rsidRPr="003109BE" w:rsidRDefault="00CE4378">
      <w:pPr>
        <w:spacing w:line="240" w:lineRule="exact"/>
        <w:ind w:firstLineChars="200" w:firstLine="300"/>
        <w:rPr>
          <w:rFonts w:ascii="宋体" w:hAnsi="宋体"/>
          <w:sz w:val="15"/>
          <w:szCs w:val="15"/>
        </w:rPr>
      </w:pPr>
      <w:r w:rsidRPr="003109BE">
        <w:rPr>
          <w:rFonts w:ascii="宋体" w:hAnsi="宋体" w:hint="eastAsia"/>
          <w:sz w:val="15"/>
          <w:szCs w:val="15"/>
        </w:rPr>
        <w:t>RUN为常开正转运行按钮，F/R为常开反转运行按钮，均为脉冲边沿有效；Xi为常闭停车按钮，电平有效。运行状态下按下Xi按钮则停车。当停车方式选择为F04.19=0减速停车时逻辑图见图5-3（b）。Xi为X1～X5中已被F02.00～F02.04定义为‘三线运行停车控制’的端子；</w:t>
      </w:r>
    </w:p>
    <w:p w14:paraId="01442C48" w14:textId="77777777" w:rsidR="003326A0" w:rsidRPr="003109BE" w:rsidRDefault="00CE4378">
      <w:pPr>
        <w:spacing w:line="240" w:lineRule="exact"/>
        <w:ind w:firstLineChars="200" w:firstLine="301"/>
        <w:rPr>
          <w:rFonts w:ascii="宋体" w:hAnsi="宋体"/>
          <w:b/>
          <w:sz w:val="15"/>
          <w:szCs w:val="15"/>
        </w:rPr>
      </w:pPr>
      <w:r w:rsidRPr="003109BE">
        <w:rPr>
          <w:rFonts w:ascii="宋体" w:hAnsi="宋体" w:hint="eastAsia"/>
          <w:b/>
          <w:sz w:val="15"/>
          <w:szCs w:val="15"/>
        </w:rPr>
        <w:t>F00.03=3：端子RUN运行，Xi停车，F/R正转/反转</w:t>
      </w:r>
    </w:p>
    <w:p w14:paraId="2F6367E0" w14:textId="77777777" w:rsidR="003326A0" w:rsidRPr="003109BE" w:rsidRDefault="00CE4378">
      <w:pPr>
        <w:spacing w:line="240" w:lineRule="exact"/>
        <w:ind w:firstLineChars="200" w:firstLine="300"/>
        <w:rPr>
          <w:rFonts w:ascii="宋体" w:hAnsi="宋体"/>
          <w:sz w:val="15"/>
          <w:szCs w:val="15"/>
        </w:rPr>
      </w:pPr>
      <w:r w:rsidRPr="003109BE">
        <w:rPr>
          <w:rFonts w:ascii="宋体" w:hAnsi="宋体" w:hint="eastAsia"/>
          <w:sz w:val="15"/>
          <w:szCs w:val="15"/>
        </w:rPr>
        <w:t>RUN为常开运行按钮，为脉冲边沿有效，F/R为正反转切换开关（断开时为正转，闭合时为反转），Xi为常闭停车按钮，电平有效。当停车方式选择为F04.19=0减速停车时，逻辑图见图5-3（d）。</w:t>
      </w:r>
    </w:p>
    <w:p w14:paraId="1394CC2E" w14:textId="77777777" w:rsidR="003326A0" w:rsidRPr="003109BE" w:rsidRDefault="00CE4378">
      <w:pPr>
        <w:jc w:val="center"/>
        <w:rPr>
          <w:rFonts w:ascii="宋体" w:hAnsi="宋体"/>
          <w:sz w:val="11"/>
          <w:szCs w:val="11"/>
        </w:rPr>
      </w:pPr>
      <w:r w:rsidRPr="003109BE">
        <w:rPr>
          <w:rFonts w:ascii="宋体" w:hAnsi="宋体"/>
          <w:noProof/>
          <w:sz w:val="11"/>
          <w:szCs w:val="11"/>
        </w:rPr>
        <w:drawing>
          <wp:inline distT="0" distB="0" distL="0" distR="0" wp14:anchorId="242251DC" wp14:editId="53AB1FF7">
            <wp:extent cx="1542415" cy="1009650"/>
            <wp:effectExtent l="0" t="0" r="635" b="0"/>
            <wp:docPr id="205"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58"/>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a:xfrm>
                      <a:off x="0" y="0"/>
                      <a:ext cx="1542415" cy="1009650"/>
                    </a:xfrm>
                    <a:prstGeom prst="rect">
                      <a:avLst/>
                    </a:prstGeom>
                    <a:noFill/>
                    <a:ln>
                      <a:noFill/>
                    </a:ln>
                  </pic:spPr>
                </pic:pic>
              </a:graphicData>
            </a:graphic>
          </wp:inline>
        </w:drawing>
      </w:r>
      <w:r w:rsidRPr="003109BE">
        <w:rPr>
          <w:rFonts w:ascii="宋体" w:hAnsi="宋体" w:hint="eastAsia"/>
          <w:sz w:val="11"/>
          <w:szCs w:val="11"/>
        </w:rPr>
        <w:t xml:space="preserve">       </w:t>
      </w:r>
      <w:r w:rsidRPr="003109BE">
        <w:rPr>
          <w:rFonts w:ascii="宋体" w:hAnsi="宋体"/>
          <w:noProof/>
          <w:sz w:val="11"/>
          <w:szCs w:val="11"/>
        </w:rPr>
        <w:drawing>
          <wp:inline distT="0" distB="0" distL="0" distR="0" wp14:anchorId="66F625AA" wp14:editId="0C0FC9EC">
            <wp:extent cx="1722120" cy="1094105"/>
            <wp:effectExtent l="0" t="0" r="0" b="0"/>
            <wp:docPr id="203"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59"/>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a:xfrm>
                      <a:off x="0" y="0"/>
                      <a:ext cx="1722120" cy="1094105"/>
                    </a:xfrm>
                    <a:prstGeom prst="rect">
                      <a:avLst/>
                    </a:prstGeom>
                    <a:noFill/>
                    <a:ln>
                      <a:noFill/>
                    </a:ln>
                  </pic:spPr>
                </pic:pic>
              </a:graphicData>
            </a:graphic>
          </wp:inline>
        </w:drawing>
      </w:r>
    </w:p>
    <w:p w14:paraId="4E69AA7C" w14:textId="77777777" w:rsidR="003326A0" w:rsidRPr="003109BE" w:rsidRDefault="00CE4378">
      <w:pPr>
        <w:jc w:val="center"/>
        <w:rPr>
          <w:rFonts w:ascii="宋体" w:hAnsi="宋体"/>
          <w:sz w:val="15"/>
          <w:szCs w:val="15"/>
        </w:rPr>
      </w:pPr>
      <w:r w:rsidRPr="003109BE">
        <w:rPr>
          <w:rFonts w:ascii="宋体" w:hAnsi="宋体" w:hint="eastAsia"/>
          <w:sz w:val="15"/>
          <w:szCs w:val="15"/>
        </w:rPr>
        <w:t>（a）F00.03=2三线控制接线示意图</w:t>
      </w:r>
      <w:r w:rsidRPr="003109BE">
        <w:rPr>
          <w:rFonts w:ascii="宋体" w:hAnsi="宋体" w:hint="eastAsia"/>
          <w:sz w:val="11"/>
          <w:szCs w:val="11"/>
        </w:rPr>
        <w:t xml:space="preserve"> </w:t>
      </w:r>
      <w:r w:rsidRPr="003109BE">
        <w:rPr>
          <w:rFonts w:ascii="宋体" w:hAnsi="宋体" w:hint="eastAsia"/>
          <w:sz w:val="15"/>
          <w:szCs w:val="15"/>
        </w:rPr>
        <w:t>（b）F04.19=0，F00.03=2正/反转运行逻辑</w:t>
      </w:r>
    </w:p>
    <w:p w14:paraId="46BE27DB" w14:textId="77777777" w:rsidR="003326A0" w:rsidRPr="003109BE" w:rsidRDefault="00CE4378">
      <w:pPr>
        <w:jc w:val="center"/>
        <w:rPr>
          <w:rFonts w:ascii="宋体" w:hAnsi="宋体"/>
          <w:sz w:val="11"/>
          <w:szCs w:val="11"/>
        </w:rPr>
      </w:pPr>
      <w:r w:rsidRPr="003109BE">
        <w:rPr>
          <w:rFonts w:ascii="宋体" w:hAnsi="宋体"/>
          <w:noProof/>
          <w:sz w:val="11"/>
          <w:szCs w:val="11"/>
        </w:rPr>
        <w:drawing>
          <wp:inline distT="0" distB="0" distL="0" distR="0" wp14:anchorId="54C20A12" wp14:editId="33093C3E">
            <wp:extent cx="1733550" cy="998855"/>
            <wp:effectExtent l="0" t="0" r="0" b="0"/>
            <wp:docPr id="202"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60"/>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a:xfrm>
                      <a:off x="0" y="0"/>
                      <a:ext cx="1733550" cy="998855"/>
                    </a:xfrm>
                    <a:prstGeom prst="rect">
                      <a:avLst/>
                    </a:prstGeom>
                    <a:noFill/>
                    <a:ln>
                      <a:noFill/>
                    </a:ln>
                  </pic:spPr>
                </pic:pic>
              </a:graphicData>
            </a:graphic>
          </wp:inline>
        </w:drawing>
      </w:r>
      <w:r w:rsidRPr="003109BE">
        <w:rPr>
          <w:rFonts w:ascii="宋体" w:hAnsi="宋体" w:hint="eastAsia"/>
          <w:sz w:val="11"/>
          <w:szCs w:val="11"/>
        </w:rPr>
        <w:t xml:space="preserve">    </w:t>
      </w:r>
      <w:r w:rsidRPr="003109BE">
        <w:rPr>
          <w:rFonts w:ascii="宋体" w:hAnsi="宋体"/>
          <w:noProof/>
          <w:sz w:val="11"/>
          <w:szCs w:val="11"/>
        </w:rPr>
        <w:drawing>
          <wp:inline distT="0" distB="0" distL="0" distR="0" wp14:anchorId="0458D8FD" wp14:editId="5F8919CE">
            <wp:extent cx="1649095" cy="1094105"/>
            <wp:effectExtent l="0" t="0" r="0" b="0"/>
            <wp:docPr id="20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61"/>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a:xfrm>
                      <a:off x="0" y="0"/>
                      <a:ext cx="1649095" cy="1094105"/>
                    </a:xfrm>
                    <a:prstGeom prst="rect">
                      <a:avLst/>
                    </a:prstGeom>
                    <a:noFill/>
                    <a:ln>
                      <a:noFill/>
                    </a:ln>
                  </pic:spPr>
                </pic:pic>
              </a:graphicData>
            </a:graphic>
          </wp:inline>
        </w:drawing>
      </w:r>
    </w:p>
    <w:p w14:paraId="080BE5C3" w14:textId="77777777" w:rsidR="003326A0" w:rsidRPr="003109BE" w:rsidRDefault="00CE4378">
      <w:pPr>
        <w:spacing w:line="240" w:lineRule="exact"/>
        <w:jc w:val="center"/>
        <w:rPr>
          <w:rFonts w:ascii="宋体" w:hAnsi="宋体"/>
          <w:sz w:val="11"/>
          <w:szCs w:val="11"/>
        </w:rPr>
      </w:pPr>
      <w:r w:rsidRPr="003109BE">
        <w:rPr>
          <w:rFonts w:ascii="宋体" w:hAnsi="宋体" w:hint="eastAsia"/>
          <w:sz w:val="15"/>
          <w:szCs w:val="15"/>
        </w:rPr>
        <w:t xml:space="preserve">（c）F00.03=3三线控制接线示意图 </w:t>
      </w:r>
      <w:r w:rsidRPr="003109BE">
        <w:rPr>
          <w:rFonts w:ascii="宋体" w:hAnsi="宋体" w:hint="eastAsia"/>
          <w:sz w:val="11"/>
          <w:szCs w:val="11"/>
        </w:rPr>
        <w:t xml:space="preserve"> </w:t>
      </w:r>
      <w:r w:rsidRPr="003109BE">
        <w:rPr>
          <w:rFonts w:ascii="宋体" w:hAnsi="宋体" w:hint="eastAsia"/>
          <w:sz w:val="15"/>
          <w:szCs w:val="15"/>
        </w:rPr>
        <w:t>（d）F04.19=0，F00.03=3正/反转运行逻辑</w:t>
      </w:r>
    </w:p>
    <w:p w14:paraId="4B7A1E37" w14:textId="77777777" w:rsidR="003326A0" w:rsidRPr="003109BE" w:rsidRDefault="00CE4378">
      <w:pPr>
        <w:pStyle w:val="a7"/>
        <w:spacing w:afterLines="50" w:after="154" w:line="240" w:lineRule="exact"/>
        <w:jc w:val="center"/>
        <w:rPr>
          <w:rFonts w:ascii="宋体" w:hAnsi="宋体"/>
          <w:sz w:val="15"/>
          <w:szCs w:val="15"/>
        </w:rPr>
      </w:pPr>
      <w:r w:rsidRPr="003109BE">
        <w:rPr>
          <w:rFonts w:ascii="宋体" w:hAnsi="宋体" w:hint="eastAsia"/>
          <w:sz w:val="15"/>
          <w:szCs w:val="15"/>
        </w:rPr>
        <w:t>图5-3 三线控制</w:t>
      </w:r>
    </w:p>
    <w:tbl>
      <w:tblPr>
        <w:tblW w:w="5875" w:type="dxa"/>
        <w:tblInd w:w="8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875"/>
      </w:tblGrid>
      <w:tr w:rsidR="003326A0" w:rsidRPr="003109BE" w14:paraId="60165528" w14:textId="77777777">
        <w:trPr>
          <w:trHeight w:val="48"/>
        </w:trPr>
        <w:tc>
          <w:tcPr>
            <w:tcW w:w="5875" w:type="dxa"/>
          </w:tcPr>
          <w:p w14:paraId="26E5FC8C" w14:textId="63EC0658" w:rsidR="003326A0" w:rsidRPr="003109BE" w:rsidRDefault="00CE4378">
            <w:pPr>
              <w:spacing w:line="200" w:lineRule="exact"/>
              <w:rPr>
                <w:rFonts w:ascii="宋体" w:hAnsi="宋体"/>
                <w:sz w:val="15"/>
                <w:szCs w:val="15"/>
              </w:rPr>
            </w:pPr>
            <w:r w:rsidRPr="003109BE">
              <w:rPr>
                <w:rFonts w:ascii="宋体" w:hAnsi="宋体"/>
                <w:noProof/>
                <w:sz w:val="15"/>
                <w:szCs w:val="15"/>
              </w:rPr>
              <w:lastRenderedPageBreak/>
              <w:drawing>
                <wp:anchor distT="0" distB="0" distL="114300" distR="114300" simplePos="0" relativeHeight="251523072" behindDoc="0" locked="0" layoutInCell="1" allowOverlap="1" wp14:anchorId="29AFE102" wp14:editId="5B57D627">
                  <wp:simplePos x="0" y="0"/>
                  <wp:positionH relativeFrom="column">
                    <wp:posOffset>25400</wp:posOffset>
                  </wp:positionH>
                  <wp:positionV relativeFrom="paragraph">
                    <wp:posOffset>31750</wp:posOffset>
                  </wp:positionV>
                  <wp:extent cx="161925" cy="161925"/>
                  <wp:effectExtent l="0" t="0" r="0" b="0"/>
                  <wp:wrapSquare wrapText="bothSides"/>
                  <wp:docPr id="45" name="图片 139" descr="说明: 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39" descr="说明: a"/>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a:xfrm>
                            <a:off x="0" y="0"/>
                            <a:ext cx="161925" cy="161925"/>
                          </a:xfrm>
                          <a:prstGeom prst="rect">
                            <a:avLst/>
                          </a:prstGeom>
                          <a:noFill/>
                        </pic:spPr>
                      </pic:pic>
                    </a:graphicData>
                  </a:graphic>
                </wp:anchor>
              </w:drawing>
            </w:r>
            <w:r w:rsidR="005E73B3">
              <w:rPr>
                <w:rFonts w:ascii="宋体" w:hAnsi="宋体" w:hint="eastAsia"/>
                <w:sz w:val="15"/>
                <w:szCs w:val="15"/>
              </w:rPr>
              <w:t>HGD730</w:t>
            </w:r>
            <w:r w:rsidRPr="003109BE">
              <w:rPr>
                <w:rFonts w:ascii="宋体" w:hAnsi="宋体" w:hint="eastAsia"/>
                <w:sz w:val="15"/>
                <w:szCs w:val="15"/>
              </w:rPr>
              <w:t>系列变频器的三线控制逻辑符合传统电气控制方法，必须按示意图中所示，正确使用按钮及旋钮开关。否则可能发生动作错误。</w:t>
            </w:r>
          </w:p>
        </w:tc>
      </w:tr>
    </w:tbl>
    <w:p w14:paraId="53CDD89D" w14:textId="77777777" w:rsidR="003326A0" w:rsidRPr="003109BE" w:rsidRDefault="00CE4378">
      <w:pPr>
        <w:pStyle w:val="210"/>
        <w:spacing w:before="92"/>
        <w:ind w:right="180"/>
        <w:rPr>
          <w:sz w:val="18"/>
          <w:szCs w:val="24"/>
        </w:rPr>
      </w:pPr>
      <w:r w:rsidRPr="003109BE">
        <w:rPr>
          <w:rFonts w:hint="eastAsia"/>
          <w:sz w:val="18"/>
          <w:szCs w:val="24"/>
        </w:rPr>
        <w:t xml:space="preserve"> </w:t>
      </w:r>
      <w:bookmarkStart w:id="168" w:name="_Toc496597894"/>
      <w:bookmarkStart w:id="169" w:name="_Toc72928094"/>
      <w:bookmarkStart w:id="170" w:name="_Toc72929860"/>
      <w:r w:rsidRPr="003109BE">
        <w:rPr>
          <w:rFonts w:hint="eastAsia"/>
          <w:sz w:val="18"/>
          <w:szCs w:val="24"/>
        </w:rPr>
        <w:t>变频器常用工艺参数</w:t>
      </w:r>
      <w:bookmarkEnd w:id="168"/>
      <w:bookmarkEnd w:id="169"/>
      <w:bookmarkEnd w:id="170"/>
    </w:p>
    <w:tbl>
      <w:tblPr>
        <w:tblW w:w="59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659"/>
        <w:gridCol w:w="1505"/>
        <w:gridCol w:w="2408"/>
        <w:gridCol w:w="398"/>
        <w:gridCol w:w="611"/>
        <w:gridCol w:w="385"/>
      </w:tblGrid>
      <w:tr w:rsidR="003326A0" w:rsidRPr="003109BE" w14:paraId="610D6022" w14:textId="77777777">
        <w:trPr>
          <w:trHeight w:val="20"/>
          <w:jc w:val="center"/>
        </w:trPr>
        <w:tc>
          <w:tcPr>
            <w:tcW w:w="659" w:type="dxa"/>
            <w:shd w:val="clear" w:color="auto" w:fill="BFBFBF" w:themeFill="background1" w:themeFillShade="BF"/>
            <w:noWrap/>
            <w:vAlign w:val="center"/>
          </w:tcPr>
          <w:p w14:paraId="1AFBED42" w14:textId="77777777" w:rsidR="003326A0" w:rsidRPr="003109BE" w:rsidRDefault="00CE4378">
            <w:pPr>
              <w:widowControl/>
              <w:spacing w:line="180" w:lineRule="exact"/>
              <w:ind w:leftChars="-15" w:left="-27" w:rightChars="-28" w:right="-50"/>
              <w:jc w:val="center"/>
              <w:rPr>
                <w:rFonts w:ascii="宋体" w:hAnsi="宋体" w:cs="宋体"/>
                <w:bCs/>
                <w:kern w:val="0"/>
                <w:sz w:val="15"/>
                <w:szCs w:val="15"/>
              </w:rPr>
            </w:pPr>
            <w:r w:rsidRPr="003109BE">
              <w:rPr>
                <w:rFonts w:ascii="宋体" w:hAnsi="宋体" w:cs="宋体" w:hint="eastAsia"/>
                <w:bCs/>
                <w:kern w:val="0"/>
                <w:sz w:val="15"/>
                <w:szCs w:val="15"/>
              </w:rPr>
              <w:t>功能码</w:t>
            </w:r>
          </w:p>
        </w:tc>
        <w:tc>
          <w:tcPr>
            <w:tcW w:w="1505" w:type="dxa"/>
            <w:shd w:val="clear" w:color="auto" w:fill="BFBFBF" w:themeFill="background1" w:themeFillShade="BF"/>
            <w:noWrap/>
            <w:vAlign w:val="center"/>
          </w:tcPr>
          <w:p w14:paraId="4DC9B7DF" w14:textId="77777777" w:rsidR="003326A0" w:rsidRPr="003109BE" w:rsidRDefault="00CE4378">
            <w:pPr>
              <w:widowControl/>
              <w:spacing w:line="180" w:lineRule="exact"/>
              <w:jc w:val="center"/>
              <w:rPr>
                <w:rFonts w:ascii="宋体" w:hAnsi="宋体" w:cs="宋体"/>
                <w:bCs/>
                <w:kern w:val="0"/>
                <w:sz w:val="15"/>
                <w:szCs w:val="15"/>
              </w:rPr>
            </w:pPr>
            <w:r w:rsidRPr="003109BE">
              <w:rPr>
                <w:rFonts w:ascii="宋体" w:hAnsi="宋体" w:cs="宋体" w:hint="eastAsia"/>
                <w:bCs/>
                <w:kern w:val="0"/>
                <w:sz w:val="15"/>
                <w:szCs w:val="15"/>
              </w:rPr>
              <w:t>功能码名称</w:t>
            </w:r>
          </w:p>
        </w:tc>
        <w:tc>
          <w:tcPr>
            <w:tcW w:w="2408" w:type="dxa"/>
            <w:shd w:val="clear" w:color="auto" w:fill="BFBFBF" w:themeFill="background1" w:themeFillShade="BF"/>
            <w:vAlign w:val="center"/>
          </w:tcPr>
          <w:p w14:paraId="4E9FB702" w14:textId="77777777" w:rsidR="003326A0" w:rsidRPr="003109BE" w:rsidRDefault="00CE4378">
            <w:pPr>
              <w:widowControl/>
              <w:spacing w:line="180" w:lineRule="exact"/>
              <w:jc w:val="center"/>
              <w:rPr>
                <w:rFonts w:ascii="宋体" w:hAnsi="宋体" w:cstheme="minorHAnsi"/>
                <w:bCs/>
                <w:kern w:val="0"/>
                <w:sz w:val="15"/>
                <w:szCs w:val="15"/>
              </w:rPr>
            </w:pPr>
            <w:r w:rsidRPr="003109BE">
              <w:rPr>
                <w:rFonts w:ascii="宋体" w:hAnsi="宋体" w:cs="宋体" w:hint="eastAsia"/>
                <w:bCs/>
                <w:kern w:val="0"/>
                <w:sz w:val="15"/>
                <w:szCs w:val="15"/>
              </w:rPr>
              <w:t>参数说明</w:t>
            </w:r>
          </w:p>
        </w:tc>
        <w:tc>
          <w:tcPr>
            <w:tcW w:w="398" w:type="dxa"/>
            <w:shd w:val="clear" w:color="auto" w:fill="BFBFBF" w:themeFill="background1" w:themeFillShade="BF"/>
            <w:noWrap/>
            <w:vAlign w:val="center"/>
          </w:tcPr>
          <w:p w14:paraId="603CAF20" w14:textId="77777777" w:rsidR="003326A0" w:rsidRPr="003109BE" w:rsidRDefault="00CE4378">
            <w:pPr>
              <w:widowControl/>
              <w:spacing w:line="180" w:lineRule="exact"/>
              <w:ind w:leftChars="-18" w:left="-5" w:hangingChars="18" w:hanging="27"/>
              <w:jc w:val="center"/>
              <w:rPr>
                <w:rFonts w:ascii="宋体" w:hAnsi="宋体" w:cs="宋体"/>
                <w:bCs/>
                <w:kern w:val="0"/>
                <w:sz w:val="15"/>
                <w:szCs w:val="15"/>
              </w:rPr>
            </w:pPr>
            <w:r w:rsidRPr="003109BE">
              <w:rPr>
                <w:rFonts w:ascii="宋体" w:hAnsi="宋体" w:cs="宋体" w:hint="eastAsia"/>
                <w:bCs/>
                <w:kern w:val="0"/>
                <w:sz w:val="15"/>
                <w:szCs w:val="15"/>
              </w:rPr>
              <w:t>单位</w:t>
            </w:r>
          </w:p>
        </w:tc>
        <w:tc>
          <w:tcPr>
            <w:tcW w:w="611" w:type="dxa"/>
            <w:shd w:val="clear" w:color="auto" w:fill="BFBFBF" w:themeFill="background1" w:themeFillShade="BF"/>
            <w:vAlign w:val="center"/>
          </w:tcPr>
          <w:p w14:paraId="131751F1" w14:textId="77777777" w:rsidR="003326A0" w:rsidRPr="003109BE" w:rsidRDefault="00CE4378">
            <w:pPr>
              <w:widowControl/>
              <w:spacing w:line="180" w:lineRule="exact"/>
              <w:jc w:val="center"/>
              <w:rPr>
                <w:rFonts w:ascii="宋体" w:hAnsi="宋体" w:cs="宋体"/>
                <w:bCs/>
                <w:kern w:val="0"/>
                <w:sz w:val="15"/>
                <w:szCs w:val="15"/>
              </w:rPr>
            </w:pPr>
            <w:r w:rsidRPr="003109BE">
              <w:rPr>
                <w:rFonts w:ascii="宋体" w:hAnsi="宋体" w:cs="宋体" w:hint="eastAsia"/>
                <w:bCs/>
                <w:kern w:val="0"/>
                <w:sz w:val="15"/>
                <w:szCs w:val="15"/>
              </w:rPr>
              <w:t>出厂值</w:t>
            </w:r>
          </w:p>
        </w:tc>
        <w:tc>
          <w:tcPr>
            <w:tcW w:w="385" w:type="dxa"/>
            <w:shd w:val="clear" w:color="auto" w:fill="BFBFBF" w:themeFill="background1" w:themeFillShade="BF"/>
            <w:noWrap/>
            <w:vAlign w:val="center"/>
          </w:tcPr>
          <w:p w14:paraId="00AF52F0" w14:textId="77777777" w:rsidR="003326A0" w:rsidRPr="003109BE" w:rsidRDefault="00CE4378">
            <w:pPr>
              <w:widowControl/>
              <w:spacing w:line="180" w:lineRule="exact"/>
              <w:ind w:leftChars="-27" w:left="-9" w:rightChars="-33" w:right="-59" w:hangingChars="27" w:hanging="40"/>
              <w:jc w:val="center"/>
              <w:rPr>
                <w:rFonts w:ascii="宋体" w:hAnsi="宋体" w:cs="宋体"/>
                <w:bCs/>
                <w:kern w:val="0"/>
                <w:sz w:val="15"/>
                <w:szCs w:val="15"/>
              </w:rPr>
            </w:pPr>
            <w:r w:rsidRPr="003109BE">
              <w:rPr>
                <w:rFonts w:ascii="宋体" w:hAnsi="宋体" w:cs="宋体" w:hint="eastAsia"/>
                <w:bCs/>
                <w:kern w:val="0"/>
                <w:sz w:val="15"/>
                <w:szCs w:val="15"/>
              </w:rPr>
              <w:t>属性</w:t>
            </w:r>
          </w:p>
        </w:tc>
      </w:tr>
      <w:tr w:rsidR="003326A0" w:rsidRPr="003109BE" w14:paraId="7464FCF9" w14:textId="77777777">
        <w:trPr>
          <w:trHeight w:val="20"/>
          <w:jc w:val="center"/>
        </w:trPr>
        <w:tc>
          <w:tcPr>
            <w:tcW w:w="659" w:type="dxa"/>
            <w:shd w:val="clear" w:color="auto" w:fill="auto"/>
            <w:noWrap/>
            <w:vAlign w:val="center"/>
          </w:tcPr>
          <w:p w14:paraId="592DD2DD"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F00.01</w:t>
            </w:r>
          </w:p>
        </w:tc>
        <w:tc>
          <w:tcPr>
            <w:tcW w:w="1505" w:type="dxa"/>
            <w:shd w:val="clear" w:color="auto" w:fill="auto"/>
            <w:noWrap/>
            <w:vAlign w:val="center"/>
          </w:tcPr>
          <w:p w14:paraId="4DFF5DC6" w14:textId="77777777" w:rsidR="003326A0" w:rsidRPr="003109BE" w:rsidRDefault="00CE4378">
            <w:pPr>
              <w:spacing w:line="180" w:lineRule="exact"/>
              <w:ind w:rightChars="-18" w:right="-32"/>
              <w:jc w:val="left"/>
              <w:rPr>
                <w:rFonts w:ascii="宋体" w:hAnsi="宋体"/>
                <w:sz w:val="15"/>
                <w:szCs w:val="15"/>
              </w:rPr>
            </w:pPr>
            <w:r w:rsidRPr="003109BE">
              <w:rPr>
                <w:rFonts w:ascii="宋体" w:hAnsi="宋体" w:cs="宋体" w:hint="eastAsia"/>
                <w:sz w:val="15"/>
                <w:szCs w:val="15"/>
              </w:rPr>
              <w:t>电机</w:t>
            </w:r>
            <w:r w:rsidRPr="003109BE">
              <w:rPr>
                <w:rFonts w:ascii="宋体" w:hAnsi="宋体" w:hint="eastAsia"/>
                <w:sz w:val="15"/>
                <w:szCs w:val="15"/>
              </w:rPr>
              <w:t>1</w:t>
            </w:r>
            <w:r w:rsidRPr="003109BE">
              <w:rPr>
                <w:rFonts w:ascii="宋体" w:hAnsi="宋体" w:cs="宋体" w:hint="eastAsia"/>
                <w:sz w:val="15"/>
                <w:szCs w:val="15"/>
              </w:rPr>
              <w:t>驱动控制方式</w:t>
            </w:r>
          </w:p>
        </w:tc>
        <w:tc>
          <w:tcPr>
            <w:tcW w:w="2408" w:type="dxa"/>
            <w:shd w:val="clear" w:color="auto" w:fill="auto"/>
            <w:vAlign w:val="center"/>
          </w:tcPr>
          <w:p w14:paraId="58BD4793" w14:textId="77777777" w:rsidR="003326A0" w:rsidRPr="003109BE" w:rsidRDefault="00CE4378">
            <w:pPr>
              <w:spacing w:line="180" w:lineRule="exact"/>
              <w:jc w:val="left"/>
              <w:rPr>
                <w:rFonts w:ascii="宋体" w:hAnsi="宋体" w:cs="宋体"/>
                <w:sz w:val="15"/>
                <w:szCs w:val="15"/>
              </w:rPr>
            </w:pPr>
            <w:r w:rsidRPr="003109BE">
              <w:rPr>
                <w:rFonts w:ascii="宋体" w:hAnsi="宋体" w:hint="eastAsia"/>
                <w:sz w:val="15"/>
                <w:szCs w:val="15"/>
              </w:rPr>
              <w:t>0</w:t>
            </w:r>
            <w:r w:rsidRPr="003109BE">
              <w:rPr>
                <w:rFonts w:ascii="宋体" w:hAnsi="宋体" w:cs="宋体" w:hint="eastAsia"/>
                <w:sz w:val="15"/>
                <w:szCs w:val="15"/>
              </w:rPr>
              <w:t>：</w:t>
            </w:r>
            <w:r w:rsidRPr="003109BE">
              <w:rPr>
                <w:rFonts w:ascii="宋体" w:hAnsi="宋体" w:hint="eastAsia"/>
                <w:sz w:val="15"/>
                <w:szCs w:val="15"/>
              </w:rPr>
              <w:t>V/F</w:t>
            </w:r>
            <w:r w:rsidRPr="003109BE">
              <w:rPr>
                <w:rFonts w:ascii="宋体" w:hAnsi="宋体" w:cs="宋体" w:hint="eastAsia"/>
                <w:sz w:val="15"/>
                <w:szCs w:val="15"/>
              </w:rPr>
              <w:t>控制（</w:t>
            </w:r>
            <w:r w:rsidRPr="003109BE">
              <w:rPr>
                <w:rFonts w:ascii="宋体" w:hAnsi="宋体" w:hint="eastAsia"/>
                <w:sz w:val="15"/>
                <w:szCs w:val="15"/>
              </w:rPr>
              <w:t>VVF</w:t>
            </w:r>
            <w:r w:rsidRPr="003109BE">
              <w:rPr>
                <w:rFonts w:ascii="宋体" w:hAnsi="宋体" w:cs="宋体" w:hint="eastAsia"/>
                <w:sz w:val="15"/>
                <w:szCs w:val="15"/>
              </w:rPr>
              <w:t>）</w:t>
            </w:r>
            <w:r w:rsidRPr="003109BE">
              <w:rPr>
                <w:rFonts w:ascii="宋体" w:hAnsi="宋体" w:hint="eastAsia"/>
                <w:sz w:val="15"/>
                <w:szCs w:val="15"/>
              </w:rPr>
              <w:br/>
              <w:t>1</w:t>
            </w:r>
            <w:r w:rsidRPr="003109BE">
              <w:rPr>
                <w:rFonts w:ascii="宋体" w:hAnsi="宋体" w:cs="宋体" w:hint="eastAsia"/>
                <w:sz w:val="15"/>
                <w:szCs w:val="15"/>
              </w:rPr>
              <w:t>：无速度传感器矢量控制（SVC）</w:t>
            </w:r>
          </w:p>
        </w:tc>
        <w:tc>
          <w:tcPr>
            <w:tcW w:w="398" w:type="dxa"/>
            <w:shd w:val="clear" w:color="auto" w:fill="auto"/>
            <w:noWrap/>
            <w:vAlign w:val="center"/>
          </w:tcPr>
          <w:p w14:paraId="706FB9A7" w14:textId="77777777" w:rsidR="003326A0" w:rsidRPr="003109BE" w:rsidRDefault="003326A0">
            <w:pPr>
              <w:spacing w:line="180" w:lineRule="exact"/>
              <w:jc w:val="center"/>
              <w:rPr>
                <w:rFonts w:ascii="宋体" w:hAnsi="宋体" w:cs="宋体"/>
                <w:sz w:val="15"/>
                <w:szCs w:val="15"/>
              </w:rPr>
            </w:pPr>
          </w:p>
        </w:tc>
        <w:tc>
          <w:tcPr>
            <w:tcW w:w="611" w:type="dxa"/>
            <w:shd w:val="clear" w:color="auto" w:fill="auto"/>
            <w:vAlign w:val="center"/>
          </w:tcPr>
          <w:p w14:paraId="0932210D"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0</w:t>
            </w:r>
          </w:p>
        </w:tc>
        <w:tc>
          <w:tcPr>
            <w:tcW w:w="385" w:type="dxa"/>
            <w:shd w:val="clear" w:color="auto" w:fill="auto"/>
            <w:noWrap/>
            <w:vAlign w:val="center"/>
          </w:tcPr>
          <w:p w14:paraId="632A9A0E" w14:textId="77777777" w:rsidR="003326A0" w:rsidRPr="003109BE" w:rsidRDefault="00CE4378">
            <w:pPr>
              <w:spacing w:line="180" w:lineRule="exact"/>
              <w:ind w:leftChars="-20" w:left="-36"/>
              <w:jc w:val="center"/>
              <w:rPr>
                <w:rFonts w:ascii="宋体" w:hAnsi="宋体"/>
                <w:sz w:val="15"/>
                <w:szCs w:val="15"/>
              </w:rPr>
            </w:pPr>
            <w:r w:rsidRPr="003109BE">
              <w:rPr>
                <w:rFonts w:ascii="宋体" w:hAnsi="宋体" w:hint="eastAsia"/>
                <w:sz w:val="15"/>
                <w:szCs w:val="15"/>
              </w:rPr>
              <w:t>〇</w:t>
            </w:r>
          </w:p>
        </w:tc>
      </w:tr>
      <w:tr w:rsidR="003326A0" w:rsidRPr="003109BE" w14:paraId="41012AF5" w14:textId="77777777">
        <w:trPr>
          <w:trHeight w:val="20"/>
          <w:jc w:val="center"/>
        </w:trPr>
        <w:tc>
          <w:tcPr>
            <w:tcW w:w="659" w:type="dxa"/>
            <w:shd w:val="clear" w:color="auto" w:fill="auto"/>
            <w:noWrap/>
            <w:vAlign w:val="center"/>
          </w:tcPr>
          <w:p w14:paraId="6149E041"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F00.04</w:t>
            </w:r>
          </w:p>
        </w:tc>
        <w:tc>
          <w:tcPr>
            <w:tcW w:w="1505" w:type="dxa"/>
            <w:shd w:val="clear" w:color="auto" w:fill="auto"/>
            <w:noWrap/>
            <w:vAlign w:val="center"/>
          </w:tcPr>
          <w:p w14:paraId="6A2D0AEE" w14:textId="77777777" w:rsidR="003326A0" w:rsidRPr="003109BE" w:rsidRDefault="00CE4378">
            <w:pPr>
              <w:spacing w:line="180" w:lineRule="exact"/>
              <w:ind w:rightChars="-18" w:right="-32"/>
              <w:jc w:val="left"/>
              <w:rPr>
                <w:rFonts w:ascii="宋体" w:hAnsi="宋体"/>
                <w:sz w:val="15"/>
                <w:szCs w:val="15"/>
              </w:rPr>
            </w:pPr>
            <w:r w:rsidRPr="003109BE">
              <w:rPr>
                <w:rFonts w:ascii="宋体" w:hAnsi="宋体" w:hint="eastAsia"/>
                <w:sz w:val="15"/>
                <w:szCs w:val="15"/>
              </w:rPr>
              <w:t>主频率源A选择</w:t>
            </w:r>
          </w:p>
        </w:tc>
        <w:tc>
          <w:tcPr>
            <w:tcW w:w="2408" w:type="dxa"/>
            <w:shd w:val="clear" w:color="auto" w:fill="auto"/>
            <w:vAlign w:val="center"/>
          </w:tcPr>
          <w:p w14:paraId="5D094D30"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0：数字频率给定F00.07</w:t>
            </w:r>
            <w:r w:rsidRPr="003109BE">
              <w:rPr>
                <w:rFonts w:ascii="宋体" w:hAnsi="宋体" w:hint="eastAsia"/>
                <w:sz w:val="15"/>
                <w:szCs w:val="15"/>
              </w:rPr>
              <w:br/>
              <w:t>1：AI1</w:t>
            </w:r>
            <w:r w:rsidRPr="003109BE">
              <w:rPr>
                <w:rFonts w:ascii="宋体" w:hAnsi="宋体"/>
                <w:sz w:val="15"/>
                <w:szCs w:val="15"/>
              </w:rPr>
              <w:t xml:space="preserve">  </w:t>
            </w:r>
          </w:p>
          <w:p w14:paraId="48E30686"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2：AI2</w:t>
            </w:r>
          </w:p>
          <w:p w14:paraId="487E2596"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5：高频脉冲输入（X5）</w:t>
            </w:r>
          </w:p>
          <w:p w14:paraId="2A74BC57"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6：主频率通讯百分比给定</w:t>
            </w:r>
          </w:p>
          <w:p w14:paraId="5B6A2F12"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7：主频率通讯直接给定</w:t>
            </w:r>
          </w:p>
          <w:p w14:paraId="139C9ABC"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8：数字电位器给定</w:t>
            </w:r>
          </w:p>
        </w:tc>
        <w:tc>
          <w:tcPr>
            <w:tcW w:w="398" w:type="dxa"/>
            <w:shd w:val="clear" w:color="auto" w:fill="auto"/>
            <w:noWrap/>
            <w:vAlign w:val="center"/>
          </w:tcPr>
          <w:p w14:paraId="79E8E5ED" w14:textId="77777777" w:rsidR="003326A0" w:rsidRPr="003109BE" w:rsidRDefault="003326A0">
            <w:pPr>
              <w:spacing w:line="180" w:lineRule="exact"/>
              <w:jc w:val="center"/>
              <w:rPr>
                <w:rFonts w:ascii="宋体" w:hAnsi="宋体" w:cs="宋体"/>
                <w:sz w:val="15"/>
                <w:szCs w:val="15"/>
              </w:rPr>
            </w:pPr>
          </w:p>
        </w:tc>
        <w:tc>
          <w:tcPr>
            <w:tcW w:w="611" w:type="dxa"/>
            <w:shd w:val="clear" w:color="auto" w:fill="auto"/>
            <w:vAlign w:val="center"/>
          </w:tcPr>
          <w:p w14:paraId="76C9A7CF"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0</w:t>
            </w:r>
          </w:p>
        </w:tc>
        <w:tc>
          <w:tcPr>
            <w:tcW w:w="385" w:type="dxa"/>
            <w:shd w:val="clear" w:color="auto" w:fill="auto"/>
            <w:noWrap/>
            <w:vAlign w:val="center"/>
          </w:tcPr>
          <w:p w14:paraId="3137B400" w14:textId="77777777" w:rsidR="003326A0" w:rsidRPr="003109BE" w:rsidRDefault="00CE4378">
            <w:pPr>
              <w:spacing w:line="180" w:lineRule="exact"/>
              <w:ind w:leftChars="-20" w:left="-36"/>
              <w:jc w:val="center"/>
              <w:rPr>
                <w:rFonts w:ascii="宋体" w:hAnsi="宋体"/>
                <w:sz w:val="15"/>
                <w:szCs w:val="15"/>
              </w:rPr>
            </w:pPr>
            <w:r w:rsidRPr="003109BE">
              <w:rPr>
                <w:rFonts w:ascii="宋体" w:hAnsi="宋体" w:hint="eastAsia"/>
                <w:sz w:val="15"/>
                <w:szCs w:val="15"/>
              </w:rPr>
              <w:t>〇</w:t>
            </w:r>
          </w:p>
        </w:tc>
      </w:tr>
      <w:tr w:rsidR="003326A0" w:rsidRPr="003109BE" w14:paraId="0837202A" w14:textId="77777777">
        <w:trPr>
          <w:trHeight w:val="20"/>
          <w:jc w:val="center"/>
        </w:trPr>
        <w:tc>
          <w:tcPr>
            <w:tcW w:w="659" w:type="dxa"/>
            <w:shd w:val="clear" w:color="auto" w:fill="auto"/>
            <w:noWrap/>
            <w:vAlign w:val="center"/>
          </w:tcPr>
          <w:p w14:paraId="64D9D35E"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F00.07</w:t>
            </w:r>
          </w:p>
        </w:tc>
        <w:tc>
          <w:tcPr>
            <w:tcW w:w="1505" w:type="dxa"/>
            <w:shd w:val="clear" w:color="auto" w:fill="auto"/>
            <w:noWrap/>
            <w:vAlign w:val="center"/>
          </w:tcPr>
          <w:p w14:paraId="138E993D" w14:textId="77777777" w:rsidR="003326A0" w:rsidRPr="003109BE" w:rsidRDefault="00CE4378">
            <w:pPr>
              <w:spacing w:line="180" w:lineRule="exact"/>
              <w:ind w:rightChars="-18" w:right="-32"/>
              <w:jc w:val="left"/>
              <w:rPr>
                <w:rFonts w:ascii="宋体" w:hAnsi="宋体"/>
                <w:sz w:val="15"/>
                <w:szCs w:val="15"/>
              </w:rPr>
            </w:pPr>
            <w:r w:rsidRPr="003109BE">
              <w:rPr>
                <w:rFonts w:ascii="宋体" w:hAnsi="宋体" w:hint="eastAsia"/>
                <w:sz w:val="15"/>
                <w:szCs w:val="15"/>
              </w:rPr>
              <w:t>数字频率给定</w:t>
            </w:r>
          </w:p>
        </w:tc>
        <w:tc>
          <w:tcPr>
            <w:tcW w:w="2408" w:type="dxa"/>
            <w:shd w:val="clear" w:color="auto" w:fill="auto"/>
            <w:noWrap/>
            <w:vAlign w:val="center"/>
          </w:tcPr>
          <w:p w14:paraId="609975B3" w14:textId="77777777" w:rsidR="003326A0" w:rsidRPr="003109BE" w:rsidRDefault="00CE4378">
            <w:pPr>
              <w:spacing w:line="180" w:lineRule="exact"/>
              <w:jc w:val="left"/>
              <w:rPr>
                <w:rFonts w:ascii="宋体" w:hAnsi="宋体" w:cs="宋体"/>
                <w:sz w:val="15"/>
                <w:szCs w:val="15"/>
              </w:rPr>
            </w:pPr>
            <w:r w:rsidRPr="003109BE">
              <w:rPr>
                <w:rFonts w:ascii="宋体" w:hAnsi="宋体" w:hint="eastAsia"/>
                <w:sz w:val="15"/>
                <w:szCs w:val="15"/>
              </w:rPr>
              <w:t>0.00～最大频率F00.16</w:t>
            </w:r>
          </w:p>
        </w:tc>
        <w:tc>
          <w:tcPr>
            <w:tcW w:w="398" w:type="dxa"/>
            <w:shd w:val="clear" w:color="auto" w:fill="auto"/>
            <w:noWrap/>
            <w:vAlign w:val="center"/>
          </w:tcPr>
          <w:p w14:paraId="7A454B3C"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Hz</w:t>
            </w:r>
          </w:p>
        </w:tc>
        <w:tc>
          <w:tcPr>
            <w:tcW w:w="611" w:type="dxa"/>
            <w:shd w:val="clear" w:color="auto" w:fill="auto"/>
            <w:vAlign w:val="center"/>
          </w:tcPr>
          <w:p w14:paraId="4F643CA0"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 xml:space="preserve">0.00 </w:t>
            </w:r>
          </w:p>
        </w:tc>
        <w:tc>
          <w:tcPr>
            <w:tcW w:w="385" w:type="dxa"/>
            <w:shd w:val="clear" w:color="auto" w:fill="auto"/>
            <w:noWrap/>
            <w:vAlign w:val="center"/>
          </w:tcPr>
          <w:p w14:paraId="53769B78" w14:textId="77777777" w:rsidR="003326A0" w:rsidRPr="003109BE" w:rsidRDefault="00CE4378">
            <w:pPr>
              <w:spacing w:line="180" w:lineRule="exact"/>
              <w:ind w:leftChars="-20" w:left="-36"/>
              <w:jc w:val="center"/>
              <w:rPr>
                <w:rFonts w:ascii="宋体" w:hAnsi="宋体"/>
                <w:sz w:val="15"/>
                <w:szCs w:val="15"/>
              </w:rPr>
            </w:pPr>
            <w:r w:rsidRPr="003109BE">
              <w:rPr>
                <w:rFonts w:ascii="宋体" w:hAnsi="宋体" w:hint="eastAsia"/>
                <w:sz w:val="15"/>
                <w:szCs w:val="15"/>
              </w:rPr>
              <w:t>●</w:t>
            </w:r>
          </w:p>
        </w:tc>
      </w:tr>
      <w:tr w:rsidR="003326A0" w:rsidRPr="003109BE" w14:paraId="52B6EAE5" w14:textId="77777777">
        <w:trPr>
          <w:trHeight w:val="20"/>
          <w:jc w:val="center"/>
        </w:trPr>
        <w:tc>
          <w:tcPr>
            <w:tcW w:w="659" w:type="dxa"/>
            <w:shd w:val="clear" w:color="auto" w:fill="auto"/>
            <w:noWrap/>
            <w:vAlign w:val="center"/>
          </w:tcPr>
          <w:p w14:paraId="45D9AF5E"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F00.14</w:t>
            </w:r>
          </w:p>
        </w:tc>
        <w:tc>
          <w:tcPr>
            <w:tcW w:w="1505" w:type="dxa"/>
            <w:shd w:val="clear" w:color="auto" w:fill="auto"/>
            <w:noWrap/>
            <w:vAlign w:val="center"/>
          </w:tcPr>
          <w:p w14:paraId="4B298742" w14:textId="77777777" w:rsidR="003326A0" w:rsidRPr="003109BE" w:rsidRDefault="00CE4378">
            <w:pPr>
              <w:spacing w:line="180" w:lineRule="exact"/>
              <w:ind w:rightChars="-18" w:right="-32"/>
              <w:jc w:val="left"/>
              <w:rPr>
                <w:rFonts w:ascii="宋体" w:hAnsi="宋体"/>
                <w:sz w:val="15"/>
                <w:szCs w:val="15"/>
              </w:rPr>
            </w:pPr>
            <w:r w:rsidRPr="003109BE">
              <w:rPr>
                <w:rFonts w:ascii="宋体" w:hAnsi="宋体" w:hint="eastAsia"/>
                <w:sz w:val="15"/>
                <w:szCs w:val="15"/>
              </w:rPr>
              <w:t>加速时间1</w:t>
            </w:r>
          </w:p>
        </w:tc>
        <w:tc>
          <w:tcPr>
            <w:tcW w:w="2408" w:type="dxa"/>
            <w:shd w:val="clear" w:color="auto" w:fill="auto"/>
            <w:noWrap/>
            <w:vAlign w:val="center"/>
          </w:tcPr>
          <w:p w14:paraId="1336CE37" w14:textId="77777777" w:rsidR="003326A0" w:rsidRPr="003109BE" w:rsidRDefault="00CE4378">
            <w:pPr>
              <w:spacing w:line="180" w:lineRule="exact"/>
              <w:jc w:val="left"/>
              <w:rPr>
                <w:rFonts w:ascii="宋体" w:hAnsi="宋体" w:cs="宋体"/>
                <w:sz w:val="15"/>
                <w:szCs w:val="15"/>
              </w:rPr>
            </w:pPr>
            <w:r w:rsidRPr="003109BE">
              <w:rPr>
                <w:rFonts w:ascii="宋体" w:hAnsi="宋体" w:hint="eastAsia"/>
                <w:sz w:val="15"/>
                <w:szCs w:val="15"/>
              </w:rPr>
              <w:t xml:space="preserve">0.00～650.00（F15.13=0）                     </w:t>
            </w:r>
          </w:p>
        </w:tc>
        <w:tc>
          <w:tcPr>
            <w:tcW w:w="398" w:type="dxa"/>
            <w:shd w:val="clear" w:color="auto" w:fill="auto"/>
            <w:noWrap/>
            <w:vAlign w:val="center"/>
          </w:tcPr>
          <w:p w14:paraId="3891C249"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s</w:t>
            </w:r>
          </w:p>
        </w:tc>
        <w:tc>
          <w:tcPr>
            <w:tcW w:w="611" w:type="dxa"/>
            <w:shd w:val="clear" w:color="auto" w:fill="auto"/>
            <w:vAlign w:val="center"/>
          </w:tcPr>
          <w:p w14:paraId="4AD74E19"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 xml:space="preserve">15.00 </w:t>
            </w:r>
          </w:p>
        </w:tc>
        <w:tc>
          <w:tcPr>
            <w:tcW w:w="385" w:type="dxa"/>
            <w:shd w:val="clear" w:color="auto" w:fill="auto"/>
            <w:noWrap/>
            <w:vAlign w:val="center"/>
          </w:tcPr>
          <w:p w14:paraId="40DBFE48" w14:textId="77777777" w:rsidR="003326A0" w:rsidRPr="003109BE" w:rsidRDefault="00CE4378">
            <w:pPr>
              <w:spacing w:line="180" w:lineRule="exact"/>
              <w:ind w:leftChars="-20" w:left="-36"/>
              <w:jc w:val="center"/>
              <w:rPr>
                <w:rFonts w:ascii="宋体" w:hAnsi="宋体"/>
                <w:sz w:val="15"/>
                <w:szCs w:val="15"/>
              </w:rPr>
            </w:pPr>
            <w:r w:rsidRPr="003109BE">
              <w:rPr>
                <w:rFonts w:ascii="宋体" w:hAnsi="宋体" w:hint="eastAsia"/>
                <w:sz w:val="15"/>
                <w:szCs w:val="15"/>
              </w:rPr>
              <w:t>●</w:t>
            </w:r>
          </w:p>
        </w:tc>
      </w:tr>
      <w:tr w:rsidR="003326A0" w:rsidRPr="003109BE" w14:paraId="70632B79" w14:textId="77777777">
        <w:trPr>
          <w:trHeight w:val="20"/>
          <w:jc w:val="center"/>
        </w:trPr>
        <w:tc>
          <w:tcPr>
            <w:tcW w:w="659" w:type="dxa"/>
            <w:shd w:val="clear" w:color="auto" w:fill="auto"/>
            <w:noWrap/>
            <w:vAlign w:val="center"/>
          </w:tcPr>
          <w:p w14:paraId="4E5E2BC2"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F00.15</w:t>
            </w:r>
          </w:p>
        </w:tc>
        <w:tc>
          <w:tcPr>
            <w:tcW w:w="1505" w:type="dxa"/>
            <w:shd w:val="clear" w:color="auto" w:fill="auto"/>
            <w:noWrap/>
            <w:vAlign w:val="center"/>
          </w:tcPr>
          <w:p w14:paraId="0DC17FC8" w14:textId="77777777" w:rsidR="003326A0" w:rsidRPr="003109BE" w:rsidRDefault="00CE4378">
            <w:pPr>
              <w:spacing w:line="180" w:lineRule="exact"/>
              <w:ind w:rightChars="-18" w:right="-32"/>
              <w:jc w:val="left"/>
              <w:rPr>
                <w:rFonts w:ascii="宋体" w:hAnsi="宋体"/>
                <w:sz w:val="15"/>
                <w:szCs w:val="15"/>
              </w:rPr>
            </w:pPr>
            <w:r w:rsidRPr="003109BE">
              <w:rPr>
                <w:rFonts w:ascii="宋体" w:hAnsi="宋体" w:hint="eastAsia"/>
                <w:sz w:val="15"/>
                <w:szCs w:val="15"/>
              </w:rPr>
              <w:t>减速时间1</w:t>
            </w:r>
          </w:p>
        </w:tc>
        <w:tc>
          <w:tcPr>
            <w:tcW w:w="2408" w:type="dxa"/>
            <w:shd w:val="clear" w:color="auto" w:fill="auto"/>
            <w:noWrap/>
            <w:vAlign w:val="center"/>
          </w:tcPr>
          <w:p w14:paraId="534FC803" w14:textId="77777777" w:rsidR="003326A0" w:rsidRPr="003109BE" w:rsidRDefault="00CE4378">
            <w:pPr>
              <w:spacing w:line="180" w:lineRule="exact"/>
              <w:jc w:val="left"/>
              <w:rPr>
                <w:rFonts w:ascii="宋体" w:hAnsi="宋体" w:cs="宋体"/>
                <w:sz w:val="15"/>
                <w:szCs w:val="15"/>
              </w:rPr>
            </w:pPr>
            <w:r w:rsidRPr="003109BE">
              <w:rPr>
                <w:rFonts w:ascii="宋体" w:hAnsi="宋体" w:hint="eastAsia"/>
                <w:sz w:val="15"/>
                <w:szCs w:val="15"/>
              </w:rPr>
              <w:t xml:space="preserve">0.00～650.00（F15.13=0）                     </w:t>
            </w:r>
          </w:p>
        </w:tc>
        <w:tc>
          <w:tcPr>
            <w:tcW w:w="398" w:type="dxa"/>
            <w:shd w:val="clear" w:color="auto" w:fill="auto"/>
            <w:noWrap/>
            <w:vAlign w:val="center"/>
          </w:tcPr>
          <w:p w14:paraId="36B9094F"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s</w:t>
            </w:r>
          </w:p>
        </w:tc>
        <w:tc>
          <w:tcPr>
            <w:tcW w:w="611" w:type="dxa"/>
            <w:shd w:val="clear" w:color="auto" w:fill="auto"/>
            <w:vAlign w:val="center"/>
          </w:tcPr>
          <w:p w14:paraId="73A6FCF4"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 xml:space="preserve">15.00 </w:t>
            </w:r>
          </w:p>
        </w:tc>
        <w:tc>
          <w:tcPr>
            <w:tcW w:w="385" w:type="dxa"/>
            <w:shd w:val="clear" w:color="auto" w:fill="auto"/>
            <w:noWrap/>
            <w:vAlign w:val="center"/>
          </w:tcPr>
          <w:p w14:paraId="68431400" w14:textId="77777777" w:rsidR="003326A0" w:rsidRPr="003109BE" w:rsidRDefault="00CE4378">
            <w:pPr>
              <w:spacing w:line="180" w:lineRule="exact"/>
              <w:ind w:leftChars="-20" w:left="-36"/>
              <w:jc w:val="center"/>
              <w:rPr>
                <w:rFonts w:ascii="宋体" w:hAnsi="宋体"/>
                <w:sz w:val="15"/>
                <w:szCs w:val="15"/>
              </w:rPr>
            </w:pPr>
            <w:r w:rsidRPr="003109BE">
              <w:rPr>
                <w:rFonts w:ascii="宋体" w:hAnsi="宋体" w:hint="eastAsia"/>
                <w:sz w:val="15"/>
                <w:szCs w:val="15"/>
              </w:rPr>
              <w:t>●</w:t>
            </w:r>
          </w:p>
        </w:tc>
      </w:tr>
      <w:tr w:rsidR="003326A0" w:rsidRPr="003109BE" w14:paraId="4E3252F0" w14:textId="77777777">
        <w:trPr>
          <w:trHeight w:val="20"/>
          <w:jc w:val="center"/>
        </w:trPr>
        <w:tc>
          <w:tcPr>
            <w:tcW w:w="659" w:type="dxa"/>
            <w:shd w:val="clear" w:color="auto" w:fill="auto"/>
            <w:noWrap/>
            <w:vAlign w:val="center"/>
          </w:tcPr>
          <w:p w14:paraId="2787BB3E"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F00.16</w:t>
            </w:r>
          </w:p>
        </w:tc>
        <w:tc>
          <w:tcPr>
            <w:tcW w:w="1505" w:type="dxa"/>
            <w:shd w:val="clear" w:color="auto" w:fill="auto"/>
            <w:noWrap/>
            <w:vAlign w:val="center"/>
          </w:tcPr>
          <w:p w14:paraId="1D26FDC9" w14:textId="77777777" w:rsidR="003326A0" w:rsidRPr="003109BE" w:rsidRDefault="00CE4378">
            <w:pPr>
              <w:spacing w:line="180" w:lineRule="exact"/>
              <w:ind w:rightChars="-18" w:right="-32"/>
              <w:jc w:val="left"/>
              <w:rPr>
                <w:rFonts w:ascii="宋体" w:hAnsi="宋体"/>
                <w:sz w:val="15"/>
                <w:szCs w:val="15"/>
              </w:rPr>
            </w:pPr>
            <w:r w:rsidRPr="003109BE">
              <w:rPr>
                <w:rFonts w:ascii="宋体" w:hAnsi="宋体" w:hint="eastAsia"/>
                <w:sz w:val="15"/>
                <w:szCs w:val="15"/>
              </w:rPr>
              <w:t>最大频率</w:t>
            </w:r>
          </w:p>
        </w:tc>
        <w:tc>
          <w:tcPr>
            <w:tcW w:w="2408" w:type="dxa"/>
            <w:shd w:val="clear" w:color="auto" w:fill="auto"/>
            <w:noWrap/>
            <w:vAlign w:val="center"/>
          </w:tcPr>
          <w:p w14:paraId="7BE2CDB3" w14:textId="77777777" w:rsidR="003326A0" w:rsidRPr="003109BE" w:rsidRDefault="00CE4378">
            <w:pPr>
              <w:spacing w:line="180" w:lineRule="exact"/>
              <w:jc w:val="left"/>
              <w:rPr>
                <w:rFonts w:ascii="宋体" w:hAnsi="宋体" w:cs="宋体"/>
                <w:sz w:val="15"/>
                <w:szCs w:val="15"/>
              </w:rPr>
            </w:pPr>
            <w:r w:rsidRPr="003109BE">
              <w:rPr>
                <w:rFonts w:ascii="宋体" w:hAnsi="宋体" w:hint="eastAsia"/>
                <w:sz w:val="15"/>
                <w:szCs w:val="15"/>
              </w:rPr>
              <w:t>1.00～600.00</w:t>
            </w:r>
          </w:p>
        </w:tc>
        <w:tc>
          <w:tcPr>
            <w:tcW w:w="398" w:type="dxa"/>
            <w:shd w:val="clear" w:color="auto" w:fill="auto"/>
            <w:noWrap/>
            <w:vAlign w:val="center"/>
          </w:tcPr>
          <w:p w14:paraId="46FA4962"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Hz</w:t>
            </w:r>
          </w:p>
        </w:tc>
        <w:tc>
          <w:tcPr>
            <w:tcW w:w="611" w:type="dxa"/>
            <w:shd w:val="clear" w:color="auto" w:fill="auto"/>
            <w:vAlign w:val="center"/>
          </w:tcPr>
          <w:p w14:paraId="0ADE0A19"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 xml:space="preserve">50.00 </w:t>
            </w:r>
          </w:p>
        </w:tc>
        <w:tc>
          <w:tcPr>
            <w:tcW w:w="385" w:type="dxa"/>
            <w:shd w:val="clear" w:color="auto" w:fill="auto"/>
            <w:noWrap/>
            <w:vAlign w:val="center"/>
          </w:tcPr>
          <w:p w14:paraId="03361E3A" w14:textId="77777777" w:rsidR="003326A0" w:rsidRPr="003109BE" w:rsidRDefault="00CE4378">
            <w:pPr>
              <w:spacing w:line="180" w:lineRule="exact"/>
              <w:ind w:leftChars="-20" w:left="-36"/>
              <w:jc w:val="center"/>
              <w:rPr>
                <w:rFonts w:ascii="宋体" w:hAnsi="宋体"/>
                <w:sz w:val="15"/>
                <w:szCs w:val="15"/>
              </w:rPr>
            </w:pPr>
            <w:r w:rsidRPr="003109BE">
              <w:rPr>
                <w:rFonts w:ascii="宋体" w:hAnsi="宋体" w:hint="eastAsia"/>
                <w:sz w:val="15"/>
                <w:szCs w:val="15"/>
              </w:rPr>
              <w:t>〇</w:t>
            </w:r>
          </w:p>
        </w:tc>
      </w:tr>
      <w:tr w:rsidR="003326A0" w:rsidRPr="003109BE" w14:paraId="27DBB2C2" w14:textId="77777777">
        <w:trPr>
          <w:trHeight w:val="20"/>
          <w:jc w:val="center"/>
        </w:trPr>
        <w:tc>
          <w:tcPr>
            <w:tcW w:w="659" w:type="dxa"/>
            <w:shd w:val="clear" w:color="auto" w:fill="auto"/>
            <w:noWrap/>
            <w:vAlign w:val="center"/>
          </w:tcPr>
          <w:p w14:paraId="7BA4A00C"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F00.18</w:t>
            </w:r>
          </w:p>
        </w:tc>
        <w:tc>
          <w:tcPr>
            <w:tcW w:w="1505" w:type="dxa"/>
            <w:shd w:val="clear" w:color="auto" w:fill="auto"/>
            <w:noWrap/>
            <w:vAlign w:val="center"/>
          </w:tcPr>
          <w:p w14:paraId="759CDB8D" w14:textId="77777777" w:rsidR="003326A0" w:rsidRPr="003109BE" w:rsidRDefault="00CE4378">
            <w:pPr>
              <w:spacing w:line="180" w:lineRule="exact"/>
              <w:ind w:rightChars="-18" w:right="-32"/>
              <w:jc w:val="left"/>
              <w:rPr>
                <w:rFonts w:ascii="宋体" w:hAnsi="宋体"/>
                <w:sz w:val="15"/>
                <w:szCs w:val="15"/>
              </w:rPr>
            </w:pPr>
            <w:r w:rsidRPr="003109BE">
              <w:rPr>
                <w:rFonts w:ascii="宋体" w:hAnsi="宋体" w:hint="eastAsia"/>
                <w:sz w:val="15"/>
                <w:szCs w:val="15"/>
              </w:rPr>
              <w:t>上限频率</w:t>
            </w:r>
          </w:p>
        </w:tc>
        <w:tc>
          <w:tcPr>
            <w:tcW w:w="2408" w:type="dxa"/>
            <w:shd w:val="clear" w:color="auto" w:fill="auto"/>
            <w:vAlign w:val="center"/>
          </w:tcPr>
          <w:p w14:paraId="1D9F9F58" w14:textId="77777777" w:rsidR="003326A0" w:rsidRPr="003109BE" w:rsidRDefault="00CE4378">
            <w:pPr>
              <w:spacing w:line="180" w:lineRule="exact"/>
              <w:jc w:val="left"/>
              <w:rPr>
                <w:rFonts w:ascii="宋体" w:hAnsi="宋体" w:cs="宋体"/>
                <w:sz w:val="15"/>
                <w:szCs w:val="15"/>
              </w:rPr>
            </w:pPr>
            <w:r w:rsidRPr="003109BE">
              <w:rPr>
                <w:rFonts w:ascii="宋体" w:hAnsi="宋体" w:hint="eastAsia"/>
                <w:sz w:val="15"/>
                <w:szCs w:val="15"/>
              </w:rPr>
              <w:t>下限频率F00.19～最大频率F00.16</w:t>
            </w:r>
          </w:p>
        </w:tc>
        <w:tc>
          <w:tcPr>
            <w:tcW w:w="398" w:type="dxa"/>
            <w:shd w:val="clear" w:color="auto" w:fill="auto"/>
            <w:noWrap/>
            <w:vAlign w:val="center"/>
          </w:tcPr>
          <w:p w14:paraId="0FB0B4D6"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Hz</w:t>
            </w:r>
          </w:p>
        </w:tc>
        <w:tc>
          <w:tcPr>
            <w:tcW w:w="611" w:type="dxa"/>
            <w:shd w:val="clear" w:color="auto" w:fill="auto"/>
            <w:vAlign w:val="center"/>
          </w:tcPr>
          <w:p w14:paraId="09161C42"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 xml:space="preserve">50.00 </w:t>
            </w:r>
          </w:p>
        </w:tc>
        <w:tc>
          <w:tcPr>
            <w:tcW w:w="385" w:type="dxa"/>
            <w:shd w:val="clear" w:color="auto" w:fill="auto"/>
            <w:noWrap/>
            <w:vAlign w:val="center"/>
          </w:tcPr>
          <w:p w14:paraId="3046D164" w14:textId="77777777" w:rsidR="003326A0" w:rsidRPr="003109BE" w:rsidRDefault="00CE4378">
            <w:pPr>
              <w:spacing w:line="180" w:lineRule="exact"/>
              <w:ind w:leftChars="-20" w:left="-36"/>
              <w:jc w:val="center"/>
              <w:rPr>
                <w:rFonts w:ascii="宋体" w:hAnsi="宋体"/>
                <w:sz w:val="15"/>
                <w:szCs w:val="15"/>
              </w:rPr>
            </w:pPr>
            <w:r w:rsidRPr="003109BE">
              <w:rPr>
                <w:rFonts w:ascii="宋体" w:hAnsi="宋体" w:hint="eastAsia"/>
                <w:sz w:val="15"/>
                <w:szCs w:val="15"/>
              </w:rPr>
              <w:t>●</w:t>
            </w:r>
          </w:p>
        </w:tc>
      </w:tr>
      <w:tr w:rsidR="003326A0" w:rsidRPr="003109BE" w14:paraId="3594D6FA" w14:textId="77777777">
        <w:trPr>
          <w:trHeight w:val="20"/>
          <w:jc w:val="center"/>
        </w:trPr>
        <w:tc>
          <w:tcPr>
            <w:tcW w:w="659" w:type="dxa"/>
            <w:shd w:val="clear" w:color="auto" w:fill="auto"/>
            <w:noWrap/>
            <w:vAlign w:val="center"/>
          </w:tcPr>
          <w:p w14:paraId="3265969E"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F00.19</w:t>
            </w:r>
          </w:p>
        </w:tc>
        <w:tc>
          <w:tcPr>
            <w:tcW w:w="1505" w:type="dxa"/>
            <w:shd w:val="clear" w:color="auto" w:fill="auto"/>
            <w:noWrap/>
            <w:vAlign w:val="center"/>
          </w:tcPr>
          <w:p w14:paraId="7E4FF294" w14:textId="77777777" w:rsidR="003326A0" w:rsidRPr="003109BE" w:rsidRDefault="00CE4378">
            <w:pPr>
              <w:spacing w:line="180" w:lineRule="exact"/>
              <w:ind w:rightChars="-18" w:right="-32"/>
              <w:jc w:val="left"/>
              <w:rPr>
                <w:rFonts w:ascii="宋体" w:hAnsi="宋体"/>
                <w:sz w:val="15"/>
                <w:szCs w:val="15"/>
              </w:rPr>
            </w:pPr>
            <w:r w:rsidRPr="003109BE">
              <w:rPr>
                <w:rFonts w:ascii="宋体" w:hAnsi="宋体" w:hint="eastAsia"/>
                <w:sz w:val="15"/>
                <w:szCs w:val="15"/>
              </w:rPr>
              <w:t>下限频率</w:t>
            </w:r>
          </w:p>
        </w:tc>
        <w:tc>
          <w:tcPr>
            <w:tcW w:w="2408" w:type="dxa"/>
            <w:shd w:val="clear" w:color="auto" w:fill="auto"/>
            <w:vAlign w:val="center"/>
          </w:tcPr>
          <w:p w14:paraId="5C1A0708" w14:textId="77777777" w:rsidR="003326A0" w:rsidRPr="003109BE" w:rsidRDefault="00CE4378">
            <w:pPr>
              <w:spacing w:line="180" w:lineRule="exact"/>
              <w:jc w:val="left"/>
              <w:rPr>
                <w:rFonts w:ascii="宋体" w:hAnsi="宋体" w:cs="宋体"/>
                <w:sz w:val="15"/>
                <w:szCs w:val="15"/>
              </w:rPr>
            </w:pPr>
            <w:r w:rsidRPr="003109BE">
              <w:rPr>
                <w:rFonts w:ascii="宋体" w:hAnsi="宋体" w:hint="eastAsia"/>
                <w:sz w:val="15"/>
                <w:szCs w:val="15"/>
              </w:rPr>
              <w:t>0.00～上限频率F00.18</w:t>
            </w:r>
          </w:p>
        </w:tc>
        <w:tc>
          <w:tcPr>
            <w:tcW w:w="398" w:type="dxa"/>
            <w:shd w:val="clear" w:color="auto" w:fill="auto"/>
            <w:noWrap/>
            <w:vAlign w:val="center"/>
          </w:tcPr>
          <w:p w14:paraId="6D8CB411"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Hz</w:t>
            </w:r>
          </w:p>
        </w:tc>
        <w:tc>
          <w:tcPr>
            <w:tcW w:w="611" w:type="dxa"/>
            <w:shd w:val="clear" w:color="auto" w:fill="auto"/>
            <w:vAlign w:val="center"/>
          </w:tcPr>
          <w:p w14:paraId="49E4DB2C"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 xml:space="preserve">0.00 </w:t>
            </w:r>
          </w:p>
        </w:tc>
        <w:tc>
          <w:tcPr>
            <w:tcW w:w="385" w:type="dxa"/>
            <w:shd w:val="clear" w:color="auto" w:fill="auto"/>
            <w:noWrap/>
            <w:vAlign w:val="center"/>
          </w:tcPr>
          <w:p w14:paraId="6BB90F82" w14:textId="77777777" w:rsidR="003326A0" w:rsidRPr="003109BE" w:rsidRDefault="00CE4378">
            <w:pPr>
              <w:spacing w:line="180" w:lineRule="exact"/>
              <w:ind w:leftChars="-20" w:left="-36"/>
              <w:jc w:val="center"/>
              <w:rPr>
                <w:rFonts w:ascii="宋体" w:hAnsi="宋体"/>
                <w:sz w:val="15"/>
                <w:szCs w:val="15"/>
              </w:rPr>
            </w:pPr>
            <w:r w:rsidRPr="003109BE">
              <w:rPr>
                <w:rFonts w:ascii="宋体" w:hAnsi="宋体" w:hint="eastAsia"/>
                <w:sz w:val="15"/>
                <w:szCs w:val="15"/>
              </w:rPr>
              <w:t>●</w:t>
            </w:r>
          </w:p>
        </w:tc>
      </w:tr>
      <w:tr w:rsidR="003326A0" w:rsidRPr="003109BE" w14:paraId="39BAC1CF" w14:textId="77777777">
        <w:trPr>
          <w:trHeight w:val="20"/>
          <w:jc w:val="center"/>
        </w:trPr>
        <w:tc>
          <w:tcPr>
            <w:tcW w:w="659" w:type="dxa"/>
            <w:shd w:val="clear" w:color="auto" w:fill="auto"/>
            <w:noWrap/>
            <w:vAlign w:val="center"/>
          </w:tcPr>
          <w:p w14:paraId="2A080C43"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F00.21</w:t>
            </w:r>
          </w:p>
        </w:tc>
        <w:tc>
          <w:tcPr>
            <w:tcW w:w="1505" w:type="dxa"/>
            <w:shd w:val="clear" w:color="auto" w:fill="auto"/>
            <w:noWrap/>
            <w:vAlign w:val="center"/>
          </w:tcPr>
          <w:p w14:paraId="11CB3F35" w14:textId="77777777" w:rsidR="003326A0" w:rsidRPr="003109BE" w:rsidRDefault="00CE4378">
            <w:pPr>
              <w:spacing w:line="180" w:lineRule="exact"/>
              <w:ind w:rightChars="-18" w:right="-32"/>
              <w:jc w:val="left"/>
              <w:rPr>
                <w:rFonts w:ascii="宋体" w:hAnsi="宋体"/>
                <w:sz w:val="15"/>
                <w:szCs w:val="15"/>
              </w:rPr>
            </w:pPr>
            <w:r w:rsidRPr="003109BE">
              <w:rPr>
                <w:rFonts w:ascii="宋体" w:hAnsi="宋体" w:hint="eastAsia"/>
                <w:sz w:val="15"/>
                <w:szCs w:val="15"/>
              </w:rPr>
              <w:t>反转控制</w:t>
            </w:r>
          </w:p>
        </w:tc>
        <w:tc>
          <w:tcPr>
            <w:tcW w:w="2408" w:type="dxa"/>
            <w:shd w:val="clear" w:color="auto" w:fill="auto"/>
            <w:vAlign w:val="center"/>
          </w:tcPr>
          <w:p w14:paraId="3D449811" w14:textId="77777777" w:rsidR="003326A0" w:rsidRPr="003109BE" w:rsidRDefault="00CE4378">
            <w:pPr>
              <w:spacing w:line="180" w:lineRule="exact"/>
              <w:jc w:val="left"/>
              <w:rPr>
                <w:rFonts w:ascii="宋体" w:hAnsi="宋体" w:cs="宋体"/>
                <w:sz w:val="15"/>
                <w:szCs w:val="15"/>
              </w:rPr>
            </w:pPr>
            <w:r w:rsidRPr="003109BE">
              <w:rPr>
                <w:rFonts w:ascii="宋体" w:hAnsi="宋体" w:hint="eastAsia"/>
                <w:sz w:val="15"/>
                <w:szCs w:val="15"/>
              </w:rPr>
              <w:t>0：允许正/反转    1：禁止反转</w:t>
            </w:r>
          </w:p>
        </w:tc>
        <w:tc>
          <w:tcPr>
            <w:tcW w:w="398" w:type="dxa"/>
            <w:shd w:val="clear" w:color="auto" w:fill="auto"/>
            <w:noWrap/>
            <w:vAlign w:val="center"/>
          </w:tcPr>
          <w:p w14:paraId="0B8A866A" w14:textId="77777777" w:rsidR="003326A0" w:rsidRPr="003109BE" w:rsidRDefault="003326A0">
            <w:pPr>
              <w:spacing w:line="180" w:lineRule="exact"/>
              <w:jc w:val="center"/>
              <w:rPr>
                <w:rFonts w:ascii="宋体" w:hAnsi="宋体" w:cs="宋体"/>
                <w:sz w:val="15"/>
                <w:szCs w:val="15"/>
              </w:rPr>
            </w:pPr>
          </w:p>
        </w:tc>
        <w:tc>
          <w:tcPr>
            <w:tcW w:w="611" w:type="dxa"/>
            <w:shd w:val="clear" w:color="auto" w:fill="auto"/>
            <w:vAlign w:val="center"/>
          </w:tcPr>
          <w:p w14:paraId="5C5359DC" w14:textId="77777777" w:rsidR="003326A0" w:rsidRPr="003109BE" w:rsidRDefault="00CE4378">
            <w:pPr>
              <w:spacing w:line="180" w:lineRule="exact"/>
              <w:jc w:val="center"/>
              <w:rPr>
                <w:rFonts w:ascii="宋体" w:hAnsi="宋体" w:cs="宋体"/>
                <w:sz w:val="15"/>
                <w:szCs w:val="15"/>
              </w:rPr>
            </w:pPr>
            <w:r w:rsidRPr="003109BE">
              <w:rPr>
                <w:rFonts w:ascii="宋体" w:hAnsi="宋体" w:hint="eastAsia"/>
                <w:sz w:val="15"/>
                <w:szCs w:val="15"/>
              </w:rPr>
              <w:t>0</w:t>
            </w:r>
          </w:p>
        </w:tc>
        <w:tc>
          <w:tcPr>
            <w:tcW w:w="385" w:type="dxa"/>
            <w:shd w:val="clear" w:color="auto" w:fill="auto"/>
            <w:noWrap/>
            <w:vAlign w:val="center"/>
          </w:tcPr>
          <w:p w14:paraId="04AB4676" w14:textId="77777777" w:rsidR="003326A0" w:rsidRPr="003109BE" w:rsidRDefault="00CE4378">
            <w:pPr>
              <w:spacing w:line="180" w:lineRule="exact"/>
              <w:ind w:leftChars="-20" w:left="-36"/>
              <w:jc w:val="center"/>
              <w:rPr>
                <w:rFonts w:ascii="宋体" w:hAnsi="宋体"/>
                <w:sz w:val="15"/>
                <w:szCs w:val="15"/>
              </w:rPr>
            </w:pPr>
            <w:r w:rsidRPr="003109BE">
              <w:rPr>
                <w:rFonts w:ascii="宋体" w:hAnsi="宋体" w:hint="eastAsia"/>
                <w:sz w:val="15"/>
                <w:szCs w:val="15"/>
              </w:rPr>
              <w:t>〇</w:t>
            </w:r>
          </w:p>
        </w:tc>
      </w:tr>
    </w:tbl>
    <w:p w14:paraId="4CA9EABB" w14:textId="77777777" w:rsidR="003326A0" w:rsidRPr="003109BE" w:rsidRDefault="00CE4378">
      <w:pPr>
        <w:spacing w:line="240" w:lineRule="exact"/>
        <w:rPr>
          <w:sz w:val="15"/>
          <w:szCs w:val="15"/>
        </w:rPr>
      </w:pPr>
      <w:r w:rsidRPr="003109BE">
        <w:rPr>
          <w:rFonts w:hint="eastAsia"/>
          <w:sz w:val="15"/>
          <w:szCs w:val="15"/>
        </w:rPr>
        <w:t>注：常用工艺参数还可能包括输入、输出端子功能设置，请参考功能表</w:t>
      </w:r>
      <w:r w:rsidRPr="003109BE">
        <w:rPr>
          <w:rFonts w:hint="eastAsia"/>
          <w:sz w:val="15"/>
          <w:szCs w:val="15"/>
        </w:rPr>
        <w:t>F02</w:t>
      </w:r>
      <w:r w:rsidRPr="003109BE">
        <w:rPr>
          <w:rFonts w:hint="eastAsia"/>
          <w:sz w:val="15"/>
          <w:szCs w:val="15"/>
        </w:rPr>
        <w:t>组和</w:t>
      </w:r>
      <w:r w:rsidRPr="003109BE">
        <w:rPr>
          <w:rFonts w:hint="eastAsia"/>
          <w:sz w:val="15"/>
          <w:szCs w:val="15"/>
        </w:rPr>
        <w:t>F03</w:t>
      </w:r>
      <w:r w:rsidRPr="003109BE">
        <w:rPr>
          <w:rFonts w:hint="eastAsia"/>
          <w:sz w:val="15"/>
          <w:szCs w:val="15"/>
        </w:rPr>
        <w:t>组进行设置。</w:t>
      </w:r>
    </w:p>
    <w:p w14:paraId="2D9EDB2E" w14:textId="77777777" w:rsidR="003326A0" w:rsidRPr="003109BE" w:rsidRDefault="00CE4378">
      <w:pPr>
        <w:pStyle w:val="210"/>
        <w:spacing w:before="92"/>
        <w:ind w:right="180"/>
        <w:rPr>
          <w:sz w:val="18"/>
          <w:szCs w:val="24"/>
        </w:rPr>
      </w:pPr>
      <w:r w:rsidRPr="003109BE">
        <w:rPr>
          <w:rFonts w:hint="eastAsia"/>
          <w:sz w:val="18"/>
          <w:szCs w:val="24"/>
        </w:rPr>
        <w:t xml:space="preserve"> </w:t>
      </w:r>
      <w:bookmarkStart w:id="171" w:name="_Toc72928095"/>
      <w:bookmarkStart w:id="172" w:name="_Toc72929861"/>
      <w:bookmarkStart w:id="173" w:name="_Toc496597895"/>
      <w:r w:rsidRPr="003109BE">
        <w:rPr>
          <w:rFonts w:hint="eastAsia"/>
          <w:sz w:val="18"/>
          <w:szCs w:val="24"/>
        </w:rPr>
        <w:t>电机参数辨识</w:t>
      </w:r>
      <w:bookmarkEnd w:id="171"/>
      <w:bookmarkEnd w:id="172"/>
      <w:bookmarkEnd w:id="173"/>
    </w:p>
    <w:p w14:paraId="424B45FB" w14:textId="77777777" w:rsidR="003326A0" w:rsidRPr="003109BE" w:rsidRDefault="00CE4378">
      <w:pPr>
        <w:pStyle w:val="ac"/>
        <w:widowControl/>
        <w:spacing w:afterLines="10" w:after="30" w:line="240" w:lineRule="exact"/>
        <w:ind w:firstLineChars="200" w:firstLine="300"/>
        <w:rPr>
          <w:rFonts w:ascii="宋体" w:hAnsi="宋体"/>
          <w:sz w:val="15"/>
          <w:szCs w:val="15"/>
        </w:rPr>
      </w:pPr>
      <w:r w:rsidRPr="003109BE">
        <w:rPr>
          <w:rFonts w:ascii="宋体" w:hAnsi="宋体" w:hint="eastAsia"/>
          <w:sz w:val="15"/>
          <w:szCs w:val="15"/>
        </w:rPr>
        <w:t>为达到更好的控制性能，必须进行电机参数辨识。</w:t>
      </w:r>
    </w:p>
    <w:tbl>
      <w:tblPr>
        <w:tblW w:w="595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655"/>
        <w:gridCol w:w="2653"/>
        <w:gridCol w:w="1647"/>
      </w:tblGrid>
      <w:tr w:rsidR="003326A0" w:rsidRPr="003109BE" w14:paraId="1EAD618B" w14:textId="77777777">
        <w:trPr>
          <w:trHeight w:val="30"/>
        </w:trPr>
        <w:tc>
          <w:tcPr>
            <w:tcW w:w="1655" w:type="dxa"/>
            <w:shd w:val="clear" w:color="auto" w:fill="A6A6A6" w:themeFill="background1" w:themeFillShade="A6"/>
            <w:tcMar>
              <w:top w:w="15" w:type="dxa"/>
              <w:left w:w="15" w:type="dxa"/>
              <w:bottom w:w="0" w:type="dxa"/>
              <w:right w:w="15" w:type="dxa"/>
            </w:tcMar>
            <w:vAlign w:val="center"/>
          </w:tcPr>
          <w:p w14:paraId="5CC898F4"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辨识方式</w:t>
            </w:r>
          </w:p>
        </w:tc>
        <w:tc>
          <w:tcPr>
            <w:tcW w:w="2653" w:type="dxa"/>
            <w:tcBorders>
              <w:left w:val="single" w:sz="4" w:space="0" w:color="auto"/>
              <w:right w:val="single" w:sz="4" w:space="0" w:color="auto"/>
            </w:tcBorders>
            <w:shd w:val="clear" w:color="auto" w:fill="A6A6A6" w:themeFill="background1" w:themeFillShade="A6"/>
            <w:vAlign w:val="center"/>
          </w:tcPr>
          <w:p w14:paraId="16A0C2A0"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适用情况</w:t>
            </w:r>
          </w:p>
        </w:tc>
        <w:tc>
          <w:tcPr>
            <w:tcW w:w="1647" w:type="dxa"/>
            <w:tcBorders>
              <w:left w:val="single" w:sz="4" w:space="0" w:color="auto"/>
            </w:tcBorders>
            <w:shd w:val="clear" w:color="auto" w:fill="A6A6A6" w:themeFill="background1" w:themeFillShade="A6"/>
            <w:vAlign w:val="center"/>
          </w:tcPr>
          <w:p w14:paraId="305742E0"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辨识效果</w:t>
            </w:r>
          </w:p>
        </w:tc>
      </w:tr>
      <w:tr w:rsidR="003326A0" w:rsidRPr="003109BE" w14:paraId="01091E62" w14:textId="77777777">
        <w:trPr>
          <w:trHeight w:val="30"/>
        </w:trPr>
        <w:tc>
          <w:tcPr>
            <w:tcW w:w="1655" w:type="dxa"/>
            <w:tcMar>
              <w:top w:w="15" w:type="dxa"/>
              <w:left w:w="15" w:type="dxa"/>
              <w:bottom w:w="0" w:type="dxa"/>
              <w:right w:w="15" w:type="dxa"/>
            </w:tcMar>
            <w:vAlign w:val="center"/>
          </w:tcPr>
          <w:p w14:paraId="7C83E6FC" w14:textId="77777777" w:rsidR="003326A0" w:rsidRPr="003109BE" w:rsidRDefault="00CE4378">
            <w:pPr>
              <w:spacing w:line="180" w:lineRule="exact"/>
              <w:ind w:leftChars="77" w:left="139"/>
              <w:jc w:val="left"/>
              <w:rPr>
                <w:rFonts w:ascii="宋体" w:hAnsi="宋体"/>
                <w:sz w:val="15"/>
                <w:szCs w:val="15"/>
              </w:rPr>
            </w:pPr>
            <w:r w:rsidRPr="003109BE">
              <w:rPr>
                <w:rFonts w:ascii="宋体" w:hAnsi="宋体" w:hint="eastAsia"/>
                <w:sz w:val="15"/>
                <w:szCs w:val="15"/>
              </w:rPr>
              <w:t>F01.34=01</w:t>
            </w:r>
          </w:p>
          <w:p w14:paraId="6B415B6A" w14:textId="77777777" w:rsidR="003326A0" w:rsidRPr="003109BE" w:rsidRDefault="00CE4378">
            <w:pPr>
              <w:spacing w:line="180" w:lineRule="exact"/>
              <w:ind w:leftChars="77" w:left="139"/>
              <w:jc w:val="left"/>
              <w:rPr>
                <w:rFonts w:ascii="宋体" w:hAnsi="宋体"/>
                <w:sz w:val="15"/>
                <w:szCs w:val="15"/>
              </w:rPr>
            </w:pPr>
            <w:r w:rsidRPr="003109BE">
              <w:rPr>
                <w:rFonts w:ascii="宋体" w:hAnsi="宋体" w:hint="eastAsia"/>
                <w:sz w:val="15"/>
                <w:szCs w:val="15"/>
              </w:rPr>
              <w:t>异步机静止自学习</w:t>
            </w:r>
          </w:p>
        </w:tc>
        <w:tc>
          <w:tcPr>
            <w:tcW w:w="2653" w:type="dxa"/>
            <w:vMerge w:val="restart"/>
            <w:tcBorders>
              <w:left w:val="single" w:sz="4" w:space="0" w:color="auto"/>
              <w:right w:val="single" w:sz="4" w:space="0" w:color="auto"/>
            </w:tcBorders>
            <w:vAlign w:val="center"/>
          </w:tcPr>
          <w:p w14:paraId="455CD3BD" w14:textId="77777777" w:rsidR="003326A0" w:rsidRPr="003109BE" w:rsidRDefault="00CE4378">
            <w:pPr>
              <w:spacing w:line="180" w:lineRule="exact"/>
              <w:jc w:val="left"/>
              <w:rPr>
                <w:rFonts w:ascii="宋体" w:hAnsi="宋体"/>
                <w:sz w:val="15"/>
                <w:szCs w:val="15"/>
              </w:rPr>
            </w:pPr>
            <w:r w:rsidRPr="003109BE">
              <w:rPr>
                <w:rFonts w:ascii="宋体" w:hAnsi="宋体" w:cs="Times New Roman" w:hint="eastAsia"/>
                <w:sz w:val="15"/>
                <w:szCs w:val="15"/>
              </w:rPr>
              <w:t>电机与负载很难脱离，不允许旋转自学习的场合</w:t>
            </w:r>
          </w:p>
        </w:tc>
        <w:tc>
          <w:tcPr>
            <w:tcW w:w="1647" w:type="dxa"/>
            <w:vMerge w:val="restart"/>
            <w:tcBorders>
              <w:left w:val="single" w:sz="4" w:space="0" w:color="auto"/>
            </w:tcBorders>
            <w:vAlign w:val="center"/>
          </w:tcPr>
          <w:p w14:paraId="1533D899" w14:textId="77777777" w:rsidR="003326A0" w:rsidRPr="003109BE" w:rsidRDefault="00CE4378">
            <w:pPr>
              <w:spacing w:line="180" w:lineRule="exact"/>
              <w:jc w:val="center"/>
              <w:rPr>
                <w:rFonts w:ascii="宋体" w:hAnsi="宋体"/>
                <w:sz w:val="15"/>
                <w:szCs w:val="15"/>
              </w:rPr>
            </w:pPr>
            <w:r w:rsidRPr="003109BE">
              <w:rPr>
                <w:rFonts w:ascii="宋体" w:hAnsi="宋体" w:hint="eastAsia"/>
                <w:sz w:val="15"/>
                <w:szCs w:val="15"/>
              </w:rPr>
              <w:t>一般</w:t>
            </w:r>
          </w:p>
        </w:tc>
      </w:tr>
      <w:tr w:rsidR="003326A0" w:rsidRPr="003109BE" w14:paraId="54D30385" w14:textId="77777777">
        <w:trPr>
          <w:trHeight w:val="30"/>
        </w:trPr>
        <w:tc>
          <w:tcPr>
            <w:tcW w:w="1655" w:type="dxa"/>
            <w:tcMar>
              <w:top w:w="15" w:type="dxa"/>
              <w:left w:w="15" w:type="dxa"/>
              <w:bottom w:w="0" w:type="dxa"/>
              <w:right w:w="15" w:type="dxa"/>
            </w:tcMar>
            <w:vAlign w:val="center"/>
          </w:tcPr>
          <w:p w14:paraId="55DF3CF0" w14:textId="77777777" w:rsidR="003326A0" w:rsidRPr="003109BE" w:rsidRDefault="00CE4378">
            <w:pPr>
              <w:spacing w:line="180" w:lineRule="exact"/>
              <w:ind w:leftChars="77" w:left="139"/>
              <w:jc w:val="left"/>
              <w:rPr>
                <w:rFonts w:ascii="宋体" w:hAnsi="宋体"/>
                <w:sz w:val="15"/>
                <w:szCs w:val="15"/>
              </w:rPr>
            </w:pPr>
            <w:r w:rsidRPr="003109BE">
              <w:rPr>
                <w:rFonts w:ascii="宋体" w:hAnsi="宋体" w:hint="eastAsia"/>
                <w:sz w:val="15"/>
                <w:szCs w:val="15"/>
              </w:rPr>
              <w:t>F01.34=11</w:t>
            </w:r>
          </w:p>
          <w:p w14:paraId="7031AAE3" w14:textId="77777777" w:rsidR="003326A0" w:rsidRPr="003109BE" w:rsidRDefault="00CE4378">
            <w:pPr>
              <w:spacing w:line="180" w:lineRule="exact"/>
              <w:ind w:leftChars="77" w:left="139"/>
              <w:jc w:val="left"/>
              <w:rPr>
                <w:rFonts w:ascii="宋体" w:hAnsi="宋体"/>
                <w:sz w:val="15"/>
                <w:szCs w:val="15"/>
              </w:rPr>
            </w:pPr>
            <w:r w:rsidRPr="003109BE">
              <w:rPr>
                <w:rFonts w:ascii="宋体" w:hAnsi="宋体" w:hint="eastAsia"/>
                <w:sz w:val="15"/>
                <w:szCs w:val="15"/>
              </w:rPr>
              <w:t>同步机静止自学习</w:t>
            </w:r>
          </w:p>
        </w:tc>
        <w:tc>
          <w:tcPr>
            <w:tcW w:w="2653" w:type="dxa"/>
            <w:vMerge/>
            <w:tcBorders>
              <w:left w:val="single" w:sz="4" w:space="0" w:color="auto"/>
              <w:right w:val="single" w:sz="4" w:space="0" w:color="auto"/>
            </w:tcBorders>
            <w:vAlign w:val="center"/>
          </w:tcPr>
          <w:p w14:paraId="3C75BAC1" w14:textId="77777777" w:rsidR="003326A0" w:rsidRPr="003109BE" w:rsidRDefault="003326A0">
            <w:pPr>
              <w:spacing w:line="180" w:lineRule="exact"/>
              <w:jc w:val="left"/>
              <w:rPr>
                <w:rFonts w:ascii="宋体" w:hAnsi="宋体" w:cs="Times New Roman"/>
                <w:sz w:val="15"/>
                <w:szCs w:val="15"/>
              </w:rPr>
            </w:pPr>
          </w:p>
        </w:tc>
        <w:tc>
          <w:tcPr>
            <w:tcW w:w="1647" w:type="dxa"/>
            <w:vMerge/>
            <w:tcBorders>
              <w:left w:val="single" w:sz="4" w:space="0" w:color="auto"/>
            </w:tcBorders>
            <w:vAlign w:val="center"/>
          </w:tcPr>
          <w:p w14:paraId="0B8A545C" w14:textId="77777777" w:rsidR="003326A0" w:rsidRPr="003109BE" w:rsidRDefault="003326A0">
            <w:pPr>
              <w:spacing w:line="180" w:lineRule="exact"/>
              <w:jc w:val="center"/>
              <w:rPr>
                <w:rFonts w:ascii="宋体" w:hAnsi="宋体"/>
                <w:sz w:val="15"/>
                <w:szCs w:val="15"/>
              </w:rPr>
            </w:pPr>
          </w:p>
        </w:tc>
      </w:tr>
      <w:tr w:rsidR="003326A0" w:rsidRPr="003109BE" w14:paraId="41AEB788" w14:textId="77777777">
        <w:trPr>
          <w:trHeight w:val="30"/>
        </w:trPr>
        <w:tc>
          <w:tcPr>
            <w:tcW w:w="1655" w:type="dxa"/>
            <w:tcMar>
              <w:top w:w="15" w:type="dxa"/>
              <w:left w:w="15" w:type="dxa"/>
              <w:bottom w:w="0" w:type="dxa"/>
              <w:right w:w="15" w:type="dxa"/>
            </w:tcMar>
            <w:vAlign w:val="center"/>
          </w:tcPr>
          <w:p w14:paraId="3E3AE4B3" w14:textId="77777777" w:rsidR="003326A0" w:rsidRPr="003109BE" w:rsidRDefault="00CE4378">
            <w:pPr>
              <w:spacing w:line="180" w:lineRule="exact"/>
              <w:ind w:leftChars="77" w:left="139"/>
              <w:jc w:val="left"/>
              <w:rPr>
                <w:rFonts w:ascii="宋体" w:hAnsi="宋体"/>
                <w:sz w:val="15"/>
                <w:szCs w:val="15"/>
              </w:rPr>
            </w:pPr>
            <w:r w:rsidRPr="003109BE">
              <w:rPr>
                <w:rFonts w:ascii="宋体" w:hAnsi="宋体" w:hint="eastAsia"/>
                <w:sz w:val="15"/>
                <w:szCs w:val="15"/>
              </w:rPr>
              <w:t>F01.34=02</w:t>
            </w:r>
          </w:p>
          <w:p w14:paraId="746489A1" w14:textId="77777777" w:rsidR="003326A0" w:rsidRPr="003109BE" w:rsidRDefault="00CE4378">
            <w:pPr>
              <w:spacing w:line="180" w:lineRule="exact"/>
              <w:ind w:leftChars="77" w:left="139"/>
              <w:jc w:val="left"/>
              <w:rPr>
                <w:rFonts w:ascii="宋体" w:hAnsi="宋体"/>
                <w:sz w:val="15"/>
                <w:szCs w:val="15"/>
              </w:rPr>
            </w:pPr>
            <w:r w:rsidRPr="003109BE">
              <w:rPr>
                <w:rFonts w:ascii="宋体" w:hAnsi="宋体" w:hint="eastAsia"/>
                <w:sz w:val="15"/>
                <w:szCs w:val="15"/>
              </w:rPr>
              <w:t>异步机旋转自学习</w:t>
            </w:r>
          </w:p>
        </w:tc>
        <w:tc>
          <w:tcPr>
            <w:tcW w:w="2653" w:type="dxa"/>
            <w:vMerge w:val="restart"/>
            <w:tcBorders>
              <w:left w:val="single" w:sz="4" w:space="0" w:color="auto"/>
              <w:right w:val="single" w:sz="4" w:space="0" w:color="auto"/>
            </w:tcBorders>
            <w:vAlign w:val="center"/>
          </w:tcPr>
          <w:p w14:paraId="5000E730"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电机与负载方便脱离的场合。</w:t>
            </w:r>
            <w:r w:rsidRPr="003109BE">
              <w:rPr>
                <w:rFonts w:ascii="宋体" w:hAnsi="宋体" w:cs="Times New Roman" w:hint="eastAsia"/>
                <w:sz w:val="15"/>
                <w:szCs w:val="15"/>
              </w:rPr>
              <w:t>操作前应将电机轴脱离负载，禁止电机带负载进行旋转自学习操作</w:t>
            </w:r>
          </w:p>
        </w:tc>
        <w:tc>
          <w:tcPr>
            <w:tcW w:w="1647" w:type="dxa"/>
            <w:vMerge w:val="restart"/>
            <w:tcBorders>
              <w:left w:val="single" w:sz="4" w:space="0" w:color="auto"/>
            </w:tcBorders>
            <w:vAlign w:val="center"/>
          </w:tcPr>
          <w:p w14:paraId="4DB20676" w14:textId="77777777" w:rsidR="003326A0" w:rsidRPr="003109BE" w:rsidRDefault="00CE4378">
            <w:pPr>
              <w:spacing w:line="180" w:lineRule="exact"/>
              <w:jc w:val="center"/>
              <w:rPr>
                <w:rFonts w:ascii="宋体" w:hAnsi="宋体"/>
                <w:sz w:val="15"/>
                <w:szCs w:val="15"/>
              </w:rPr>
            </w:pPr>
            <w:r w:rsidRPr="003109BE">
              <w:rPr>
                <w:rFonts w:ascii="宋体" w:hAnsi="宋体" w:hint="eastAsia"/>
                <w:sz w:val="15"/>
                <w:szCs w:val="15"/>
              </w:rPr>
              <w:t>最佳</w:t>
            </w:r>
          </w:p>
        </w:tc>
      </w:tr>
      <w:tr w:rsidR="003326A0" w:rsidRPr="003109BE" w14:paraId="3AB5C66A" w14:textId="77777777">
        <w:trPr>
          <w:trHeight w:val="30"/>
        </w:trPr>
        <w:tc>
          <w:tcPr>
            <w:tcW w:w="1655" w:type="dxa"/>
            <w:tcMar>
              <w:top w:w="15" w:type="dxa"/>
              <w:left w:w="15" w:type="dxa"/>
              <w:bottom w:w="0" w:type="dxa"/>
              <w:right w:w="15" w:type="dxa"/>
            </w:tcMar>
            <w:vAlign w:val="center"/>
          </w:tcPr>
          <w:p w14:paraId="66C3AE00" w14:textId="77777777" w:rsidR="003326A0" w:rsidRPr="003109BE" w:rsidRDefault="00CE4378">
            <w:pPr>
              <w:spacing w:line="180" w:lineRule="exact"/>
              <w:ind w:leftChars="77" w:left="139"/>
              <w:jc w:val="left"/>
              <w:rPr>
                <w:rFonts w:ascii="宋体" w:hAnsi="宋体"/>
                <w:sz w:val="15"/>
                <w:szCs w:val="15"/>
              </w:rPr>
            </w:pPr>
            <w:r w:rsidRPr="003109BE">
              <w:rPr>
                <w:rFonts w:ascii="宋体" w:hAnsi="宋体" w:hint="eastAsia"/>
                <w:sz w:val="15"/>
                <w:szCs w:val="15"/>
              </w:rPr>
              <w:t>F01.34=12</w:t>
            </w:r>
          </w:p>
          <w:p w14:paraId="7BF72EC8" w14:textId="77777777" w:rsidR="003326A0" w:rsidRPr="003109BE" w:rsidRDefault="00CE4378">
            <w:pPr>
              <w:spacing w:line="180" w:lineRule="exact"/>
              <w:ind w:leftChars="77" w:left="139"/>
              <w:jc w:val="left"/>
              <w:rPr>
                <w:rFonts w:ascii="宋体" w:hAnsi="宋体"/>
                <w:sz w:val="15"/>
                <w:szCs w:val="15"/>
              </w:rPr>
            </w:pPr>
            <w:r w:rsidRPr="003109BE">
              <w:rPr>
                <w:rFonts w:ascii="宋体" w:hAnsi="宋体" w:hint="eastAsia"/>
                <w:sz w:val="15"/>
                <w:szCs w:val="15"/>
              </w:rPr>
              <w:t>同步机旋转自学习</w:t>
            </w:r>
          </w:p>
        </w:tc>
        <w:tc>
          <w:tcPr>
            <w:tcW w:w="2653" w:type="dxa"/>
            <w:vMerge/>
            <w:tcBorders>
              <w:left w:val="single" w:sz="4" w:space="0" w:color="auto"/>
              <w:right w:val="single" w:sz="4" w:space="0" w:color="auto"/>
            </w:tcBorders>
            <w:vAlign w:val="center"/>
          </w:tcPr>
          <w:p w14:paraId="54CAA75D" w14:textId="77777777" w:rsidR="003326A0" w:rsidRPr="003109BE" w:rsidRDefault="003326A0">
            <w:pPr>
              <w:spacing w:line="220" w:lineRule="exact"/>
              <w:jc w:val="left"/>
              <w:rPr>
                <w:rFonts w:ascii="宋体" w:hAnsi="宋体"/>
                <w:sz w:val="15"/>
                <w:szCs w:val="15"/>
              </w:rPr>
            </w:pPr>
          </w:p>
        </w:tc>
        <w:tc>
          <w:tcPr>
            <w:tcW w:w="1647" w:type="dxa"/>
            <w:vMerge/>
            <w:tcBorders>
              <w:left w:val="single" w:sz="4" w:space="0" w:color="auto"/>
            </w:tcBorders>
            <w:vAlign w:val="center"/>
          </w:tcPr>
          <w:p w14:paraId="7D838C99" w14:textId="77777777" w:rsidR="003326A0" w:rsidRPr="003109BE" w:rsidRDefault="003326A0">
            <w:pPr>
              <w:spacing w:line="220" w:lineRule="exact"/>
              <w:jc w:val="center"/>
              <w:rPr>
                <w:rFonts w:ascii="宋体" w:hAnsi="宋体"/>
                <w:sz w:val="15"/>
                <w:szCs w:val="15"/>
              </w:rPr>
            </w:pPr>
          </w:p>
        </w:tc>
      </w:tr>
    </w:tbl>
    <w:p w14:paraId="6A899BA9" w14:textId="77777777" w:rsidR="003326A0" w:rsidRPr="003109BE" w:rsidRDefault="00CE4378">
      <w:pPr>
        <w:numPr>
          <w:ilvl w:val="0"/>
          <w:numId w:val="22"/>
        </w:numPr>
        <w:tabs>
          <w:tab w:val="left" w:pos="0"/>
          <w:tab w:val="left" w:pos="426"/>
          <w:tab w:val="left" w:pos="1120"/>
        </w:tabs>
        <w:spacing w:beforeLines="20" w:before="61" w:line="180" w:lineRule="exact"/>
        <w:ind w:left="300" w:hangingChars="200" w:hanging="300"/>
        <w:rPr>
          <w:rFonts w:ascii="宋体" w:hAnsi="宋体" w:cs="Times New Roman"/>
          <w:sz w:val="15"/>
          <w:szCs w:val="15"/>
        </w:rPr>
      </w:pPr>
      <w:r w:rsidRPr="003109BE">
        <w:rPr>
          <w:rFonts w:ascii="宋体" w:hAnsi="宋体" w:cs="Times New Roman" w:hint="eastAsia"/>
          <w:sz w:val="15"/>
          <w:szCs w:val="15"/>
        </w:rPr>
        <w:t>在自辨识操作前应确保电机处于停止状态，否则自辨识不能正常进行。</w:t>
      </w:r>
    </w:p>
    <w:p w14:paraId="3C25835A" w14:textId="77777777" w:rsidR="003326A0" w:rsidRPr="003109BE" w:rsidRDefault="00CE4378">
      <w:pPr>
        <w:pStyle w:val="12"/>
        <w:spacing w:before="61"/>
        <w:ind w:right="180"/>
        <w:rPr>
          <w:sz w:val="15"/>
          <w:szCs w:val="15"/>
        </w:rPr>
      </w:pPr>
      <w:r w:rsidRPr="003109BE">
        <w:rPr>
          <w:b/>
          <w:sz w:val="15"/>
          <w:szCs w:val="15"/>
        </w:rPr>
        <w:t xml:space="preserve"> </w:t>
      </w:r>
      <w:r w:rsidRPr="003109BE">
        <w:rPr>
          <w:rFonts w:hint="eastAsia"/>
          <w:b/>
          <w:sz w:val="15"/>
          <w:szCs w:val="15"/>
        </w:rPr>
        <w:t>参数辨识操作步骤</w:t>
      </w:r>
    </w:p>
    <w:p w14:paraId="062CEF30" w14:textId="77777777" w:rsidR="003326A0" w:rsidRPr="003109BE" w:rsidRDefault="00CE4378">
      <w:pPr>
        <w:pStyle w:val="11"/>
        <w:numPr>
          <w:ilvl w:val="0"/>
          <w:numId w:val="22"/>
        </w:numPr>
        <w:tabs>
          <w:tab w:val="left" w:pos="0"/>
        </w:tabs>
        <w:spacing w:line="240" w:lineRule="exact"/>
        <w:ind w:left="300" w:hangingChars="200" w:hanging="300"/>
        <w:rPr>
          <w:rFonts w:ascii="宋体" w:hAnsi="宋体"/>
          <w:sz w:val="15"/>
          <w:szCs w:val="15"/>
        </w:rPr>
      </w:pPr>
      <w:r w:rsidRPr="003109BE">
        <w:rPr>
          <w:rFonts w:ascii="宋体" w:hAnsi="宋体" w:hint="eastAsia"/>
          <w:sz w:val="15"/>
          <w:szCs w:val="15"/>
        </w:rPr>
        <w:t>如果电机与负载能够脱离开，在断电的情况下，将机械负载与电机完全脱离。</w:t>
      </w:r>
    </w:p>
    <w:p w14:paraId="04E0AF9A" w14:textId="77777777" w:rsidR="003326A0" w:rsidRPr="003109BE" w:rsidRDefault="00CE4378">
      <w:pPr>
        <w:pStyle w:val="11"/>
        <w:numPr>
          <w:ilvl w:val="0"/>
          <w:numId w:val="22"/>
        </w:numPr>
        <w:tabs>
          <w:tab w:val="left" w:pos="0"/>
        </w:tabs>
        <w:spacing w:line="240" w:lineRule="exact"/>
        <w:ind w:left="300" w:hangingChars="200" w:hanging="300"/>
        <w:rPr>
          <w:rFonts w:ascii="宋体" w:hAnsi="宋体"/>
          <w:sz w:val="15"/>
          <w:szCs w:val="15"/>
        </w:rPr>
      </w:pPr>
      <w:r w:rsidRPr="003109BE">
        <w:rPr>
          <w:rFonts w:ascii="宋体" w:hAnsi="宋体" w:hint="eastAsia"/>
          <w:sz w:val="15"/>
          <w:szCs w:val="15"/>
        </w:rPr>
        <w:t>上电后，将变频器命源设置为键盘控制（设定F00.02=0）</w:t>
      </w:r>
    </w:p>
    <w:p w14:paraId="3ABD4C09" w14:textId="77777777" w:rsidR="003326A0" w:rsidRPr="003109BE" w:rsidRDefault="00CE4378">
      <w:pPr>
        <w:pStyle w:val="11"/>
        <w:numPr>
          <w:ilvl w:val="0"/>
          <w:numId w:val="22"/>
        </w:numPr>
        <w:tabs>
          <w:tab w:val="left" w:pos="0"/>
        </w:tabs>
        <w:spacing w:afterLines="20" w:after="61" w:line="240" w:lineRule="exact"/>
        <w:ind w:left="300" w:hangingChars="200" w:hanging="300"/>
        <w:rPr>
          <w:rFonts w:ascii="宋体" w:hAnsi="宋体"/>
          <w:sz w:val="15"/>
          <w:szCs w:val="15"/>
        </w:rPr>
      </w:pPr>
      <w:r w:rsidRPr="003109BE">
        <w:rPr>
          <w:rFonts w:ascii="宋体" w:hAnsi="宋体" w:hint="eastAsia"/>
          <w:sz w:val="15"/>
          <w:szCs w:val="15"/>
        </w:rPr>
        <w:t>准确输入电机的铭牌参数。</w:t>
      </w:r>
    </w:p>
    <w:tbl>
      <w:tblPr>
        <w:tblW w:w="595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654"/>
        <w:gridCol w:w="4301"/>
      </w:tblGrid>
      <w:tr w:rsidR="003326A0" w:rsidRPr="003109BE" w14:paraId="084C38C8" w14:textId="77777777">
        <w:trPr>
          <w:trHeight w:val="30"/>
        </w:trPr>
        <w:tc>
          <w:tcPr>
            <w:tcW w:w="1654" w:type="dxa"/>
            <w:shd w:val="clear" w:color="auto" w:fill="A6A6A6" w:themeFill="background1" w:themeFillShade="A6"/>
            <w:tcMar>
              <w:top w:w="15" w:type="dxa"/>
              <w:left w:w="15" w:type="dxa"/>
              <w:bottom w:w="0" w:type="dxa"/>
              <w:right w:w="15" w:type="dxa"/>
            </w:tcMar>
            <w:vAlign w:val="center"/>
          </w:tcPr>
          <w:p w14:paraId="0B1ACBBE"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电机</w:t>
            </w:r>
          </w:p>
        </w:tc>
        <w:tc>
          <w:tcPr>
            <w:tcW w:w="4301" w:type="dxa"/>
            <w:tcBorders>
              <w:left w:val="single" w:sz="4" w:space="0" w:color="auto"/>
            </w:tcBorders>
            <w:shd w:val="clear" w:color="auto" w:fill="A6A6A6" w:themeFill="background1" w:themeFillShade="A6"/>
            <w:vAlign w:val="center"/>
          </w:tcPr>
          <w:p w14:paraId="1E06DCAA" w14:textId="77777777" w:rsidR="003326A0" w:rsidRPr="003109BE" w:rsidRDefault="00CE4378">
            <w:pPr>
              <w:spacing w:line="220" w:lineRule="exact"/>
              <w:jc w:val="center"/>
              <w:rPr>
                <w:rFonts w:ascii="宋体" w:hAnsi="宋体"/>
                <w:sz w:val="15"/>
                <w:szCs w:val="15"/>
              </w:rPr>
            </w:pPr>
            <w:r w:rsidRPr="003109BE">
              <w:rPr>
                <w:rFonts w:ascii="宋体" w:hAnsi="宋体" w:hint="eastAsia"/>
                <w:sz w:val="15"/>
                <w:szCs w:val="15"/>
              </w:rPr>
              <w:t>对应参数</w:t>
            </w:r>
          </w:p>
        </w:tc>
      </w:tr>
      <w:tr w:rsidR="003326A0" w:rsidRPr="003109BE" w14:paraId="2BACA048" w14:textId="77777777">
        <w:trPr>
          <w:trHeight w:val="30"/>
        </w:trPr>
        <w:tc>
          <w:tcPr>
            <w:tcW w:w="1654" w:type="dxa"/>
            <w:tcMar>
              <w:top w:w="15" w:type="dxa"/>
              <w:left w:w="15" w:type="dxa"/>
              <w:bottom w:w="0" w:type="dxa"/>
              <w:right w:w="15" w:type="dxa"/>
            </w:tcMar>
            <w:vAlign w:val="center"/>
          </w:tcPr>
          <w:p w14:paraId="6F2B0E05" w14:textId="77777777" w:rsidR="003326A0" w:rsidRPr="003109BE" w:rsidRDefault="00CE4378">
            <w:pPr>
              <w:spacing w:line="180" w:lineRule="exact"/>
              <w:ind w:leftChars="77" w:left="139"/>
              <w:jc w:val="center"/>
              <w:rPr>
                <w:rFonts w:ascii="宋体" w:hAnsi="宋体"/>
                <w:sz w:val="15"/>
                <w:szCs w:val="15"/>
              </w:rPr>
            </w:pPr>
            <w:r w:rsidRPr="003109BE">
              <w:rPr>
                <w:rFonts w:ascii="宋体" w:hAnsi="宋体" w:hint="eastAsia"/>
                <w:sz w:val="15"/>
                <w:szCs w:val="15"/>
              </w:rPr>
              <w:t>电机1</w:t>
            </w:r>
          </w:p>
        </w:tc>
        <w:tc>
          <w:tcPr>
            <w:tcW w:w="4301" w:type="dxa"/>
            <w:tcBorders>
              <w:left w:val="single" w:sz="4" w:space="0" w:color="auto"/>
            </w:tcBorders>
            <w:vAlign w:val="center"/>
          </w:tcPr>
          <w:p w14:paraId="61C5CCF3"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F01.00电机类型            F01.01电机额定功率</w:t>
            </w:r>
          </w:p>
          <w:p w14:paraId="7C547F48"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F01.02电机额定电压        F01.03电机额定电流</w:t>
            </w:r>
          </w:p>
          <w:p w14:paraId="50A3FAC5"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F01.04电机额定频率        F01.05电机额定转速</w:t>
            </w:r>
          </w:p>
          <w:p w14:paraId="3DD83D18"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 xml:space="preserve">F01.06电机绕组接法    </w:t>
            </w:r>
          </w:p>
        </w:tc>
      </w:tr>
      <w:tr w:rsidR="003326A0" w:rsidRPr="003109BE" w14:paraId="3D78B304" w14:textId="77777777">
        <w:trPr>
          <w:trHeight w:val="30"/>
        </w:trPr>
        <w:tc>
          <w:tcPr>
            <w:tcW w:w="1654" w:type="dxa"/>
            <w:tcMar>
              <w:top w:w="15" w:type="dxa"/>
              <w:left w:w="15" w:type="dxa"/>
              <w:bottom w:w="0" w:type="dxa"/>
              <w:right w:w="15" w:type="dxa"/>
            </w:tcMar>
            <w:vAlign w:val="center"/>
          </w:tcPr>
          <w:p w14:paraId="188DA67A" w14:textId="77777777" w:rsidR="003326A0" w:rsidRPr="003109BE" w:rsidRDefault="00CE4378">
            <w:pPr>
              <w:spacing w:line="180" w:lineRule="exact"/>
              <w:ind w:leftChars="77" w:left="139"/>
              <w:jc w:val="center"/>
              <w:rPr>
                <w:rFonts w:ascii="宋体" w:hAnsi="宋体"/>
                <w:sz w:val="15"/>
                <w:szCs w:val="15"/>
              </w:rPr>
            </w:pPr>
            <w:r w:rsidRPr="003109BE">
              <w:rPr>
                <w:rFonts w:ascii="宋体" w:hAnsi="宋体" w:hint="eastAsia"/>
                <w:sz w:val="15"/>
                <w:szCs w:val="15"/>
              </w:rPr>
              <w:t>电机2</w:t>
            </w:r>
          </w:p>
        </w:tc>
        <w:tc>
          <w:tcPr>
            <w:tcW w:w="4301" w:type="dxa"/>
            <w:tcBorders>
              <w:left w:val="single" w:sz="4" w:space="0" w:color="auto"/>
            </w:tcBorders>
            <w:vAlign w:val="center"/>
          </w:tcPr>
          <w:p w14:paraId="0D385244" w14:textId="77777777" w:rsidR="003326A0" w:rsidRPr="003109BE" w:rsidRDefault="00CE4378">
            <w:pPr>
              <w:spacing w:line="180" w:lineRule="exact"/>
              <w:jc w:val="left"/>
              <w:rPr>
                <w:rFonts w:ascii="宋体" w:hAnsi="宋体"/>
                <w:sz w:val="15"/>
                <w:szCs w:val="15"/>
              </w:rPr>
            </w:pPr>
            <w:r w:rsidRPr="003109BE">
              <w:rPr>
                <w:rFonts w:ascii="宋体" w:hAnsi="宋体" w:cs="Times New Roman" w:hint="eastAsia"/>
                <w:color w:val="000000"/>
                <w:kern w:val="0"/>
                <w:sz w:val="15"/>
                <w:szCs w:val="15"/>
              </w:rPr>
              <w:t>F14.</w:t>
            </w:r>
            <w:r w:rsidRPr="003109BE">
              <w:rPr>
                <w:rFonts w:ascii="宋体" w:hAnsi="宋体" w:hint="eastAsia"/>
                <w:sz w:val="15"/>
                <w:szCs w:val="15"/>
              </w:rPr>
              <w:t>00电机类型      F14.01电机额定功率</w:t>
            </w:r>
          </w:p>
          <w:p w14:paraId="44B8BA2B"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F14.02电机额定电压    F14.03电机额定电流</w:t>
            </w:r>
          </w:p>
          <w:p w14:paraId="7DCAD7B0"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lastRenderedPageBreak/>
              <w:t>F14.04电机额定频率    F14.05电机额定转速</w:t>
            </w:r>
          </w:p>
          <w:p w14:paraId="69C1737F" w14:textId="77777777" w:rsidR="003326A0" w:rsidRPr="003109BE" w:rsidRDefault="00CE4378">
            <w:pPr>
              <w:spacing w:line="180" w:lineRule="exact"/>
              <w:jc w:val="left"/>
              <w:rPr>
                <w:rFonts w:ascii="宋体" w:hAnsi="宋体"/>
                <w:sz w:val="15"/>
                <w:szCs w:val="15"/>
              </w:rPr>
            </w:pPr>
            <w:r w:rsidRPr="003109BE">
              <w:rPr>
                <w:rFonts w:ascii="宋体" w:hAnsi="宋体" w:hint="eastAsia"/>
                <w:sz w:val="15"/>
                <w:szCs w:val="15"/>
              </w:rPr>
              <w:t>F14.06电机绕组</w:t>
            </w:r>
            <w:r w:rsidRPr="003109BE">
              <w:rPr>
                <w:rFonts w:ascii="宋体" w:hAnsi="宋体" w:cs="Times New Roman" w:hint="eastAsia"/>
                <w:color w:val="000000"/>
                <w:kern w:val="0"/>
                <w:sz w:val="15"/>
                <w:szCs w:val="15"/>
              </w:rPr>
              <w:t>接法 </w:t>
            </w:r>
          </w:p>
        </w:tc>
      </w:tr>
    </w:tbl>
    <w:p w14:paraId="5A787F29" w14:textId="77777777" w:rsidR="003326A0" w:rsidRPr="003109BE" w:rsidRDefault="00CE4378">
      <w:pPr>
        <w:numPr>
          <w:ilvl w:val="0"/>
          <w:numId w:val="22"/>
        </w:numPr>
        <w:tabs>
          <w:tab w:val="left" w:pos="0"/>
        </w:tabs>
        <w:spacing w:beforeLines="50" w:before="154" w:line="240" w:lineRule="exact"/>
        <w:ind w:left="300" w:hangingChars="200" w:hanging="300"/>
        <w:rPr>
          <w:rFonts w:ascii="宋体" w:hAnsi="宋体"/>
          <w:color w:val="000000" w:themeColor="text1"/>
          <w:sz w:val="15"/>
          <w:szCs w:val="15"/>
        </w:rPr>
      </w:pPr>
      <w:r w:rsidRPr="003109BE">
        <w:rPr>
          <w:rFonts w:ascii="宋体" w:hAnsi="宋体" w:hint="eastAsia"/>
          <w:color w:val="000000" w:themeColor="text1"/>
          <w:sz w:val="15"/>
          <w:szCs w:val="15"/>
        </w:rPr>
        <w:lastRenderedPageBreak/>
        <w:t>若电机类型为异步机：</w:t>
      </w:r>
    </w:p>
    <w:p w14:paraId="5BB33883" w14:textId="77777777" w:rsidR="003326A0" w:rsidRPr="003109BE" w:rsidRDefault="00CE4378">
      <w:pPr>
        <w:spacing w:line="240" w:lineRule="exact"/>
        <w:ind w:firstLineChars="300" w:firstLine="450"/>
        <w:rPr>
          <w:rFonts w:ascii="宋体" w:hAnsi="宋体"/>
          <w:color w:val="000000" w:themeColor="text1"/>
          <w:sz w:val="15"/>
          <w:szCs w:val="15"/>
        </w:rPr>
      </w:pPr>
      <w:r w:rsidRPr="003109BE">
        <w:rPr>
          <w:rFonts w:ascii="宋体" w:hAnsi="宋体" w:hint="eastAsia"/>
          <w:color w:val="000000" w:themeColor="text1"/>
          <w:sz w:val="15"/>
          <w:szCs w:val="15"/>
        </w:rPr>
        <w:t>设定</w:t>
      </w:r>
      <w:r w:rsidRPr="003109BE">
        <w:rPr>
          <w:rFonts w:ascii="宋体" w:hAnsi="宋体"/>
          <w:color w:val="000000" w:themeColor="text1"/>
          <w:sz w:val="15"/>
          <w:szCs w:val="15"/>
        </w:rPr>
        <w:t>F01.34=1</w:t>
      </w:r>
      <w:r w:rsidRPr="003109BE">
        <w:rPr>
          <w:rFonts w:ascii="宋体" w:hAnsi="宋体" w:hint="eastAsia"/>
          <w:color w:val="000000" w:themeColor="text1"/>
          <w:sz w:val="15"/>
          <w:szCs w:val="15"/>
        </w:rPr>
        <w:t>确认</w:t>
      </w:r>
      <w:r w:rsidRPr="003109BE">
        <w:rPr>
          <w:rFonts w:ascii="宋体" w:hAnsi="宋体"/>
          <w:color w:val="000000" w:themeColor="text1"/>
          <w:sz w:val="15"/>
          <w:szCs w:val="15"/>
        </w:rPr>
        <w:t>，</w:t>
      </w:r>
      <w:r w:rsidRPr="003109BE">
        <w:rPr>
          <w:rFonts w:ascii="宋体" w:hAnsi="宋体" w:hint="eastAsia"/>
          <w:color w:val="000000" w:themeColor="text1"/>
          <w:sz w:val="15"/>
          <w:szCs w:val="15"/>
        </w:rPr>
        <w:t>然后</w:t>
      </w:r>
      <w:r w:rsidRPr="003109BE">
        <w:rPr>
          <w:rFonts w:ascii="宋体" w:hAnsi="宋体"/>
          <w:color w:val="000000" w:themeColor="text1"/>
          <w:sz w:val="15"/>
          <w:szCs w:val="15"/>
        </w:rPr>
        <w:t>按</w:t>
      </w:r>
      <w:r w:rsidRPr="003109BE">
        <w:rPr>
          <w:rFonts w:asciiTheme="minorHAnsi" w:eastAsiaTheme="minorEastAsia" w:hAnsiTheme="minorHAnsi" w:hint="eastAsia"/>
          <w:color w:val="000000" w:themeColor="text1"/>
          <w:sz w:val="15"/>
          <w:szCs w:val="15"/>
        </w:rPr>
        <w:t>RUN</w:t>
      </w:r>
      <w:r w:rsidRPr="003109BE">
        <w:rPr>
          <w:rFonts w:ascii="宋体" w:hAnsi="宋体" w:hint="eastAsia"/>
          <w:color w:val="000000" w:themeColor="text1"/>
          <w:sz w:val="15"/>
          <w:szCs w:val="15"/>
        </w:rPr>
        <w:t>键，变频器即开始对电机进行静止自辨识。</w:t>
      </w:r>
    </w:p>
    <w:p w14:paraId="058BD3A8" w14:textId="77777777" w:rsidR="003326A0" w:rsidRPr="003109BE" w:rsidRDefault="00CE4378">
      <w:pPr>
        <w:spacing w:line="240" w:lineRule="exact"/>
        <w:ind w:firstLineChars="300" w:firstLine="450"/>
        <w:rPr>
          <w:rFonts w:ascii="宋体" w:hAnsi="宋体"/>
          <w:color w:val="000000" w:themeColor="text1"/>
          <w:sz w:val="15"/>
          <w:szCs w:val="15"/>
        </w:rPr>
      </w:pPr>
      <w:r w:rsidRPr="003109BE">
        <w:rPr>
          <w:rFonts w:ascii="宋体" w:hAnsi="宋体" w:hint="eastAsia"/>
          <w:color w:val="000000" w:themeColor="text1"/>
          <w:sz w:val="15"/>
          <w:szCs w:val="15"/>
        </w:rPr>
        <w:t>或设定</w:t>
      </w:r>
      <w:r w:rsidRPr="003109BE">
        <w:rPr>
          <w:rFonts w:ascii="宋体" w:hAnsi="宋体"/>
          <w:color w:val="000000" w:themeColor="text1"/>
          <w:sz w:val="15"/>
          <w:szCs w:val="15"/>
        </w:rPr>
        <w:t>F01.34=2，</w:t>
      </w:r>
      <w:r w:rsidRPr="003109BE">
        <w:rPr>
          <w:rFonts w:ascii="宋体" w:hAnsi="宋体" w:hint="eastAsia"/>
          <w:color w:val="000000" w:themeColor="text1"/>
          <w:sz w:val="15"/>
          <w:szCs w:val="15"/>
        </w:rPr>
        <w:t>然后</w:t>
      </w:r>
      <w:r w:rsidRPr="003109BE">
        <w:rPr>
          <w:rFonts w:ascii="宋体" w:hAnsi="宋体"/>
          <w:color w:val="000000" w:themeColor="text1"/>
          <w:sz w:val="15"/>
          <w:szCs w:val="15"/>
        </w:rPr>
        <w:t>按</w:t>
      </w:r>
      <w:r w:rsidRPr="003109BE">
        <w:rPr>
          <w:rFonts w:asciiTheme="minorHAnsi" w:eastAsiaTheme="minorEastAsia" w:hAnsiTheme="minorHAnsi" w:hint="eastAsia"/>
          <w:color w:val="000000" w:themeColor="text1"/>
          <w:sz w:val="15"/>
          <w:szCs w:val="15"/>
        </w:rPr>
        <w:t>RUN</w:t>
      </w:r>
      <w:r w:rsidRPr="003109BE">
        <w:rPr>
          <w:rFonts w:ascii="宋体" w:hAnsi="宋体" w:hint="eastAsia"/>
          <w:color w:val="000000" w:themeColor="text1"/>
          <w:sz w:val="15"/>
          <w:szCs w:val="15"/>
        </w:rPr>
        <w:t>键，变频器即开始对电机进行旋转自辨识。</w:t>
      </w:r>
    </w:p>
    <w:p w14:paraId="6043943E" w14:textId="77777777" w:rsidR="003326A0" w:rsidRPr="003109BE" w:rsidRDefault="00CE4378">
      <w:pPr>
        <w:numPr>
          <w:ilvl w:val="0"/>
          <w:numId w:val="22"/>
        </w:numPr>
        <w:tabs>
          <w:tab w:val="left" w:pos="0"/>
        </w:tabs>
        <w:spacing w:line="240" w:lineRule="exact"/>
        <w:ind w:left="300" w:hangingChars="200" w:hanging="300"/>
        <w:rPr>
          <w:rFonts w:ascii="宋体" w:hAnsi="宋体"/>
          <w:color w:val="000000" w:themeColor="text1"/>
          <w:sz w:val="15"/>
          <w:szCs w:val="15"/>
        </w:rPr>
      </w:pPr>
      <w:r w:rsidRPr="003109BE">
        <w:rPr>
          <w:rFonts w:ascii="宋体" w:hAnsi="宋体" w:hint="eastAsia"/>
          <w:color w:val="000000" w:themeColor="text1"/>
          <w:sz w:val="15"/>
          <w:szCs w:val="15"/>
        </w:rPr>
        <w:t>若电机类型为同步机：</w:t>
      </w:r>
    </w:p>
    <w:p w14:paraId="1B9B01EA" w14:textId="77777777" w:rsidR="003326A0" w:rsidRPr="003109BE" w:rsidRDefault="00CE4378">
      <w:pPr>
        <w:spacing w:line="240" w:lineRule="exact"/>
        <w:ind w:left="360" w:firstLineChars="50" w:firstLine="75"/>
        <w:rPr>
          <w:rFonts w:ascii="宋体" w:hAnsi="宋体"/>
          <w:color w:val="000000" w:themeColor="text1"/>
          <w:sz w:val="15"/>
          <w:szCs w:val="15"/>
        </w:rPr>
      </w:pPr>
      <w:r w:rsidRPr="003109BE">
        <w:rPr>
          <w:rFonts w:ascii="宋体" w:hAnsi="宋体" w:hint="eastAsia"/>
          <w:color w:val="000000" w:themeColor="text1"/>
          <w:sz w:val="15"/>
          <w:szCs w:val="15"/>
        </w:rPr>
        <w:t>设定</w:t>
      </w:r>
      <w:r w:rsidRPr="003109BE">
        <w:rPr>
          <w:rFonts w:ascii="宋体" w:hAnsi="宋体"/>
          <w:color w:val="000000" w:themeColor="text1"/>
          <w:sz w:val="15"/>
          <w:szCs w:val="15"/>
        </w:rPr>
        <w:t>F01.34=11，按</w:t>
      </w:r>
      <w:r w:rsidRPr="003109BE">
        <w:rPr>
          <w:rFonts w:asciiTheme="minorHAnsi" w:eastAsiaTheme="minorEastAsia" w:hAnsiTheme="minorHAnsi" w:hint="eastAsia"/>
          <w:color w:val="000000" w:themeColor="text1"/>
          <w:sz w:val="15"/>
          <w:szCs w:val="15"/>
        </w:rPr>
        <w:t>RUN</w:t>
      </w:r>
      <w:r w:rsidRPr="003109BE">
        <w:rPr>
          <w:rFonts w:ascii="宋体" w:hAnsi="宋体" w:hint="eastAsia"/>
          <w:color w:val="000000" w:themeColor="text1"/>
          <w:sz w:val="15"/>
          <w:szCs w:val="15"/>
        </w:rPr>
        <w:t>键，变频器即开始对电机进行静止自辨识。</w:t>
      </w:r>
    </w:p>
    <w:p w14:paraId="24A53D5C" w14:textId="77777777" w:rsidR="003326A0" w:rsidRPr="003109BE" w:rsidRDefault="00CE4378">
      <w:pPr>
        <w:spacing w:line="240" w:lineRule="exact"/>
        <w:ind w:leftChars="-5" w:left="-9" w:firstLineChars="300" w:firstLine="450"/>
        <w:rPr>
          <w:rFonts w:ascii="宋体" w:hAnsi="宋体"/>
          <w:color w:val="000000" w:themeColor="text1"/>
          <w:sz w:val="15"/>
          <w:szCs w:val="15"/>
        </w:rPr>
      </w:pPr>
      <w:r w:rsidRPr="003109BE">
        <w:rPr>
          <w:rFonts w:ascii="宋体" w:hAnsi="宋体" w:hint="eastAsia"/>
          <w:color w:val="000000" w:themeColor="text1"/>
          <w:sz w:val="15"/>
          <w:szCs w:val="15"/>
        </w:rPr>
        <w:t>或设定</w:t>
      </w:r>
      <w:r w:rsidRPr="003109BE">
        <w:rPr>
          <w:rFonts w:ascii="宋体" w:hAnsi="宋体"/>
          <w:color w:val="000000" w:themeColor="text1"/>
          <w:sz w:val="15"/>
          <w:szCs w:val="15"/>
        </w:rPr>
        <w:t>F01.34=12，按</w:t>
      </w:r>
      <w:r w:rsidRPr="003109BE">
        <w:rPr>
          <w:rFonts w:asciiTheme="minorHAnsi" w:eastAsiaTheme="minorEastAsia" w:hAnsiTheme="minorHAnsi" w:hint="eastAsia"/>
          <w:color w:val="000000" w:themeColor="text1"/>
          <w:sz w:val="15"/>
          <w:szCs w:val="15"/>
        </w:rPr>
        <w:t>RUN</w:t>
      </w:r>
      <w:r w:rsidRPr="003109BE">
        <w:rPr>
          <w:rFonts w:ascii="宋体" w:hAnsi="宋体" w:hint="eastAsia"/>
          <w:color w:val="000000" w:themeColor="text1"/>
          <w:sz w:val="15"/>
          <w:szCs w:val="15"/>
        </w:rPr>
        <w:t>键，变频器即开始对电机进行旋转自辨识。</w:t>
      </w:r>
    </w:p>
    <w:p w14:paraId="722FB39B" w14:textId="77777777" w:rsidR="003326A0" w:rsidRPr="003109BE" w:rsidRDefault="00CE4378">
      <w:pPr>
        <w:numPr>
          <w:ilvl w:val="0"/>
          <w:numId w:val="22"/>
        </w:numPr>
        <w:tabs>
          <w:tab w:val="left" w:pos="0"/>
        </w:tabs>
        <w:spacing w:line="240" w:lineRule="exact"/>
        <w:ind w:left="300" w:hangingChars="200" w:hanging="300"/>
        <w:rPr>
          <w:rFonts w:ascii="宋体" w:hAnsi="宋体"/>
          <w:color w:val="000000" w:themeColor="text1"/>
          <w:sz w:val="15"/>
          <w:szCs w:val="15"/>
        </w:rPr>
      </w:pPr>
      <w:r w:rsidRPr="003109BE">
        <w:rPr>
          <w:rFonts w:ascii="宋体" w:hAnsi="宋体" w:hint="eastAsia"/>
          <w:color w:val="000000" w:themeColor="text1"/>
          <w:sz w:val="15"/>
          <w:szCs w:val="15"/>
        </w:rPr>
        <w:t>大约需要两分钟，电机自辨识完成，由“tune”界面退出到初始上电状态。</w:t>
      </w:r>
    </w:p>
    <w:p w14:paraId="2B0A4290" w14:textId="77777777" w:rsidR="003326A0" w:rsidRPr="003109BE" w:rsidRDefault="00CE4378">
      <w:pPr>
        <w:numPr>
          <w:ilvl w:val="0"/>
          <w:numId w:val="22"/>
        </w:numPr>
        <w:tabs>
          <w:tab w:val="left" w:pos="0"/>
        </w:tabs>
        <w:spacing w:line="240" w:lineRule="exact"/>
        <w:ind w:left="300" w:hangingChars="200" w:hanging="300"/>
        <w:rPr>
          <w:rFonts w:ascii="宋体" w:hAnsi="宋体"/>
          <w:color w:val="000000" w:themeColor="text1"/>
          <w:sz w:val="15"/>
          <w:szCs w:val="15"/>
        </w:rPr>
      </w:pPr>
      <w:r w:rsidRPr="003109BE">
        <w:rPr>
          <w:rFonts w:ascii="宋体" w:hAnsi="宋体" w:hint="eastAsia"/>
          <w:color w:val="000000" w:themeColor="text1"/>
          <w:sz w:val="15"/>
          <w:szCs w:val="15"/>
        </w:rPr>
        <w:t>若多台电机并联使用，则电机额定功率和额定电流输入所接电机功率之和及电流之和；</w:t>
      </w:r>
    </w:p>
    <w:p w14:paraId="43A84E87" w14:textId="77777777" w:rsidR="003326A0" w:rsidRPr="003109BE" w:rsidRDefault="00CE4378">
      <w:pPr>
        <w:widowControl/>
        <w:jc w:val="left"/>
        <w:textAlignment w:val="auto"/>
        <w:rPr>
          <w:rFonts w:ascii="宋体" w:hAnsi="宋体"/>
          <w:sz w:val="15"/>
          <w:szCs w:val="15"/>
        </w:rPr>
      </w:pPr>
      <w:r w:rsidRPr="003109BE">
        <w:rPr>
          <w:rFonts w:ascii="宋体" w:hAnsi="宋体" w:hint="eastAsia"/>
          <w:color w:val="000000" w:themeColor="text1"/>
          <w:sz w:val="15"/>
          <w:szCs w:val="15"/>
        </w:rPr>
        <w:t>若两台电机切换使用，则需另外设置F14组电机2参数，并根据F14.34对电机2进行参数辨识。</w:t>
      </w:r>
    </w:p>
    <w:p w14:paraId="2AD95E12" w14:textId="77777777" w:rsidR="003326A0" w:rsidRPr="003109BE" w:rsidRDefault="003326A0">
      <w:pPr>
        <w:widowControl/>
        <w:jc w:val="left"/>
        <w:textAlignment w:val="auto"/>
        <w:rPr>
          <w:rFonts w:ascii="宋体" w:hAnsi="宋体"/>
          <w:sz w:val="15"/>
          <w:szCs w:val="15"/>
        </w:rPr>
      </w:pPr>
    </w:p>
    <w:bookmarkEnd w:id="3"/>
    <w:bookmarkEnd w:id="4"/>
    <w:bookmarkEnd w:id="5"/>
    <w:p w14:paraId="6FFAA7E3" w14:textId="77777777" w:rsidR="003326A0" w:rsidRPr="003109BE" w:rsidRDefault="003326A0">
      <w:pPr>
        <w:widowControl/>
        <w:jc w:val="left"/>
        <w:textAlignment w:val="auto"/>
        <w:rPr>
          <w:rFonts w:ascii="宋体" w:hAnsi="宋体"/>
          <w:sz w:val="15"/>
          <w:szCs w:val="15"/>
        </w:rPr>
      </w:pPr>
    </w:p>
    <w:p w14:paraId="7E079703" w14:textId="77777777" w:rsidR="003326A0" w:rsidRDefault="00CE4378" w:rsidP="00443069">
      <w:pPr>
        <w:pStyle w:val="13"/>
      </w:pPr>
      <w:bookmarkStart w:id="174" w:name="_Toc424632327"/>
      <w:bookmarkStart w:id="175" w:name="_Ref370915510"/>
      <w:bookmarkStart w:id="176" w:name="_Ref370915822"/>
      <w:bookmarkStart w:id="177" w:name="_Ref370915828"/>
      <w:bookmarkStart w:id="178" w:name="_Toc370996741"/>
      <w:bookmarkStart w:id="179" w:name="_Toc372288991"/>
      <w:bookmarkStart w:id="180" w:name="_Toc374018586"/>
      <w:bookmarkStart w:id="181" w:name="_Toc380409111"/>
      <w:bookmarkStart w:id="182" w:name="_Toc72929862"/>
      <w:bookmarkStart w:id="183" w:name="_Ref372794073"/>
      <w:bookmarkEnd w:id="174"/>
      <w:r>
        <w:rPr>
          <w:rFonts w:hint="eastAsia"/>
        </w:rPr>
        <w:t>保护</w:t>
      </w:r>
      <w:r>
        <w:rPr>
          <w:rFonts w:hint="eastAsia"/>
        </w:rPr>
        <w:t>/</w:t>
      </w:r>
      <w:r>
        <w:rPr>
          <w:rFonts w:hint="eastAsia"/>
        </w:rPr>
        <w:t>故障对策</w:t>
      </w:r>
      <w:bookmarkEnd w:id="175"/>
      <w:bookmarkEnd w:id="176"/>
      <w:bookmarkEnd w:id="177"/>
      <w:bookmarkEnd w:id="178"/>
      <w:bookmarkEnd w:id="179"/>
      <w:bookmarkEnd w:id="180"/>
      <w:bookmarkEnd w:id="181"/>
      <w:bookmarkEnd w:id="182"/>
    </w:p>
    <w:p w14:paraId="04394F7F" w14:textId="77777777" w:rsidR="003326A0" w:rsidRPr="003109BE" w:rsidRDefault="00CE4378">
      <w:pPr>
        <w:pStyle w:val="210"/>
        <w:spacing w:before="92"/>
        <w:ind w:right="180"/>
        <w:rPr>
          <w:sz w:val="18"/>
          <w:szCs w:val="24"/>
        </w:rPr>
      </w:pPr>
      <w:bookmarkStart w:id="184" w:name="_Toc372288992"/>
      <w:bookmarkStart w:id="185" w:name="_Toc370996742"/>
      <w:bookmarkStart w:id="186" w:name="_Ref370918525"/>
      <w:bookmarkStart w:id="187" w:name="_Toc374018587"/>
      <w:bookmarkStart w:id="188" w:name="_Toc380409112"/>
      <w:bookmarkStart w:id="189" w:name="_Toc72929863"/>
      <w:r w:rsidRPr="003109BE">
        <w:rPr>
          <w:rFonts w:hint="eastAsia"/>
          <w:sz w:val="18"/>
          <w:szCs w:val="24"/>
        </w:rPr>
        <w:t>保护</w:t>
      </w:r>
      <w:r w:rsidRPr="003109BE">
        <w:rPr>
          <w:rFonts w:hint="eastAsia"/>
          <w:sz w:val="18"/>
          <w:szCs w:val="24"/>
        </w:rPr>
        <w:t>/</w:t>
      </w:r>
      <w:r w:rsidRPr="003109BE">
        <w:rPr>
          <w:rFonts w:hint="eastAsia"/>
          <w:sz w:val="18"/>
          <w:szCs w:val="24"/>
        </w:rPr>
        <w:t>故障内容</w:t>
      </w:r>
      <w:bookmarkEnd w:id="184"/>
      <w:bookmarkEnd w:id="185"/>
      <w:bookmarkEnd w:id="186"/>
      <w:bookmarkEnd w:id="187"/>
      <w:bookmarkEnd w:id="188"/>
      <w:bookmarkEnd w:id="189"/>
    </w:p>
    <w:p w14:paraId="25AB62ED" w14:textId="0618874C" w:rsidR="003326A0" w:rsidRPr="003109BE" w:rsidRDefault="00CE4378" w:rsidP="003109BE">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当变频器发生异常时，数码管显示器将显示对应的保护/故障代码及其参数，保护继电器动作，保护输出端子动作，变频器停止输出。发生保护时，电机若在旋转，将会自由停车或减速停车。</w:t>
      </w:r>
      <w:r w:rsidR="005E73B3">
        <w:rPr>
          <w:rFonts w:ascii="宋体" w:hAnsi="宋体" w:cs="Times New Roman" w:hint="eastAsia"/>
          <w:sz w:val="15"/>
          <w:szCs w:val="15"/>
        </w:rPr>
        <w:t>HGD730</w:t>
      </w:r>
      <w:r w:rsidRPr="003109BE">
        <w:rPr>
          <w:rFonts w:ascii="宋体" w:hAnsi="宋体" w:cs="Times New Roman" w:hint="eastAsia"/>
          <w:sz w:val="15"/>
          <w:szCs w:val="15"/>
        </w:rPr>
        <w:t xml:space="preserve">系列变频器的保护内容及对策如下表所示。 </w:t>
      </w:r>
    </w:p>
    <w:tbl>
      <w:tblPr>
        <w:tblW w:w="63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688"/>
        <w:gridCol w:w="1103"/>
        <w:gridCol w:w="2154"/>
        <w:gridCol w:w="2382"/>
      </w:tblGrid>
      <w:tr w:rsidR="003326A0" w:rsidRPr="003109BE" w14:paraId="0FB1E2F3" w14:textId="77777777">
        <w:trPr>
          <w:trHeight w:val="163"/>
          <w:jc w:val="center"/>
        </w:trPr>
        <w:tc>
          <w:tcPr>
            <w:tcW w:w="688"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6" w:type="dxa"/>
              <w:left w:w="17" w:type="dxa"/>
              <w:bottom w:w="6" w:type="dxa"/>
              <w:right w:w="17" w:type="dxa"/>
            </w:tcMar>
            <w:vAlign w:val="center"/>
          </w:tcPr>
          <w:p w14:paraId="3AFEE2E2" w14:textId="77777777" w:rsidR="003326A0" w:rsidRPr="003109BE" w:rsidRDefault="00CE4378" w:rsidP="003109BE">
            <w:pPr>
              <w:spacing w:line="180" w:lineRule="exact"/>
              <w:jc w:val="center"/>
              <w:rPr>
                <w:rFonts w:ascii="7SEG" w:eastAsia="7SEG" w:hAnsi="宋体" w:cs="Times New Roman"/>
                <w:sz w:val="15"/>
                <w:szCs w:val="15"/>
              </w:rPr>
            </w:pPr>
            <w:r w:rsidRPr="003109BE">
              <w:rPr>
                <w:rFonts w:ascii="宋体" w:hAnsi="宋体" w:cs="宋体" w:hint="eastAsia"/>
                <w:sz w:val="15"/>
                <w:szCs w:val="15"/>
              </w:rPr>
              <w:t>保护代码</w:t>
            </w:r>
          </w:p>
        </w:tc>
        <w:tc>
          <w:tcPr>
            <w:tcW w:w="110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6" w:type="dxa"/>
              <w:left w:w="17" w:type="dxa"/>
              <w:bottom w:w="6" w:type="dxa"/>
              <w:right w:w="17" w:type="dxa"/>
            </w:tcMar>
            <w:vAlign w:val="center"/>
          </w:tcPr>
          <w:p w14:paraId="5F52C833" w14:textId="77777777" w:rsidR="003326A0" w:rsidRPr="003109BE" w:rsidRDefault="00CE4378" w:rsidP="003109BE">
            <w:pPr>
              <w:spacing w:line="180" w:lineRule="exact"/>
              <w:jc w:val="center"/>
              <w:rPr>
                <w:rFonts w:ascii="宋体" w:hAnsi="宋体" w:cs="Times New Roman"/>
                <w:sz w:val="15"/>
                <w:szCs w:val="15"/>
              </w:rPr>
            </w:pPr>
            <w:r w:rsidRPr="003109BE">
              <w:rPr>
                <w:rFonts w:ascii="宋体" w:hAnsi="宋体" w:cs="Times New Roman" w:hint="eastAsia"/>
                <w:sz w:val="15"/>
                <w:szCs w:val="15"/>
              </w:rPr>
              <w:t>保护类型</w:t>
            </w:r>
          </w:p>
        </w:tc>
        <w:tc>
          <w:tcPr>
            <w:tcW w:w="2154"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6" w:type="dxa"/>
              <w:left w:w="17" w:type="dxa"/>
              <w:bottom w:w="6" w:type="dxa"/>
              <w:right w:w="17" w:type="dxa"/>
            </w:tcMar>
            <w:vAlign w:val="center"/>
          </w:tcPr>
          <w:p w14:paraId="05D72D0A" w14:textId="77777777" w:rsidR="003326A0" w:rsidRPr="003109BE" w:rsidRDefault="00CE4378" w:rsidP="003109BE">
            <w:pPr>
              <w:spacing w:line="180" w:lineRule="exact"/>
              <w:jc w:val="center"/>
              <w:rPr>
                <w:rFonts w:ascii="宋体" w:hAnsi="宋体" w:cs="Times New Roman"/>
                <w:sz w:val="15"/>
                <w:szCs w:val="15"/>
              </w:rPr>
            </w:pPr>
            <w:r w:rsidRPr="003109BE">
              <w:rPr>
                <w:rFonts w:ascii="宋体" w:hAnsi="宋体" w:cs="Times New Roman" w:hint="eastAsia"/>
                <w:sz w:val="15"/>
                <w:szCs w:val="15"/>
              </w:rPr>
              <w:t>保护原因</w:t>
            </w:r>
          </w:p>
        </w:tc>
        <w:tc>
          <w:tcPr>
            <w:tcW w:w="238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6" w:type="dxa"/>
              <w:left w:w="17" w:type="dxa"/>
              <w:bottom w:w="6" w:type="dxa"/>
              <w:right w:w="17" w:type="dxa"/>
            </w:tcMar>
            <w:vAlign w:val="center"/>
          </w:tcPr>
          <w:p w14:paraId="2AE78A50" w14:textId="77777777" w:rsidR="003326A0" w:rsidRPr="003109BE" w:rsidRDefault="00CE4378" w:rsidP="003109BE">
            <w:pPr>
              <w:spacing w:line="180" w:lineRule="exact"/>
              <w:jc w:val="center"/>
              <w:rPr>
                <w:rFonts w:ascii="宋体" w:hAnsi="宋体" w:cs="Times New Roman"/>
                <w:sz w:val="15"/>
                <w:szCs w:val="15"/>
              </w:rPr>
            </w:pPr>
            <w:r w:rsidRPr="003109BE">
              <w:rPr>
                <w:rFonts w:ascii="宋体" w:hAnsi="宋体" w:cs="Times New Roman" w:hint="eastAsia"/>
                <w:sz w:val="15"/>
                <w:szCs w:val="15"/>
              </w:rPr>
              <w:t>保护对策</w:t>
            </w:r>
          </w:p>
        </w:tc>
      </w:tr>
      <w:tr w:rsidR="003326A0" w:rsidRPr="003109BE" w14:paraId="4CA6C341" w14:textId="77777777">
        <w:trPr>
          <w:trHeight w:val="662"/>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365C4D7C" w14:textId="77777777" w:rsidR="003326A0" w:rsidRPr="00BB0522" w:rsidRDefault="00CE4378" w:rsidP="003109BE">
            <w:pPr>
              <w:spacing w:line="180" w:lineRule="exact"/>
              <w:jc w:val="center"/>
              <w:rPr>
                <w:rFonts w:ascii="7SEG" w:eastAsia="7SEG" w:hAnsi="宋体" w:cs="宋体"/>
                <w:sz w:val="21"/>
                <w:szCs w:val="21"/>
              </w:rPr>
            </w:pPr>
            <w:r w:rsidRPr="00BB0522">
              <w:rPr>
                <w:rFonts w:ascii="7SEG" w:eastAsia="7SEG" w:hAnsi="宋体" w:cs="宋体" w:hint="eastAsia"/>
                <w:sz w:val="21"/>
                <w:szCs w:val="21"/>
              </w:rPr>
              <w:t>E01</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E155349"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输出短路保护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328C4B3" w14:textId="77777777" w:rsidR="003326A0" w:rsidRPr="003109BE" w:rsidRDefault="00CE4378" w:rsidP="003109BE">
            <w:pPr>
              <w:pStyle w:val="11"/>
              <w:numPr>
                <w:ilvl w:val="0"/>
                <w:numId w:val="23"/>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相间短路。</w:t>
            </w:r>
          </w:p>
          <w:p w14:paraId="2E0EF52C" w14:textId="77777777" w:rsidR="003326A0" w:rsidRPr="003109BE" w:rsidRDefault="00CE4378" w:rsidP="003109BE">
            <w:pPr>
              <w:pStyle w:val="11"/>
              <w:numPr>
                <w:ilvl w:val="0"/>
                <w:numId w:val="23"/>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外接制动电阻短路。</w:t>
            </w:r>
          </w:p>
          <w:p w14:paraId="0EE07347" w14:textId="77777777" w:rsidR="003326A0" w:rsidRPr="003109BE" w:rsidRDefault="00CE4378" w:rsidP="003109BE">
            <w:pPr>
              <w:pStyle w:val="11"/>
              <w:numPr>
                <w:ilvl w:val="0"/>
                <w:numId w:val="23"/>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加减速时间太短。</w:t>
            </w:r>
          </w:p>
          <w:p w14:paraId="53B3198C" w14:textId="77777777" w:rsidR="003326A0" w:rsidRPr="003109BE" w:rsidRDefault="00CE4378" w:rsidP="003109BE">
            <w:pPr>
              <w:pStyle w:val="11"/>
              <w:numPr>
                <w:ilvl w:val="0"/>
                <w:numId w:val="23"/>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逆变模块损坏。</w:t>
            </w:r>
          </w:p>
          <w:p w14:paraId="18E7F6E3" w14:textId="77777777" w:rsidR="003326A0" w:rsidRPr="003109BE" w:rsidRDefault="00CE4378" w:rsidP="003109BE">
            <w:pPr>
              <w:pStyle w:val="11"/>
              <w:numPr>
                <w:ilvl w:val="0"/>
                <w:numId w:val="23"/>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现场干扰</w:t>
            </w:r>
            <w:r w:rsidRPr="003109BE">
              <w:rPr>
                <w:rFonts w:asciiTheme="minorEastAsia" w:eastAsiaTheme="minorEastAsia" w:hAnsiTheme="minorEastAsia" w:hint="eastAsia"/>
                <w:color w:val="0D0D0D"/>
                <w:sz w:val="15"/>
                <w:szCs w:val="15"/>
              </w:rPr>
              <w:t>过大</w:t>
            </w:r>
            <w:r w:rsidRPr="003109BE">
              <w:rPr>
                <w:rFonts w:ascii="宋体" w:hAnsi="宋体" w:hint="eastAsia"/>
                <w:color w:val="0D0D0D" w:themeColor="text1" w:themeTint="F2"/>
                <w:sz w:val="15"/>
                <w:szCs w:val="15"/>
              </w:rPr>
              <w:t>。</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5F732F1" w14:textId="77777777" w:rsidR="003326A0" w:rsidRPr="003109BE" w:rsidRDefault="00CE4378" w:rsidP="003109BE">
            <w:pPr>
              <w:pStyle w:val="11"/>
              <w:numPr>
                <w:ilvl w:val="0"/>
                <w:numId w:val="24"/>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检查接线是否有短路现象。</w:t>
            </w:r>
          </w:p>
          <w:p w14:paraId="4769FE2C" w14:textId="77777777" w:rsidR="003326A0" w:rsidRPr="003109BE" w:rsidRDefault="00CE4378" w:rsidP="003109BE">
            <w:pPr>
              <w:pStyle w:val="11"/>
              <w:numPr>
                <w:ilvl w:val="0"/>
                <w:numId w:val="24"/>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适当延长加减速时间。</w:t>
            </w:r>
          </w:p>
          <w:p w14:paraId="4848C7C8" w14:textId="77777777" w:rsidR="003326A0" w:rsidRPr="003109BE" w:rsidRDefault="00CE4378" w:rsidP="003109BE">
            <w:pPr>
              <w:pStyle w:val="11"/>
              <w:numPr>
                <w:ilvl w:val="0"/>
                <w:numId w:val="24"/>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调查原因，实施相应对策后复位。</w:t>
            </w:r>
          </w:p>
          <w:p w14:paraId="2B252FC8" w14:textId="77777777" w:rsidR="003326A0" w:rsidRPr="003109BE" w:rsidRDefault="00CE4378" w:rsidP="003109BE">
            <w:pPr>
              <w:pStyle w:val="11"/>
              <w:numPr>
                <w:ilvl w:val="0"/>
                <w:numId w:val="24"/>
              </w:numPr>
              <w:tabs>
                <w:tab w:val="left" w:pos="239"/>
              </w:tabs>
              <w:spacing w:line="180" w:lineRule="exact"/>
              <w:ind w:left="225" w:hangingChars="150" w:hanging="225"/>
              <w:rPr>
                <w:rFonts w:ascii="宋体" w:hAnsi="宋体"/>
                <w:sz w:val="15"/>
                <w:szCs w:val="15"/>
              </w:rPr>
            </w:pPr>
            <w:r w:rsidRPr="003109BE">
              <w:rPr>
                <w:rFonts w:ascii="宋体" w:hAnsi="宋体" w:hint="eastAsia"/>
                <w:color w:val="0D0D0D" w:themeColor="text1" w:themeTint="F2"/>
                <w:sz w:val="15"/>
                <w:szCs w:val="15"/>
              </w:rPr>
              <w:t>寻求技术支持。</w:t>
            </w:r>
          </w:p>
        </w:tc>
      </w:tr>
      <w:tr w:rsidR="003326A0" w:rsidRPr="003109BE" w14:paraId="2B8987F3" w14:textId="77777777">
        <w:trPr>
          <w:trHeight w:val="874"/>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349D65E9"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E02</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55B788F"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瞬时过流</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12CC26A" w14:textId="77777777" w:rsidR="003326A0" w:rsidRPr="003109BE" w:rsidRDefault="00CE4378" w:rsidP="003109BE">
            <w:pPr>
              <w:pStyle w:val="11"/>
              <w:numPr>
                <w:ilvl w:val="0"/>
                <w:numId w:val="25"/>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加减速时间太短。</w:t>
            </w:r>
          </w:p>
          <w:p w14:paraId="5D2B4CC0" w14:textId="77777777" w:rsidR="003326A0" w:rsidRPr="003109BE" w:rsidRDefault="00CE4378" w:rsidP="003109BE">
            <w:pPr>
              <w:pStyle w:val="11"/>
              <w:numPr>
                <w:ilvl w:val="0"/>
                <w:numId w:val="25"/>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V/F驱动方式时，V/F曲线设置不合理。</w:t>
            </w:r>
          </w:p>
          <w:p w14:paraId="612C3F7C" w14:textId="77777777" w:rsidR="003326A0" w:rsidRPr="003109BE" w:rsidRDefault="00CE4378" w:rsidP="003109BE">
            <w:pPr>
              <w:pStyle w:val="11"/>
              <w:numPr>
                <w:ilvl w:val="0"/>
                <w:numId w:val="25"/>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启动时电机处于旋转状态。</w:t>
            </w:r>
          </w:p>
          <w:p w14:paraId="798C5ACD" w14:textId="77777777" w:rsidR="003326A0" w:rsidRPr="003109BE" w:rsidRDefault="00CE4378" w:rsidP="003109BE">
            <w:pPr>
              <w:pStyle w:val="11"/>
              <w:numPr>
                <w:ilvl w:val="0"/>
                <w:numId w:val="25"/>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使用超过变频器容量的电机或负载太重。</w:t>
            </w:r>
          </w:p>
          <w:p w14:paraId="188453C0" w14:textId="77777777" w:rsidR="003326A0" w:rsidRPr="003109BE" w:rsidRDefault="00CE4378" w:rsidP="003109BE">
            <w:pPr>
              <w:pStyle w:val="11"/>
              <w:numPr>
                <w:ilvl w:val="0"/>
                <w:numId w:val="25"/>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电机参数不合适，需参数辨识</w:t>
            </w:r>
          </w:p>
          <w:p w14:paraId="278DA82C" w14:textId="77777777" w:rsidR="003326A0" w:rsidRPr="003109BE" w:rsidRDefault="00CE4378" w:rsidP="003109BE">
            <w:pPr>
              <w:pStyle w:val="11"/>
              <w:numPr>
                <w:ilvl w:val="0"/>
                <w:numId w:val="25"/>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变频器输出侧相间短路。</w:t>
            </w:r>
          </w:p>
          <w:p w14:paraId="0079550A" w14:textId="77777777" w:rsidR="003326A0" w:rsidRPr="003109BE" w:rsidRDefault="00CE4378" w:rsidP="003109BE">
            <w:pPr>
              <w:pStyle w:val="11"/>
              <w:numPr>
                <w:ilvl w:val="0"/>
                <w:numId w:val="25"/>
              </w:numPr>
              <w:tabs>
                <w:tab w:val="left" w:pos="239"/>
              </w:tabs>
              <w:spacing w:line="180" w:lineRule="exact"/>
              <w:ind w:left="225" w:hangingChars="150" w:hanging="225"/>
              <w:rPr>
                <w:rFonts w:ascii="宋体" w:hAnsi="宋体"/>
                <w:sz w:val="15"/>
                <w:szCs w:val="15"/>
              </w:rPr>
            </w:pPr>
            <w:r w:rsidRPr="003109BE">
              <w:rPr>
                <w:rFonts w:ascii="宋体" w:hAnsi="宋体" w:hint="eastAsia"/>
                <w:color w:val="0D0D0D" w:themeColor="text1" w:themeTint="F2"/>
                <w:sz w:val="15"/>
                <w:szCs w:val="15"/>
              </w:rPr>
              <w:t>变频器损坏</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9C004D3" w14:textId="77777777" w:rsidR="003326A0" w:rsidRPr="003109BE" w:rsidRDefault="00CE4378" w:rsidP="003109BE">
            <w:pPr>
              <w:pStyle w:val="11"/>
              <w:numPr>
                <w:ilvl w:val="0"/>
                <w:numId w:val="26"/>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延长加减速时间。</w:t>
            </w:r>
          </w:p>
          <w:p w14:paraId="6685E23A" w14:textId="77777777" w:rsidR="003326A0" w:rsidRPr="003109BE" w:rsidRDefault="00CE4378" w:rsidP="003109BE">
            <w:pPr>
              <w:pStyle w:val="11"/>
              <w:numPr>
                <w:ilvl w:val="0"/>
                <w:numId w:val="26"/>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合理设置V/F曲线。</w:t>
            </w:r>
          </w:p>
          <w:p w14:paraId="3944ACA1" w14:textId="77777777" w:rsidR="003326A0" w:rsidRPr="003109BE" w:rsidRDefault="00CE4378" w:rsidP="003109BE">
            <w:pPr>
              <w:pStyle w:val="11"/>
              <w:numPr>
                <w:ilvl w:val="0"/>
                <w:numId w:val="26"/>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设定转速追踪启动有效或启动直流制动。</w:t>
            </w:r>
          </w:p>
          <w:p w14:paraId="1A9F6300" w14:textId="77777777" w:rsidR="003326A0" w:rsidRPr="003109BE" w:rsidRDefault="00CE4378" w:rsidP="003109BE">
            <w:pPr>
              <w:pStyle w:val="11"/>
              <w:numPr>
                <w:ilvl w:val="0"/>
                <w:numId w:val="26"/>
              </w:numPr>
              <w:tabs>
                <w:tab w:val="left" w:pos="239"/>
              </w:tabs>
              <w:spacing w:line="180" w:lineRule="exact"/>
              <w:ind w:leftChars="2" w:left="199" w:hangingChars="130" w:hanging="195"/>
              <w:rPr>
                <w:rFonts w:ascii="宋体" w:hAnsi="宋体"/>
                <w:color w:val="0D0D0D" w:themeColor="text1" w:themeTint="F2"/>
                <w:sz w:val="15"/>
                <w:szCs w:val="15"/>
              </w:rPr>
            </w:pPr>
            <w:r w:rsidRPr="003109BE">
              <w:rPr>
                <w:rFonts w:ascii="宋体" w:hAnsi="宋体" w:hint="eastAsia"/>
                <w:color w:val="0D0D0D" w:themeColor="text1" w:themeTint="F2"/>
                <w:sz w:val="15"/>
                <w:szCs w:val="15"/>
              </w:rPr>
              <w:t>更换适配的电机或变频器。</w:t>
            </w:r>
          </w:p>
          <w:p w14:paraId="6FA5A78D" w14:textId="77777777" w:rsidR="003326A0" w:rsidRPr="003109BE" w:rsidRDefault="00CE4378" w:rsidP="003109BE">
            <w:pPr>
              <w:pStyle w:val="11"/>
              <w:numPr>
                <w:ilvl w:val="0"/>
                <w:numId w:val="26"/>
              </w:numPr>
              <w:tabs>
                <w:tab w:val="left" w:pos="239"/>
              </w:tabs>
              <w:spacing w:line="180" w:lineRule="exact"/>
              <w:ind w:leftChars="2" w:left="199" w:hangingChars="130" w:hanging="195"/>
              <w:rPr>
                <w:rFonts w:ascii="宋体" w:hAnsi="宋体"/>
                <w:sz w:val="15"/>
                <w:szCs w:val="15"/>
              </w:rPr>
            </w:pPr>
            <w:r w:rsidRPr="003109BE">
              <w:rPr>
                <w:rFonts w:ascii="宋体" w:hAnsi="宋体" w:hint="eastAsia"/>
                <w:sz w:val="15"/>
                <w:szCs w:val="15"/>
              </w:rPr>
              <w:t>进行电机参数辨识</w:t>
            </w:r>
          </w:p>
          <w:p w14:paraId="4119C109" w14:textId="77777777" w:rsidR="003326A0" w:rsidRPr="003109BE" w:rsidRDefault="00CE4378" w:rsidP="003109BE">
            <w:pPr>
              <w:pStyle w:val="11"/>
              <w:numPr>
                <w:ilvl w:val="0"/>
                <w:numId w:val="26"/>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检查接线是否有短路现象。</w:t>
            </w:r>
          </w:p>
          <w:p w14:paraId="140F5701" w14:textId="77777777" w:rsidR="003326A0" w:rsidRPr="003109BE" w:rsidRDefault="00CE4378" w:rsidP="003109BE">
            <w:pPr>
              <w:pStyle w:val="11"/>
              <w:numPr>
                <w:ilvl w:val="0"/>
                <w:numId w:val="26"/>
              </w:numPr>
              <w:tabs>
                <w:tab w:val="left" w:pos="239"/>
              </w:tabs>
              <w:spacing w:line="180" w:lineRule="exact"/>
              <w:ind w:leftChars="2" w:left="199" w:hangingChars="130" w:hanging="195"/>
              <w:rPr>
                <w:rFonts w:ascii="宋体" w:hAnsi="宋体"/>
                <w:color w:val="0D0D0D" w:themeColor="text1" w:themeTint="F2"/>
                <w:sz w:val="15"/>
                <w:szCs w:val="15"/>
              </w:rPr>
            </w:pPr>
            <w:r w:rsidRPr="003109BE">
              <w:rPr>
                <w:rFonts w:ascii="宋体" w:hAnsi="宋体" w:hint="eastAsia"/>
                <w:color w:val="0D0D0D" w:themeColor="text1" w:themeTint="F2"/>
                <w:sz w:val="15"/>
                <w:szCs w:val="15"/>
              </w:rPr>
              <w:t>寻求技术支持。</w:t>
            </w:r>
          </w:p>
        </w:tc>
      </w:tr>
      <w:tr w:rsidR="003326A0" w:rsidRPr="003109BE" w14:paraId="3C69A931" w14:textId="77777777">
        <w:trPr>
          <w:trHeight w:val="75"/>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56312CCC"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E04</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37907ECD"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稳态过流</w:t>
            </w:r>
          </w:p>
        </w:tc>
        <w:tc>
          <w:tcPr>
            <w:tcW w:w="2154" w:type="dxa"/>
            <w:tcBorders>
              <w:top w:val="single" w:sz="4" w:space="0" w:color="auto"/>
              <w:left w:val="single" w:sz="4" w:space="0" w:color="auto"/>
              <w:right w:val="single" w:sz="4" w:space="0" w:color="auto"/>
            </w:tcBorders>
            <w:tcMar>
              <w:top w:w="6" w:type="dxa"/>
              <w:left w:w="17" w:type="dxa"/>
              <w:bottom w:w="6" w:type="dxa"/>
              <w:right w:w="17" w:type="dxa"/>
            </w:tcMar>
            <w:vAlign w:val="center"/>
          </w:tcPr>
          <w:p w14:paraId="3D5D5F81" w14:textId="77777777" w:rsidR="003326A0" w:rsidRPr="003109BE" w:rsidRDefault="00CE4378" w:rsidP="003109BE">
            <w:pPr>
              <w:tabs>
                <w:tab w:val="left" w:pos="239"/>
              </w:tabs>
              <w:spacing w:line="180" w:lineRule="exact"/>
              <w:rPr>
                <w:rFonts w:ascii="宋体" w:hAnsi="宋体"/>
                <w:sz w:val="15"/>
                <w:szCs w:val="15"/>
              </w:rPr>
            </w:pPr>
            <w:r w:rsidRPr="003109BE">
              <w:rPr>
                <w:rFonts w:ascii="宋体" w:hAnsi="宋体" w:hint="eastAsia"/>
                <w:sz w:val="15"/>
                <w:szCs w:val="15"/>
              </w:rPr>
              <w:t>同E02</w:t>
            </w:r>
          </w:p>
        </w:tc>
        <w:tc>
          <w:tcPr>
            <w:tcW w:w="2382" w:type="dxa"/>
            <w:tcBorders>
              <w:top w:val="single" w:sz="4" w:space="0" w:color="auto"/>
              <w:left w:val="single" w:sz="4" w:space="0" w:color="auto"/>
              <w:right w:val="single" w:sz="4" w:space="0" w:color="auto"/>
            </w:tcBorders>
            <w:tcMar>
              <w:top w:w="6" w:type="dxa"/>
              <w:left w:w="17" w:type="dxa"/>
              <w:bottom w:w="6" w:type="dxa"/>
              <w:right w:w="17" w:type="dxa"/>
            </w:tcMar>
            <w:vAlign w:val="center"/>
          </w:tcPr>
          <w:p w14:paraId="4225BA52" w14:textId="77777777" w:rsidR="003326A0" w:rsidRPr="003109BE" w:rsidRDefault="00CE4378" w:rsidP="003109BE">
            <w:pPr>
              <w:tabs>
                <w:tab w:val="left" w:pos="239"/>
              </w:tabs>
              <w:spacing w:line="180" w:lineRule="exact"/>
              <w:rPr>
                <w:rFonts w:ascii="宋体" w:hAnsi="宋体"/>
                <w:sz w:val="15"/>
                <w:szCs w:val="15"/>
              </w:rPr>
            </w:pPr>
            <w:r w:rsidRPr="003109BE">
              <w:rPr>
                <w:rFonts w:ascii="宋体" w:hAnsi="宋体" w:hint="eastAsia"/>
                <w:sz w:val="15"/>
                <w:szCs w:val="15"/>
              </w:rPr>
              <w:t>同E02</w:t>
            </w:r>
          </w:p>
        </w:tc>
      </w:tr>
      <w:tr w:rsidR="003326A0" w:rsidRPr="003109BE" w14:paraId="3FCD418F" w14:textId="77777777">
        <w:trPr>
          <w:trHeight w:val="148"/>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3C8C88A1"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E05</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6625B6E"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过压保护</w:t>
            </w:r>
          </w:p>
        </w:tc>
        <w:tc>
          <w:tcPr>
            <w:tcW w:w="2154" w:type="dxa"/>
            <w:tcBorders>
              <w:left w:val="single" w:sz="4" w:space="0" w:color="auto"/>
              <w:bottom w:val="single" w:sz="4" w:space="0" w:color="auto"/>
              <w:right w:val="single" w:sz="4" w:space="0" w:color="auto"/>
            </w:tcBorders>
            <w:tcMar>
              <w:top w:w="6" w:type="dxa"/>
              <w:left w:w="17" w:type="dxa"/>
              <w:bottom w:w="6" w:type="dxa"/>
              <w:right w:w="17" w:type="dxa"/>
            </w:tcMar>
            <w:vAlign w:val="center"/>
          </w:tcPr>
          <w:p w14:paraId="365A8E16" w14:textId="77777777" w:rsidR="003326A0" w:rsidRPr="003109BE" w:rsidRDefault="00CE4378" w:rsidP="003109BE">
            <w:pPr>
              <w:numPr>
                <w:ilvl w:val="0"/>
                <w:numId w:val="27"/>
              </w:numPr>
              <w:tabs>
                <w:tab w:val="left" w:pos="239"/>
              </w:tabs>
              <w:spacing w:line="180" w:lineRule="exact"/>
              <w:ind w:left="225" w:hangingChars="150" w:hanging="225"/>
              <w:rPr>
                <w:rFonts w:ascii="宋体" w:hAnsi="宋体"/>
                <w:sz w:val="15"/>
                <w:szCs w:val="15"/>
              </w:rPr>
            </w:pPr>
            <w:r w:rsidRPr="003109BE">
              <w:rPr>
                <w:rFonts w:ascii="宋体" w:hAnsi="宋体" w:hint="eastAsia"/>
                <w:sz w:val="15"/>
                <w:szCs w:val="15"/>
              </w:rPr>
              <w:t>减速时间太短，电机再生能量太大。</w:t>
            </w:r>
          </w:p>
          <w:p w14:paraId="4B09B709" w14:textId="77777777" w:rsidR="003326A0" w:rsidRPr="003109BE" w:rsidRDefault="00CE4378" w:rsidP="003109BE">
            <w:pPr>
              <w:numPr>
                <w:ilvl w:val="0"/>
                <w:numId w:val="27"/>
              </w:numPr>
              <w:tabs>
                <w:tab w:val="left" w:pos="239"/>
              </w:tabs>
              <w:spacing w:line="180" w:lineRule="exact"/>
              <w:ind w:left="225" w:hangingChars="150" w:hanging="225"/>
              <w:rPr>
                <w:rFonts w:ascii="宋体" w:hAnsi="宋体"/>
                <w:sz w:val="15"/>
                <w:szCs w:val="15"/>
              </w:rPr>
            </w:pPr>
            <w:r w:rsidRPr="003109BE">
              <w:rPr>
                <w:rFonts w:ascii="宋体" w:hAnsi="宋体" w:hint="eastAsia"/>
                <w:sz w:val="15"/>
                <w:szCs w:val="15"/>
              </w:rPr>
              <w:t>制动单元或制动电阻开路。</w:t>
            </w:r>
          </w:p>
          <w:p w14:paraId="4EBFB454" w14:textId="77777777" w:rsidR="003326A0" w:rsidRPr="003109BE" w:rsidRDefault="00CE4378" w:rsidP="003109BE">
            <w:pPr>
              <w:numPr>
                <w:ilvl w:val="0"/>
                <w:numId w:val="27"/>
              </w:numPr>
              <w:tabs>
                <w:tab w:val="left" w:pos="239"/>
              </w:tabs>
              <w:spacing w:line="180" w:lineRule="exact"/>
              <w:ind w:left="225" w:hangingChars="150" w:hanging="225"/>
              <w:rPr>
                <w:rFonts w:ascii="宋体" w:hAnsi="宋体"/>
                <w:sz w:val="15"/>
                <w:szCs w:val="15"/>
              </w:rPr>
            </w:pPr>
            <w:r w:rsidRPr="003109BE">
              <w:rPr>
                <w:rFonts w:ascii="宋体" w:hAnsi="宋体" w:hint="eastAsia"/>
                <w:sz w:val="15"/>
                <w:szCs w:val="15"/>
              </w:rPr>
              <w:t>制动单元或制动电阻不匹配。</w:t>
            </w:r>
          </w:p>
          <w:p w14:paraId="2B75CF1C" w14:textId="77777777" w:rsidR="003326A0" w:rsidRPr="003109BE" w:rsidRDefault="00CE4378" w:rsidP="003109BE">
            <w:pPr>
              <w:tabs>
                <w:tab w:val="left" w:pos="239"/>
              </w:tabs>
              <w:spacing w:line="180" w:lineRule="exact"/>
              <w:rPr>
                <w:rFonts w:ascii="宋体" w:hAnsi="宋体"/>
                <w:sz w:val="15"/>
                <w:szCs w:val="15"/>
              </w:rPr>
            </w:pPr>
            <w:r w:rsidRPr="003109BE">
              <w:rPr>
                <w:rFonts w:ascii="宋体" w:hAnsi="宋体" w:hint="eastAsia"/>
                <w:sz w:val="15"/>
                <w:szCs w:val="15"/>
              </w:rPr>
              <w:t>4. 电源电压太高。</w:t>
            </w:r>
          </w:p>
          <w:p w14:paraId="619741C8" w14:textId="77777777" w:rsidR="003326A0" w:rsidRPr="003109BE" w:rsidRDefault="00CE4378" w:rsidP="003109BE">
            <w:pPr>
              <w:spacing w:line="180" w:lineRule="exact"/>
              <w:rPr>
                <w:rFonts w:ascii="宋体" w:hAnsi="宋体"/>
                <w:color w:val="0D0D0D" w:themeColor="text1" w:themeTint="F2"/>
                <w:sz w:val="15"/>
                <w:szCs w:val="15"/>
              </w:rPr>
            </w:pPr>
            <w:r w:rsidRPr="003109BE">
              <w:rPr>
                <w:rFonts w:ascii="宋体" w:hAnsi="宋体" w:hint="eastAsia"/>
                <w:sz w:val="15"/>
                <w:szCs w:val="15"/>
              </w:rPr>
              <w:t>5. 能耗制动功能未使能</w:t>
            </w:r>
          </w:p>
        </w:tc>
        <w:tc>
          <w:tcPr>
            <w:tcW w:w="2382" w:type="dxa"/>
            <w:tcBorders>
              <w:left w:val="single" w:sz="4" w:space="0" w:color="auto"/>
              <w:bottom w:val="single" w:sz="4" w:space="0" w:color="auto"/>
              <w:right w:val="single" w:sz="4" w:space="0" w:color="auto"/>
            </w:tcBorders>
            <w:tcMar>
              <w:top w:w="6" w:type="dxa"/>
              <w:left w:w="17" w:type="dxa"/>
              <w:bottom w:w="6" w:type="dxa"/>
              <w:right w:w="17" w:type="dxa"/>
            </w:tcMar>
            <w:vAlign w:val="center"/>
          </w:tcPr>
          <w:p w14:paraId="02C382FB" w14:textId="77777777" w:rsidR="003326A0" w:rsidRPr="003109BE" w:rsidRDefault="00CE4378" w:rsidP="003109BE">
            <w:pPr>
              <w:pStyle w:val="11"/>
              <w:numPr>
                <w:ilvl w:val="0"/>
                <w:numId w:val="28"/>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延长减速时间。</w:t>
            </w:r>
          </w:p>
          <w:p w14:paraId="21848B30" w14:textId="77777777" w:rsidR="003326A0" w:rsidRPr="003109BE" w:rsidRDefault="00CE4378" w:rsidP="003109BE">
            <w:pPr>
              <w:pStyle w:val="11"/>
              <w:numPr>
                <w:ilvl w:val="0"/>
                <w:numId w:val="28"/>
              </w:numPr>
              <w:tabs>
                <w:tab w:val="left" w:pos="239"/>
              </w:tabs>
              <w:spacing w:line="180" w:lineRule="exact"/>
              <w:ind w:left="225" w:hangingChars="150" w:hanging="225"/>
              <w:rPr>
                <w:rFonts w:ascii="宋体" w:hAnsi="宋体"/>
                <w:sz w:val="15"/>
                <w:szCs w:val="15"/>
              </w:rPr>
            </w:pPr>
            <w:r w:rsidRPr="003109BE">
              <w:rPr>
                <w:rFonts w:ascii="宋体" w:hAnsi="宋体" w:hint="eastAsia"/>
                <w:color w:val="0D0D0D" w:themeColor="text1" w:themeTint="F2"/>
                <w:sz w:val="15"/>
                <w:szCs w:val="15"/>
              </w:rPr>
              <w:t>检查制动单元和制动电阻接线</w:t>
            </w:r>
          </w:p>
          <w:p w14:paraId="74DC6629" w14:textId="77777777" w:rsidR="003326A0" w:rsidRPr="003109BE" w:rsidRDefault="00CE4378" w:rsidP="003109BE">
            <w:pPr>
              <w:pStyle w:val="11"/>
              <w:numPr>
                <w:ilvl w:val="0"/>
                <w:numId w:val="28"/>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配合适的制动单元/制动电阻。</w:t>
            </w:r>
          </w:p>
          <w:p w14:paraId="46482CCE" w14:textId="77777777" w:rsidR="003326A0" w:rsidRPr="003109BE" w:rsidRDefault="00CE4378" w:rsidP="003109BE">
            <w:pPr>
              <w:pStyle w:val="11"/>
              <w:numPr>
                <w:ilvl w:val="0"/>
                <w:numId w:val="28"/>
              </w:numPr>
              <w:tabs>
                <w:tab w:val="left" w:pos="239"/>
              </w:tabs>
              <w:spacing w:line="180" w:lineRule="exact"/>
              <w:ind w:left="225" w:hangingChars="150" w:hanging="225"/>
              <w:rPr>
                <w:rFonts w:ascii="宋体" w:hAnsi="宋体"/>
                <w:sz w:val="15"/>
                <w:szCs w:val="15"/>
              </w:rPr>
            </w:pPr>
            <w:r w:rsidRPr="003109BE">
              <w:rPr>
                <w:rFonts w:ascii="宋体" w:hAnsi="宋体" w:hint="eastAsia"/>
                <w:color w:val="0D0D0D" w:themeColor="text1" w:themeTint="F2"/>
                <w:sz w:val="15"/>
                <w:szCs w:val="15"/>
              </w:rPr>
              <w:t>将电源电压降到规定范围内。</w:t>
            </w:r>
          </w:p>
          <w:p w14:paraId="59EBA2B1" w14:textId="77777777" w:rsidR="003326A0" w:rsidRPr="003109BE" w:rsidRDefault="00CE4378" w:rsidP="003109BE">
            <w:pPr>
              <w:pStyle w:val="11"/>
              <w:numPr>
                <w:ilvl w:val="0"/>
                <w:numId w:val="28"/>
              </w:numPr>
              <w:tabs>
                <w:tab w:val="left" w:pos="239"/>
              </w:tabs>
              <w:spacing w:line="180" w:lineRule="exact"/>
              <w:ind w:left="225" w:hangingChars="150" w:hanging="225"/>
              <w:rPr>
                <w:rFonts w:ascii="宋体" w:eastAsiaTheme="minorEastAsia" w:hAnsi="宋体"/>
                <w:color w:val="0D0D0D" w:themeColor="text1" w:themeTint="F2"/>
                <w:sz w:val="15"/>
                <w:szCs w:val="15"/>
              </w:rPr>
            </w:pPr>
            <w:r w:rsidRPr="003109BE">
              <w:rPr>
                <w:rFonts w:ascii="宋体" w:hAnsi="宋体" w:hint="eastAsia"/>
                <w:color w:val="0D0D0D" w:themeColor="text1" w:themeTint="F2"/>
                <w:sz w:val="15"/>
                <w:szCs w:val="15"/>
              </w:rPr>
              <w:t>对内置制动单元型号将F15.30设为1，使能能耗制动功能。</w:t>
            </w:r>
          </w:p>
        </w:tc>
      </w:tr>
      <w:tr w:rsidR="003326A0" w:rsidRPr="003109BE" w14:paraId="403BBB36" w14:textId="77777777">
        <w:trPr>
          <w:trHeight w:val="889"/>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4058DBF2"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lastRenderedPageBreak/>
              <w:t>E06</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2BFABA51"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欠压保护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CCA8260" w14:textId="77777777" w:rsidR="003326A0" w:rsidRPr="003109BE" w:rsidRDefault="00CE4378" w:rsidP="003109BE">
            <w:pPr>
              <w:pStyle w:val="11"/>
              <w:numPr>
                <w:ilvl w:val="0"/>
                <w:numId w:val="29"/>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输入电源缺相。</w:t>
            </w:r>
          </w:p>
          <w:p w14:paraId="0FF88B9F" w14:textId="77777777" w:rsidR="003326A0" w:rsidRPr="003109BE" w:rsidRDefault="00CE4378" w:rsidP="003109BE">
            <w:pPr>
              <w:pStyle w:val="11"/>
              <w:numPr>
                <w:ilvl w:val="0"/>
                <w:numId w:val="29"/>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输入电源接线端子松动。</w:t>
            </w:r>
          </w:p>
          <w:p w14:paraId="4D111812" w14:textId="77777777" w:rsidR="003326A0" w:rsidRPr="003109BE" w:rsidRDefault="00CE4378" w:rsidP="003109BE">
            <w:pPr>
              <w:pStyle w:val="11"/>
              <w:numPr>
                <w:ilvl w:val="0"/>
                <w:numId w:val="29"/>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输入电源电压降低太多。</w:t>
            </w:r>
          </w:p>
          <w:p w14:paraId="23D5450E" w14:textId="77777777" w:rsidR="003326A0" w:rsidRPr="003109BE" w:rsidRDefault="00CE4378" w:rsidP="003109BE">
            <w:pPr>
              <w:pStyle w:val="11"/>
              <w:numPr>
                <w:ilvl w:val="0"/>
                <w:numId w:val="29"/>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输入电源上的开关触点老化。</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7C6EDBF" w14:textId="77777777" w:rsidR="003326A0" w:rsidRPr="003109BE" w:rsidRDefault="00CE4378" w:rsidP="003109BE">
            <w:pPr>
              <w:pStyle w:val="11"/>
              <w:numPr>
                <w:ilvl w:val="0"/>
                <w:numId w:val="30"/>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检查输入电源及接线。</w:t>
            </w:r>
          </w:p>
          <w:p w14:paraId="359B930D" w14:textId="77777777" w:rsidR="003326A0" w:rsidRPr="003109BE" w:rsidRDefault="00CE4378" w:rsidP="003109BE">
            <w:pPr>
              <w:pStyle w:val="11"/>
              <w:numPr>
                <w:ilvl w:val="0"/>
                <w:numId w:val="30"/>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旋紧输入接线端子螺钉。</w:t>
            </w:r>
          </w:p>
          <w:p w14:paraId="2C652B52" w14:textId="77777777" w:rsidR="003326A0" w:rsidRPr="003109BE" w:rsidRDefault="00CE4378" w:rsidP="003109BE">
            <w:pPr>
              <w:pStyle w:val="11"/>
              <w:numPr>
                <w:ilvl w:val="0"/>
                <w:numId w:val="30"/>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检查空气开关、接触器。</w:t>
            </w:r>
          </w:p>
        </w:tc>
      </w:tr>
      <w:tr w:rsidR="003326A0" w:rsidRPr="003109BE" w14:paraId="5786E239" w14:textId="77777777">
        <w:trPr>
          <w:trHeight w:val="857"/>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4E89D8F6"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E07</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955471C"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输入缺相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795CCAB" w14:textId="77777777" w:rsidR="003326A0" w:rsidRPr="003109BE" w:rsidRDefault="00CE4378" w:rsidP="003109BE">
            <w:pPr>
              <w:pStyle w:val="11"/>
              <w:numPr>
                <w:ilvl w:val="0"/>
                <w:numId w:val="31"/>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输入电源缺相。</w:t>
            </w:r>
          </w:p>
          <w:p w14:paraId="48D9B19C" w14:textId="77777777" w:rsidR="003326A0" w:rsidRPr="003109BE" w:rsidRDefault="00CE4378" w:rsidP="003109BE">
            <w:pPr>
              <w:pStyle w:val="11"/>
              <w:numPr>
                <w:ilvl w:val="0"/>
                <w:numId w:val="31"/>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00000" w:themeColor="text1"/>
                <w:sz w:val="15"/>
                <w:szCs w:val="15"/>
              </w:rPr>
              <w:t>输入电源波动大</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27F8051" w14:textId="77777777" w:rsidR="003326A0" w:rsidRPr="003109BE" w:rsidRDefault="00CE4378" w:rsidP="003109BE">
            <w:pPr>
              <w:pStyle w:val="11"/>
              <w:numPr>
                <w:ilvl w:val="0"/>
                <w:numId w:val="32"/>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检查输入电源。</w:t>
            </w:r>
          </w:p>
          <w:p w14:paraId="506A8AAD" w14:textId="77777777" w:rsidR="003326A0" w:rsidRPr="003109BE" w:rsidRDefault="00CE4378" w:rsidP="003109BE">
            <w:pPr>
              <w:pStyle w:val="11"/>
              <w:numPr>
                <w:ilvl w:val="0"/>
                <w:numId w:val="32"/>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检查输入电源接线。</w:t>
            </w:r>
          </w:p>
          <w:p w14:paraId="2256F43A" w14:textId="77777777" w:rsidR="003326A0" w:rsidRPr="003109BE" w:rsidRDefault="00CE4378" w:rsidP="003109BE">
            <w:pPr>
              <w:pStyle w:val="11"/>
              <w:numPr>
                <w:ilvl w:val="0"/>
                <w:numId w:val="32"/>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检查接线端子是否松动。</w:t>
            </w:r>
          </w:p>
          <w:p w14:paraId="7CE425B1" w14:textId="77777777" w:rsidR="003326A0" w:rsidRPr="003109BE" w:rsidRDefault="00CE4378" w:rsidP="003109BE">
            <w:pPr>
              <w:pStyle w:val="11"/>
              <w:numPr>
                <w:ilvl w:val="0"/>
                <w:numId w:val="32"/>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00000" w:themeColor="text1"/>
                <w:sz w:val="15"/>
                <w:szCs w:val="15"/>
              </w:rPr>
              <w:t>输入侧加稳压装置。</w:t>
            </w:r>
          </w:p>
        </w:tc>
      </w:tr>
      <w:tr w:rsidR="003326A0" w:rsidRPr="003109BE" w14:paraId="5AD5E2B8" w14:textId="77777777">
        <w:trPr>
          <w:trHeight w:val="649"/>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6CA18656"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E08</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BAB8516"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输出缺相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E1D4993" w14:textId="77777777" w:rsidR="003326A0" w:rsidRPr="003109BE" w:rsidRDefault="00CE4378" w:rsidP="003109BE">
            <w:pPr>
              <w:pStyle w:val="11"/>
              <w:numPr>
                <w:ilvl w:val="0"/>
                <w:numId w:val="33"/>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输出U、V、W缺相。</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549C692A" w14:textId="77777777" w:rsidR="003326A0" w:rsidRPr="003109BE" w:rsidRDefault="00CE4378" w:rsidP="003109BE">
            <w:pPr>
              <w:pStyle w:val="11"/>
              <w:numPr>
                <w:ilvl w:val="0"/>
                <w:numId w:val="34"/>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检查变频器与电机之间的连线。</w:t>
            </w:r>
          </w:p>
          <w:p w14:paraId="0F7B4528" w14:textId="77777777" w:rsidR="003326A0" w:rsidRPr="003109BE" w:rsidRDefault="00CE4378" w:rsidP="003109BE">
            <w:pPr>
              <w:pStyle w:val="11"/>
              <w:numPr>
                <w:ilvl w:val="0"/>
                <w:numId w:val="34"/>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检查输出端子是否松动。</w:t>
            </w:r>
          </w:p>
          <w:p w14:paraId="0718BB4B" w14:textId="77777777" w:rsidR="003326A0" w:rsidRPr="003109BE" w:rsidRDefault="00CE4378" w:rsidP="003109BE">
            <w:pPr>
              <w:pStyle w:val="11"/>
              <w:numPr>
                <w:ilvl w:val="0"/>
                <w:numId w:val="34"/>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检查电机绕组是否断线。</w:t>
            </w:r>
          </w:p>
        </w:tc>
      </w:tr>
      <w:tr w:rsidR="003326A0" w:rsidRPr="003109BE" w14:paraId="6944172A"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5A6788B4"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E09</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50F455C1"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变频器过载</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88AAA53" w14:textId="77777777" w:rsidR="003326A0" w:rsidRPr="003109BE" w:rsidRDefault="00CE4378" w:rsidP="003109BE">
            <w:pPr>
              <w:pStyle w:val="11"/>
              <w:numPr>
                <w:ilvl w:val="0"/>
                <w:numId w:val="35"/>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加减速时间太短。</w:t>
            </w:r>
          </w:p>
          <w:p w14:paraId="0AB50A7F" w14:textId="77777777" w:rsidR="003326A0" w:rsidRPr="003109BE" w:rsidRDefault="00CE4378" w:rsidP="003109BE">
            <w:pPr>
              <w:pStyle w:val="11"/>
              <w:numPr>
                <w:ilvl w:val="0"/>
                <w:numId w:val="35"/>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V/F驱动方式时V/F曲线设置不合适。</w:t>
            </w:r>
          </w:p>
          <w:p w14:paraId="5E606388" w14:textId="77777777" w:rsidR="003326A0" w:rsidRPr="003109BE" w:rsidRDefault="00CE4378" w:rsidP="003109BE">
            <w:pPr>
              <w:pStyle w:val="11"/>
              <w:numPr>
                <w:ilvl w:val="0"/>
                <w:numId w:val="35"/>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负载太重。</w:t>
            </w:r>
          </w:p>
          <w:p w14:paraId="32D7377E" w14:textId="77777777" w:rsidR="003326A0" w:rsidRPr="003109BE" w:rsidRDefault="00CE4378" w:rsidP="003109BE">
            <w:pPr>
              <w:pStyle w:val="11"/>
              <w:numPr>
                <w:ilvl w:val="0"/>
                <w:numId w:val="35"/>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制动时间过长，制动强度过大，反复直流制动</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578A382" w14:textId="77777777" w:rsidR="003326A0" w:rsidRPr="003109BE" w:rsidRDefault="00CE4378" w:rsidP="003109BE">
            <w:pPr>
              <w:pStyle w:val="11"/>
              <w:numPr>
                <w:ilvl w:val="0"/>
                <w:numId w:val="36"/>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延长加减速时间。</w:t>
            </w:r>
          </w:p>
          <w:p w14:paraId="002577B0" w14:textId="77777777" w:rsidR="003326A0" w:rsidRPr="003109BE" w:rsidRDefault="00CE4378" w:rsidP="003109BE">
            <w:pPr>
              <w:pStyle w:val="11"/>
              <w:numPr>
                <w:ilvl w:val="0"/>
                <w:numId w:val="36"/>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合理设置V/F曲线。</w:t>
            </w:r>
          </w:p>
          <w:p w14:paraId="386D5D06" w14:textId="77777777" w:rsidR="003326A0" w:rsidRPr="003109BE" w:rsidRDefault="00CE4378" w:rsidP="003109BE">
            <w:pPr>
              <w:pStyle w:val="11"/>
              <w:numPr>
                <w:ilvl w:val="0"/>
                <w:numId w:val="36"/>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更换与负载匹配的变频器。</w:t>
            </w:r>
          </w:p>
          <w:p w14:paraId="569690F6" w14:textId="77777777" w:rsidR="003326A0" w:rsidRPr="003109BE" w:rsidRDefault="00CE4378" w:rsidP="003109BE">
            <w:pPr>
              <w:pStyle w:val="11"/>
              <w:numPr>
                <w:ilvl w:val="0"/>
                <w:numId w:val="36"/>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减小制动时间及制动强度，勿反复进行直流制动</w:t>
            </w:r>
          </w:p>
        </w:tc>
      </w:tr>
      <w:tr w:rsidR="003326A0" w:rsidRPr="003109BE" w14:paraId="4BFB4354" w14:textId="77777777">
        <w:trPr>
          <w:trHeight w:val="777"/>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74399260"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E10</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5FB17132"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变频器过热</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355082FA" w14:textId="77777777" w:rsidR="003326A0" w:rsidRPr="003109BE" w:rsidRDefault="00CE4378" w:rsidP="003109BE">
            <w:pPr>
              <w:pStyle w:val="11"/>
              <w:numPr>
                <w:ilvl w:val="0"/>
                <w:numId w:val="37"/>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周围环境温度过高。</w:t>
            </w:r>
          </w:p>
          <w:p w14:paraId="6CBD754D" w14:textId="77777777" w:rsidR="003326A0" w:rsidRPr="003109BE" w:rsidRDefault="00CE4378" w:rsidP="003109BE">
            <w:pPr>
              <w:pStyle w:val="11"/>
              <w:numPr>
                <w:ilvl w:val="0"/>
                <w:numId w:val="37"/>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变频器通风不良。</w:t>
            </w:r>
          </w:p>
          <w:p w14:paraId="3B4A0BED" w14:textId="77777777" w:rsidR="003326A0" w:rsidRPr="003109BE" w:rsidRDefault="00CE4378" w:rsidP="003109BE">
            <w:pPr>
              <w:pStyle w:val="11"/>
              <w:numPr>
                <w:ilvl w:val="0"/>
                <w:numId w:val="37"/>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冷却风扇故障。</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22B84DCE" w14:textId="77777777" w:rsidR="003326A0" w:rsidRPr="003109BE" w:rsidRDefault="00CE4378" w:rsidP="003109BE">
            <w:pPr>
              <w:pStyle w:val="11"/>
              <w:numPr>
                <w:ilvl w:val="0"/>
                <w:numId w:val="38"/>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运行环境应符合规格要求。</w:t>
            </w:r>
          </w:p>
          <w:p w14:paraId="138D8EFC" w14:textId="77777777" w:rsidR="003326A0" w:rsidRPr="003109BE" w:rsidRDefault="00CE4378" w:rsidP="003109BE">
            <w:pPr>
              <w:pStyle w:val="11"/>
              <w:numPr>
                <w:ilvl w:val="0"/>
                <w:numId w:val="38"/>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改善通风环境，检查风道是否堵塞</w:t>
            </w:r>
          </w:p>
          <w:p w14:paraId="38B32766" w14:textId="77777777" w:rsidR="003326A0" w:rsidRPr="003109BE" w:rsidRDefault="00CE4378" w:rsidP="003109BE">
            <w:pPr>
              <w:pStyle w:val="11"/>
              <w:numPr>
                <w:ilvl w:val="0"/>
                <w:numId w:val="38"/>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更换冷却风扇。</w:t>
            </w:r>
          </w:p>
        </w:tc>
      </w:tr>
      <w:tr w:rsidR="003326A0" w:rsidRPr="003109BE" w14:paraId="7A423069"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0152CE1A"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E11</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0B97417"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参数设置冲突</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5A77C7C" w14:textId="77777777" w:rsidR="003326A0" w:rsidRPr="003109BE" w:rsidRDefault="00CE4378" w:rsidP="003109BE">
            <w:pPr>
              <w:pStyle w:val="11"/>
              <w:numPr>
                <w:ilvl w:val="0"/>
                <w:numId w:val="39"/>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参数设置逻辑冲突。</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55F7617" w14:textId="77777777" w:rsidR="003326A0" w:rsidRPr="003109BE" w:rsidRDefault="00CE4378" w:rsidP="003109BE">
            <w:pPr>
              <w:pStyle w:val="11"/>
              <w:numPr>
                <w:ilvl w:val="0"/>
                <w:numId w:val="40"/>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查看保护前设置参数是否有逻辑不合理地方。</w:t>
            </w:r>
          </w:p>
        </w:tc>
      </w:tr>
      <w:tr w:rsidR="003326A0" w:rsidRPr="003109BE" w14:paraId="2E7F77E7" w14:textId="77777777">
        <w:trPr>
          <w:trHeight w:val="325"/>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5848271A"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E13</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310ED21"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电机过载</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B65FF48" w14:textId="77777777" w:rsidR="003326A0" w:rsidRPr="003109BE" w:rsidRDefault="00CE4378" w:rsidP="003109BE">
            <w:pPr>
              <w:pStyle w:val="11"/>
              <w:numPr>
                <w:ilvl w:val="0"/>
                <w:numId w:val="41"/>
              </w:numPr>
              <w:tabs>
                <w:tab w:val="left" w:pos="0"/>
              </w:tabs>
              <w:spacing w:line="180" w:lineRule="exact"/>
              <w:ind w:left="0" w:firstLineChars="0" w:firstLine="0"/>
              <w:rPr>
                <w:rFonts w:ascii="宋体" w:hAnsi="宋体"/>
                <w:color w:val="0D0D0D" w:themeColor="text1" w:themeTint="F2"/>
                <w:sz w:val="15"/>
                <w:szCs w:val="15"/>
              </w:rPr>
            </w:pPr>
            <w:r w:rsidRPr="003109BE">
              <w:rPr>
                <w:rFonts w:ascii="宋体" w:hAnsi="宋体" w:hint="eastAsia"/>
                <w:color w:val="0D0D0D" w:themeColor="text1" w:themeTint="F2"/>
                <w:sz w:val="15"/>
                <w:szCs w:val="15"/>
              </w:rPr>
              <w:t>加减速时间太短。</w:t>
            </w:r>
          </w:p>
          <w:p w14:paraId="32FF1D09" w14:textId="77777777" w:rsidR="003326A0" w:rsidRPr="003109BE" w:rsidRDefault="00CE4378" w:rsidP="003109BE">
            <w:pPr>
              <w:pStyle w:val="11"/>
              <w:numPr>
                <w:ilvl w:val="0"/>
                <w:numId w:val="41"/>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V/F驱动方式时V/F曲线设置不合适。</w:t>
            </w:r>
          </w:p>
          <w:p w14:paraId="0009BEBC" w14:textId="77777777" w:rsidR="003326A0" w:rsidRPr="003109BE" w:rsidRDefault="00CE4378" w:rsidP="003109BE">
            <w:pPr>
              <w:pStyle w:val="11"/>
              <w:numPr>
                <w:ilvl w:val="0"/>
                <w:numId w:val="41"/>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负载太重。</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0E6EB52" w14:textId="77777777" w:rsidR="003326A0" w:rsidRPr="003109BE" w:rsidRDefault="00CE4378" w:rsidP="003109BE">
            <w:pPr>
              <w:pStyle w:val="11"/>
              <w:numPr>
                <w:ilvl w:val="0"/>
                <w:numId w:val="42"/>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延长加减速时间。</w:t>
            </w:r>
          </w:p>
          <w:p w14:paraId="05DE6509" w14:textId="77777777" w:rsidR="003326A0" w:rsidRPr="003109BE" w:rsidRDefault="00CE4378" w:rsidP="003109BE">
            <w:pPr>
              <w:pStyle w:val="11"/>
              <w:numPr>
                <w:ilvl w:val="0"/>
                <w:numId w:val="42"/>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合理设置V/F曲线。</w:t>
            </w:r>
          </w:p>
          <w:p w14:paraId="3FD6CCE6" w14:textId="77777777" w:rsidR="003326A0" w:rsidRPr="003109BE" w:rsidRDefault="00CE4378" w:rsidP="003109BE">
            <w:pPr>
              <w:pStyle w:val="11"/>
              <w:numPr>
                <w:ilvl w:val="0"/>
                <w:numId w:val="42"/>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更换与负载匹配的电机。</w:t>
            </w:r>
          </w:p>
        </w:tc>
      </w:tr>
      <w:tr w:rsidR="003326A0" w:rsidRPr="003109BE" w14:paraId="25B1392B"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6B27B334"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E14</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D12CD5F"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外部故障输入</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55D9C8B" w14:textId="77777777" w:rsidR="003326A0" w:rsidRPr="003109BE" w:rsidRDefault="00CE4378" w:rsidP="003109BE">
            <w:pPr>
              <w:pStyle w:val="11"/>
              <w:numPr>
                <w:ilvl w:val="0"/>
                <w:numId w:val="43"/>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外部设备保护端子动作。</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34B2AAE" w14:textId="77777777" w:rsidR="003326A0" w:rsidRPr="003109BE" w:rsidRDefault="00CE4378" w:rsidP="003109BE">
            <w:pPr>
              <w:pStyle w:val="11"/>
              <w:numPr>
                <w:ilvl w:val="0"/>
                <w:numId w:val="44"/>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检查外部设备。</w:t>
            </w:r>
          </w:p>
        </w:tc>
      </w:tr>
      <w:tr w:rsidR="003326A0" w:rsidRPr="003109BE" w14:paraId="45EBBD66" w14:textId="77777777">
        <w:trPr>
          <w:trHeight w:val="354"/>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1AEAE617"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E15</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089AE10"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变频器存储器保护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CE76E01" w14:textId="77777777" w:rsidR="003326A0" w:rsidRPr="003109BE" w:rsidRDefault="00CE4378" w:rsidP="003109BE">
            <w:pPr>
              <w:pStyle w:val="11"/>
              <w:numPr>
                <w:ilvl w:val="0"/>
                <w:numId w:val="45"/>
              </w:numPr>
              <w:tabs>
                <w:tab w:val="left" w:pos="0"/>
              </w:tabs>
              <w:spacing w:line="180" w:lineRule="exact"/>
              <w:ind w:leftChars="-9" w:left="-16" w:firstLineChars="11" w:firstLine="16"/>
              <w:rPr>
                <w:rFonts w:ascii="宋体" w:hAnsi="宋体"/>
                <w:sz w:val="15"/>
                <w:szCs w:val="15"/>
              </w:rPr>
            </w:pPr>
            <w:r w:rsidRPr="003109BE">
              <w:rPr>
                <w:rFonts w:ascii="宋体" w:hAnsi="宋体" w:hint="eastAsia"/>
                <w:sz w:val="15"/>
                <w:szCs w:val="15"/>
              </w:rPr>
              <w:t>干扰使存储器读写错误。</w:t>
            </w:r>
          </w:p>
          <w:p w14:paraId="55742688" w14:textId="77777777" w:rsidR="003326A0" w:rsidRPr="003109BE" w:rsidRDefault="00CE4378" w:rsidP="003109BE">
            <w:pPr>
              <w:pStyle w:val="11"/>
              <w:numPr>
                <w:ilvl w:val="0"/>
                <w:numId w:val="45"/>
              </w:numPr>
              <w:tabs>
                <w:tab w:val="left" w:pos="239"/>
              </w:tabs>
              <w:spacing w:line="180" w:lineRule="exact"/>
              <w:ind w:leftChars="2" w:left="199" w:hangingChars="130" w:hanging="195"/>
              <w:rPr>
                <w:rFonts w:ascii="宋体" w:hAnsi="宋体"/>
                <w:sz w:val="15"/>
                <w:szCs w:val="15"/>
              </w:rPr>
            </w:pPr>
            <w:r w:rsidRPr="003109BE">
              <w:rPr>
                <w:rFonts w:asciiTheme="minorEastAsia" w:eastAsiaTheme="minorEastAsia" w:hAnsiTheme="minorEastAsia" w:hint="eastAsia"/>
                <w:sz w:val="15"/>
                <w:szCs w:val="15"/>
              </w:rPr>
              <w:t>控制器反复写内部存储器，导致存储器损坏</w:t>
            </w:r>
            <w:r w:rsidRPr="003109BE">
              <w:rPr>
                <w:rFonts w:ascii="宋体" w:hAnsi="宋体" w:hint="eastAsia"/>
                <w:sz w:val="15"/>
                <w:szCs w:val="15"/>
              </w:rPr>
              <w:t>。</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3F70725" w14:textId="77777777" w:rsidR="003326A0" w:rsidRPr="003109BE" w:rsidRDefault="00CE4378" w:rsidP="003109BE">
            <w:pPr>
              <w:pStyle w:val="11"/>
              <w:numPr>
                <w:ilvl w:val="0"/>
                <w:numId w:val="46"/>
              </w:numPr>
              <w:tabs>
                <w:tab w:val="left" w:pos="239"/>
              </w:tabs>
              <w:spacing w:line="180" w:lineRule="exact"/>
              <w:ind w:left="225" w:hangingChars="150" w:hanging="225"/>
              <w:rPr>
                <w:rFonts w:ascii="宋体" w:hAnsi="宋体"/>
                <w:sz w:val="15"/>
                <w:szCs w:val="15"/>
              </w:rPr>
            </w:pPr>
            <w:r w:rsidRPr="003109BE">
              <w:rPr>
                <w:rFonts w:ascii="宋体" w:hAnsi="宋体" w:hint="eastAsia"/>
                <w:sz w:val="15"/>
                <w:szCs w:val="15"/>
              </w:rPr>
              <w:t>按STOP/RESET键复位，重试。</w:t>
            </w:r>
          </w:p>
          <w:p w14:paraId="16DA0B2F" w14:textId="77777777" w:rsidR="003326A0" w:rsidRPr="003109BE" w:rsidRDefault="00CE4378" w:rsidP="003109BE">
            <w:pPr>
              <w:pStyle w:val="11"/>
              <w:numPr>
                <w:ilvl w:val="0"/>
                <w:numId w:val="46"/>
              </w:numPr>
              <w:tabs>
                <w:tab w:val="left" w:pos="239"/>
              </w:tabs>
              <w:spacing w:line="180" w:lineRule="exact"/>
              <w:ind w:leftChars="2" w:left="199" w:hangingChars="130" w:hanging="195"/>
              <w:rPr>
                <w:rFonts w:ascii="宋体" w:hAnsi="宋体"/>
                <w:sz w:val="15"/>
                <w:szCs w:val="15"/>
              </w:rPr>
            </w:pPr>
            <w:r w:rsidRPr="003109BE">
              <w:rPr>
                <w:rFonts w:ascii="宋体" w:hAnsi="宋体" w:hint="eastAsia"/>
                <w:sz w:val="15"/>
                <w:szCs w:val="15"/>
              </w:rPr>
              <w:t>对频率给定等需要经常修改的参数，调试完毕后将F10.56设为11</w:t>
            </w:r>
          </w:p>
        </w:tc>
      </w:tr>
      <w:tr w:rsidR="003326A0" w:rsidRPr="003109BE" w14:paraId="5FED697C" w14:textId="77777777">
        <w:trPr>
          <w:trHeight w:val="872"/>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7FCDDC26"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E16</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783A5CD"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通讯异常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307C7706" w14:textId="77777777" w:rsidR="003326A0" w:rsidRPr="003109BE" w:rsidRDefault="00CE4378" w:rsidP="003109BE">
            <w:pPr>
              <w:pStyle w:val="11"/>
              <w:numPr>
                <w:ilvl w:val="0"/>
                <w:numId w:val="47"/>
              </w:numPr>
              <w:tabs>
                <w:tab w:val="left" w:pos="0"/>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在非连续通讯的系统中，启用了通讯超时。</w:t>
            </w:r>
          </w:p>
          <w:p w14:paraId="31EEFAF2" w14:textId="77777777" w:rsidR="003326A0" w:rsidRPr="003109BE" w:rsidRDefault="00CE4378" w:rsidP="003109BE">
            <w:pPr>
              <w:pStyle w:val="11"/>
              <w:numPr>
                <w:ilvl w:val="0"/>
                <w:numId w:val="47"/>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通讯断线。</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381DE09E" w14:textId="77777777" w:rsidR="003326A0" w:rsidRPr="003109BE" w:rsidRDefault="00CE4378" w:rsidP="003109BE">
            <w:pPr>
              <w:pStyle w:val="11"/>
              <w:numPr>
                <w:ilvl w:val="0"/>
                <w:numId w:val="48"/>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在非连续通讯的系统中，将F10.03设为0.0。</w:t>
            </w:r>
          </w:p>
          <w:p w14:paraId="6D3EEAE8" w14:textId="77777777" w:rsidR="003326A0" w:rsidRPr="003109BE" w:rsidRDefault="00CE4378" w:rsidP="003109BE">
            <w:pPr>
              <w:pStyle w:val="11"/>
              <w:numPr>
                <w:ilvl w:val="0"/>
                <w:numId w:val="48"/>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调整F10.03通讯超时时间。</w:t>
            </w:r>
          </w:p>
          <w:p w14:paraId="21C6BA7F" w14:textId="77777777" w:rsidR="003326A0" w:rsidRPr="003109BE" w:rsidRDefault="00CE4378" w:rsidP="003109BE">
            <w:pPr>
              <w:pStyle w:val="11"/>
              <w:numPr>
                <w:ilvl w:val="0"/>
                <w:numId w:val="48"/>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检查通讯线缆是否断开。</w:t>
            </w:r>
          </w:p>
        </w:tc>
      </w:tr>
      <w:tr w:rsidR="003326A0" w:rsidRPr="003109BE" w14:paraId="21C7660A"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31F4A199"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E17</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0E84579"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变频器温度传感器异常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39BDF319" w14:textId="77777777" w:rsidR="003326A0" w:rsidRPr="003109BE" w:rsidRDefault="00CE4378" w:rsidP="003109BE">
            <w:pPr>
              <w:tabs>
                <w:tab w:val="left" w:pos="239"/>
              </w:tabs>
              <w:spacing w:line="180" w:lineRule="exact"/>
              <w:jc w:val="left"/>
              <w:rPr>
                <w:rFonts w:ascii="宋体" w:hAnsi="宋体"/>
                <w:sz w:val="15"/>
                <w:szCs w:val="15"/>
              </w:rPr>
            </w:pPr>
            <w:r w:rsidRPr="003109BE">
              <w:rPr>
                <w:rFonts w:ascii="宋体" w:hAnsi="宋体" w:hint="eastAsia"/>
                <w:color w:val="0D0D0D" w:themeColor="text1" w:themeTint="F2"/>
                <w:sz w:val="15"/>
                <w:szCs w:val="15"/>
              </w:rPr>
              <w:t>变频器温度传感器断开或短路。</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723CC24" w14:textId="77777777" w:rsidR="003326A0" w:rsidRPr="003109BE" w:rsidRDefault="00CE4378" w:rsidP="003109BE">
            <w:pPr>
              <w:pStyle w:val="11"/>
              <w:numPr>
                <w:ilvl w:val="0"/>
                <w:numId w:val="49"/>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检查变频器温度传感器接线是否接好。</w:t>
            </w:r>
          </w:p>
          <w:p w14:paraId="435B548C" w14:textId="77777777" w:rsidR="003326A0" w:rsidRPr="003109BE" w:rsidRDefault="00CE4378" w:rsidP="003109BE">
            <w:pPr>
              <w:pStyle w:val="11"/>
              <w:numPr>
                <w:ilvl w:val="0"/>
                <w:numId w:val="49"/>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寻求技术支持。</w:t>
            </w:r>
          </w:p>
        </w:tc>
      </w:tr>
      <w:tr w:rsidR="003326A0" w:rsidRPr="003109BE" w14:paraId="2CD0FD3A" w14:textId="77777777">
        <w:trPr>
          <w:trHeight w:val="565"/>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79A245AD"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E18</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157F8F4"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软启动继电器未吸合</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6F69344" w14:textId="77777777" w:rsidR="003326A0" w:rsidRPr="003109BE" w:rsidRDefault="00CE4378" w:rsidP="003109BE">
            <w:pPr>
              <w:pStyle w:val="11"/>
              <w:numPr>
                <w:ilvl w:val="0"/>
                <w:numId w:val="50"/>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运行中断电。</w:t>
            </w:r>
          </w:p>
          <w:p w14:paraId="3C7C5D63" w14:textId="77777777" w:rsidR="003326A0" w:rsidRPr="003109BE" w:rsidRDefault="00CE4378" w:rsidP="003109BE">
            <w:pPr>
              <w:pStyle w:val="11"/>
              <w:numPr>
                <w:ilvl w:val="0"/>
                <w:numId w:val="50"/>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输入电源缺相。</w:t>
            </w:r>
          </w:p>
          <w:p w14:paraId="0A1775F6" w14:textId="77777777" w:rsidR="003326A0" w:rsidRPr="003109BE" w:rsidRDefault="00CE4378" w:rsidP="003109BE">
            <w:pPr>
              <w:pStyle w:val="11"/>
              <w:numPr>
                <w:ilvl w:val="0"/>
                <w:numId w:val="50"/>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输入电源接线端子松动。</w:t>
            </w:r>
          </w:p>
          <w:p w14:paraId="41150D6C" w14:textId="77777777" w:rsidR="003326A0" w:rsidRPr="003109BE" w:rsidRDefault="00CE4378" w:rsidP="003109BE">
            <w:pPr>
              <w:pStyle w:val="11"/>
              <w:numPr>
                <w:ilvl w:val="0"/>
                <w:numId w:val="50"/>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输入电源电压降低太多。</w:t>
            </w:r>
          </w:p>
          <w:p w14:paraId="5FB0C4C5" w14:textId="77777777" w:rsidR="003326A0" w:rsidRPr="003109BE" w:rsidRDefault="00CE4378" w:rsidP="003109BE">
            <w:pPr>
              <w:pStyle w:val="11"/>
              <w:numPr>
                <w:ilvl w:val="0"/>
                <w:numId w:val="50"/>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输入电源上的开关触点老化。</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B799FEC" w14:textId="77777777" w:rsidR="003326A0" w:rsidRPr="003109BE" w:rsidRDefault="00CE4378" w:rsidP="003109BE">
            <w:pPr>
              <w:pStyle w:val="11"/>
              <w:numPr>
                <w:ilvl w:val="0"/>
                <w:numId w:val="51"/>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变频器停机后再断电，或者直接复位保护。</w:t>
            </w:r>
          </w:p>
          <w:p w14:paraId="23F8D8DC" w14:textId="77777777" w:rsidR="003326A0" w:rsidRPr="003109BE" w:rsidRDefault="00CE4378" w:rsidP="003109BE">
            <w:pPr>
              <w:pStyle w:val="11"/>
              <w:numPr>
                <w:ilvl w:val="0"/>
                <w:numId w:val="51"/>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检查输入电源及接线。</w:t>
            </w:r>
          </w:p>
          <w:p w14:paraId="1CA42546" w14:textId="77777777" w:rsidR="003326A0" w:rsidRPr="003109BE" w:rsidRDefault="00CE4378" w:rsidP="003109BE">
            <w:pPr>
              <w:pStyle w:val="11"/>
              <w:numPr>
                <w:ilvl w:val="0"/>
                <w:numId w:val="51"/>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旋紧输入接线端子螺钉。</w:t>
            </w:r>
          </w:p>
          <w:p w14:paraId="6036AE7E" w14:textId="77777777" w:rsidR="003326A0" w:rsidRPr="003109BE" w:rsidRDefault="00CE4378" w:rsidP="003109BE">
            <w:pPr>
              <w:pStyle w:val="11"/>
              <w:numPr>
                <w:ilvl w:val="0"/>
                <w:numId w:val="51"/>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检查空气开关、接触器。</w:t>
            </w:r>
          </w:p>
        </w:tc>
      </w:tr>
      <w:tr w:rsidR="003326A0" w:rsidRPr="003109BE" w14:paraId="37DB7200" w14:textId="77777777">
        <w:trPr>
          <w:trHeight w:val="126"/>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688F71A9"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E19</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2084732"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电流检测电路异常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2A02B18" w14:textId="77777777" w:rsidR="003326A0" w:rsidRPr="003109BE" w:rsidRDefault="00CE4378" w:rsidP="003109BE">
            <w:pPr>
              <w:tabs>
                <w:tab w:val="left" w:pos="239"/>
              </w:tabs>
              <w:spacing w:line="180" w:lineRule="exact"/>
              <w:rPr>
                <w:rFonts w:ascii="宋体" w:hAnsi="宋体"/>
                <w:sz w:val="15"/>
                <w:szCs w:val="15"/>
              </w:rPr>
            </w:pPr>
            <w:r w:rsidRPr="003109BE">
              <w:rPr>
                <w:rFonts w:ascii="宋体" w:hAnsi="宋体" w:hint="eastAsia"/>
                <w:color w:val="0D0D0D" w:themeColor="text1" w:themeTint="F2"/>
                <w:sz w:val="15"/>
                <w:szCs w:val="15"/>
              </w:rPr>
              <w:t>驱动板或控制板检测电路损坏。</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5A22112" w14:textId="77777777" w:rsidR="003326A0" w:rsidRPr="003109BE" w:rsidRDefault="00CE4378" w:rsidP="003109BE">
            <w:pPr>
              <w:pStyle w:val="11"/>
              <w:numPr>
                <w:ilvl w:val="0"/>
                <w:numId w:val="52"/>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寻求技术支持。</w:t>
            </w:r>
          </w:p>
        </w:tc>
      </w:tr>
      <w:tr w:rsidR="003326A0" w:rsidRPr="003109BE" w14:paraId="0F93471D" w14:textId="77777777">
        <w:trPr>
          <w:trHeight w:val="318"/>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78B14842" w14:textId="77777777" w:rsidR="003326A0" w:rsidRPr="003109BE" w:rsidRDefault="00CE4378" w:rsidP="003109BE">
            <w:pPr>
              <w:spacing w:line="180" w:lineRule="exact"/>
              <w:jc w:val="center"/>
              <w:rPr>
                <w:rFonts w:ascii="7SEG" w:eastAsia="7SEG" w:hAnsi="宋体" w:cs="宋体"/>
                <w:color w:val="000000" w:themeColor="text1"/>
                <w:sz w:val="15"/>
                <w:szCs w:val="15"/>
              </w:rPr>
            </w:pPr>
            <w:r w:rsidRPr="00BB0522">
              <w:rPr>
                <w:rFonts w:ascii="7SEG" w:eastAsia="7SEG" w:hAnsi="宋体" w:cs="宋体"/>
                <w:sz w:val="21"/>
                <w:szCs w:val="21"/>
              </w:rPr>
              <w:t>E20</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42DF926"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失速保护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32BBF34F" w14:textId="77777777" w:rsidR="003326A0" w:rsidRPr="003109BE" w:rsidRDefault="00CE4378" w:rsidP="003109BE">
            <w:pPr>
              <w:pStyle w:val="11"/>
              <w:numPr>
                <w:ilvl w:val="0"/>
                <w:numId w:val="53"/>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减速时间设置过短。</w:t>
            </w:r>
          </w:p>
          <w:p w14:paraId="6F71E2A1" w14:textId="77777777" w:rsidR="003326A0" w:rsidRPr="003109BE" w:rsidRDefault="00CE4378" w:rsidP="003109BE">
            <w:pPr>
              <w:pStyle w:val="11"/>
              <w:numPr>
                <w:ilvl w:val="0"/>
                <w:numId w:val="53"/>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减速停车能耗制动异常。</w:t>
            </w:r>
          </w:p>
          <w:p w14:paraId="7F103EE2" w14:textId="77777777" w:rsidR="003326A0" w:rsidRPr="003109BE" w:rsidRDefault="00CE4378" w:rsidP="003109BE">
            <w:pPr>
              <w:pStyle w:val="11"/>
              <w:numPr>
                <w:ilvl w:val="0"/>
                <w:numId w:val="53"/>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00000" w:themeColor="text1"/>
                <w:sz w:val="15"/>
                <w:szCs w:val="15"/>
              </w:rPr>
              <w:t>负载太重。</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2D4962CF" w14:textId="77777777" w:rsidR="003326A0" w:rsidRPr="003109BE" w:rsidRDefault="00CE4378" w:rsidP="003109BE">
            <w:pPr>
              <w:pStyle w:val="11"/>
              <w:numPr>
                <w:ilvl w:val="0"/>
                <w:numId w:val="54"/>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延长减速时间。</w:t>
            </w:r>
          </w:p>
          <w:p w14:paraId="736058AB" w14:textId="77777777" w:rsidR="003326A0" w:rsidRPr="003109BE" w:rsidRDefault="00CE4378" w:rsidP="003109BE">
            <w:pPr>
              <w:pStyle w:val="11"/>
              <w:numPr>
                <w:ilvl w:val="0"/>
                <w:numId w:val="54"/>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检查能耗制动情况。</w:t>
            </w:r>
          </w:p>
          <w:p w14:paraId="52367E2C" w14:textId="77777777" w:rsidR="003326A0" w:rsidRPr="003109BE" w:rsidRDefault="00CE4378" w:rsidP="003109BE">
            <w:pPr>
              <w:pStyle w:val="11"/>
              <w:numPr>
                <w:ilvl w:val="0"/>
                <w:numId w:val="54"/>
              </w:numPr>
              <w:tabs>
                <w:tab w:val="left" w:pos="239"/>
              </w:tabs>
              <w:spacing w:line="180" w:lineRule="exact"/>
              <w:ind w:leftChars="2" w:left="199" w:hangingChars="130" w:hanging="195"/>
              <w:rPr>
                <w:rFonts w:ascii="宋体" w:hAnsi="宋体"/>
                <w:sz w:val="15"/>
                <w:szCs w:val="15"/>
              </w:rPr>
            </w:pPr>
            <w:r w:rsidRPr="003109BE">
              <w:rPr>
                <w:rFonts w:asciiTheme="minorEastAsia" w:eastAsiaTheme="minorEastAsia" w:hAnsiTheme="minorEastAsia" w:hint="eastAsia"/>
                <w:color w:val="000000" w:themeColor="text1"/>
                <w:sz w:val="15"/>
                <w:szCs w:val="15"/>
              </w:rPr>
              <w:t>检查电机是否被别的负载带动无</w:t>
            </w:r>
            <w:r w:rsidRPr="003109BE">
              <w:rPr>
                <w:rFonts w:asciiTheme="minorEastAsia" w:eastAsiaTheme="minorEastAsia" w:hAnsiTheme="minorEastAsia" w:hint="eastAsia"/>
                <w:color w:val="000000" w:themeColor="text1"/>
                <w:sz w:val="15"/>
                <w:szCs w:val="15"/>
              </w:rPr>
              <w:lastRenderedPageBreak/>
              <w:t>法停止。</w:t>
            </w:r>
          </w:p>
        </w:tc>
      </w:tr>
      <w:tr w:rsidR="003326A0" w:rsidRPr="003109BE" w14:paraId="143BAB08" w14:textId="77777777">
        <w:trPr>
          <w:trHeight w:val="443"/>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201BD0F2" w14:textId="77777777" w:rsidR="003326A0" w:rsidRPr="003109BE" w:rsidRDefault="00CE4378" w:rsidP="003109BE">
            <w:pPr>
              <w:spacing w:line="180" w:lineRule="exact"/>
              <w:jc w:val="center"/>
              <w:rPr>
                <w:rFonts w:ascii="7SEG" w:eastAsia="7SEG" w:hAnsi="宋体" w:cs="宋体"/>
                <w:color w:val="000000" w:themeColor="text1"/>
                <w:sz w:val="15"/>
                <w:szCs w:val="15"/>
              </w:rPr>
            </w:pPr>
            <w:r w:rsidRPr="00BB0522">
              <w:rPr>
                <w:rFonts w:ascii="7SEG" w:eastAsia="7SEG" w:hAnsi="宋体" w:cs="宋体"/>
                <w:sz w:val="21"/>
                <w:szCs w:val="21"/>
              </w:rPr>
              <w:lastRenderedPageBreak/>
              <w:t>E21</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62B8A3C"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PID反馈断线</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2F631416" w14:textId="77777777" w:rsidR="003326A0" w:rsidRPr="003109BE" w:rsidRDefault="00CE4378" w:rsidP="003109BE">
            <w:pPr>
              <w:pStyle w:val="11"/>
              <w:numPr>
                <w:ilvl w:val="0"/>
                <w:numId w:val="55"/>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PID反馈大于上限值F09.24或者小于下限值F09.25，具体取决于反馈传感器类型。</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706663D" w14:textId="77777777" w:rsidR="003326A0" w:rsidRPr="003109BE" w:rsidRDefault="00CE4378" w:rsidP="003109BE">
            <w:pPr>
              <w:pStyle w:val="11"/>
              <w:numPr>
                <w:ilvl w:val="0"/>
                <w:numId w:val="56"/>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查看反馈线路是否脱落。</w:t>
            </w:r>
          </w:p>
          <w:p w14:paraId="1B8CE843" w14:textId="77777777" w:rsidR="003326A0" w:rsidRPr="003109BE" w:rsidRDefault="00CE4378" w:rsidP="003109BE">
            <w:pPr>
              <w:pStyle w:val="11"/>
              <w:numPr>
                <w:ilvl w:val="0"/>
                <w:numId w:val="56"/>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检查传感器是否工作异常。</w:t>
            </w:r>
          </w:p>
          <w:p w14:paraId="07B70B5D" w14:textId="77777777" w:rsidR="003326A0" w:rsidRPr="003109BE" w:rsidRDefault="00CE4378" w:rsidP="003109BE">
            <w:pPr>
              <w:pStyle w:val="11"/>
              <w:numPr>
                <w:ilvl w:val="0"/>
                <w:numId w:val="56"/>
              </w:numPr>
              <w:tabs>
                <w:tab w:val="left" w:pos="239"/>
              </w:tabs>
              <w:spacing w:line="180" w:lineRule="exact"/>
              <w:ind w:leftChars="2" w:left="199" w:hangingChars="130" w:hanging="195"/>
              <w:rPr>
                <w:rFonts w:ascii="宋体" w:hAnsi="宋体"/>
                <w:sz w:val="15"/>
                <w:szCs w:val="15"/>
              </w:rPr>
            </w:pPr>
            <w:r w:rsidRPr="003109BE">
              <w:rPr>
                <w:rFonts w:ascii="宋体" w:hAnsi="宋体" w:hint="eastAsia"/>
                <w:color w:val="0D0D0D" w:themeColor="text1" w:themeTint="F2"/>
                <w:sz w:val="15"/>
                <w:szCs w:val="15"/>
              </w:rPr>
              <w:t>调整反馈断线检测值至合理水平。</w:t>
            </w:r>
          </w:p>
        </w:tc>
      </w:tr>
      <w:tr w:rsidR="003326A0" w:rsidRPr="003109BE" w14:paraId="0B12FE9C"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501D06E1"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E24</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49DCFB1"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自辨识异常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353566A2" w14:textId="77777777" w:rsidR="003326A0" w:rsidRPr="003109BE" w:rsidRDefault="00CE4378" w:rsidP="003109BE">
            <w:pPr>
              <w:pStyle w:val="11"/>
              <w:numPr>
                <w:ilvl w:val="0"/>
                <w:numId w:val="57"/>
              </w:numPr>
              <w:tabs>
                <w:tab w:val="left" w:pos="239"/>
              </w:tabs>
              <w:spacing w:line="180" w:lineRule="exact"/>
              <w:ind w:left="225" w:hangingChars="150" w:hanging="225"/>
              <w:jc w:val="left"/>
              <w:rPr>
                <w:rFonts w:ascii="宋体" w:hAnsi="宋体"/>
                <w:color w:val="0D0D0D" w:themeColor="text1" w:themeTint="F2"/>
                <w:sz w:val="15"/>
                <w:szCs w:val="15"/>
              </w:rPr>
            </w:pPr>
            <w:r w:rsidRPr="003109BE">
              <w:rPr>
                <w:rFonts w:ascii="宋体" w:hAnsi="宋体" w:hint="eastAsia"/>
                <w:color w:val="0D0D0D" w:themeColor="text1" w:themeTint="F2"/>
                <w:sz w:val="15"/>
                <w:szCs w:val="15"/>
              </w:rPr>
              <w:t>参数辨识过程中按下STOP/RESET键。</w:t>
            </w:r>
          </w:p>
          <w:p w14:paraId="5CAF2A91" w14:textId="77777777" w:rsidR="003326A0" w:rsidRPr="003109BE" w:rsidRDefault="00CE4378" w:rsidP="003109BE">
            <w:pPr>
              <w:pStyle w:val="11"/>
              <w:numPr>
                <w:ilvl w:val="0"/>
                <w:numId w:val="57"/>
              </w:numPr>
              <w:tabs>
                <w:tab w:val="left" w:pos="239"/>
              </w:tabs>
              <w:spacing w:line="180" w:lineRule="exact"/>
              <w:ind w:left="225" w:hangingChars="150" w:hanging="225"/>
              <w:jc w:val="left"/>
              <w:rPr>
                <w:rFonts w:ascii="宋体" w:hAnsi="宋体"/>
                <w:color w:val="0D0D0D" w:themeColor="text1" w:themeTint="F2"/>
                <w:sz w:val="15"/>
                <w:szCs w:val="15"/>
              </w:rPr>
            </w:pPr>
            <w:r w:rsidRPr="003109BE">
              <w:rPr>
                <w:rFonts w:ascii="宋体" w:hAnsi="宋体" w:hint="eastAsia"/>
                <w:color w:val="0D0D0D" w:themeColor="text1" w:themeTint="F2"/>
                <w:sz w:val="15"/>
                <w:szCs w:val="15"/>
              </w:rPr>
              <w:t>参数辨识过程中外部端子自由停车动作FRS=ON。</w:t>
            </w:r>
          </w:p>
          <w:p w14:paraId="4700F516" w14:textId="77777777" w:rsidR="003326A0" w:rsidRPr="003109BE" w:rsidRDefault="00CE4378" w:rsidP="003109BE">
            <w:pPr>
              <w:pStyle w:val="11"/>
              <w:numPr>
                <w:ilvl w:val="0"/>
                <w:numId w:val="57"/>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未接电机。</w:t>
            </w:r>
          </w:p>
          <w:p w14:paraId="0AC722DD" w14:textId="77777777" w:rsidR="003326A0" w:rsidRPr="003109BE" w:rsidRDefault="00CE4378" w:rsidP="003109BE">
            <w:pPr>
              <w:pStyle w:val="11"/>
              <w:numPr>
                <w:ilvl w:val="0"/>
                <w:numId w:val="57"/>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旋转自学习电机未脱开负载。</w:t>
            </w:r>
          </w:p>
          <w:p w14:paraId="149131E8" w14:textId="77777777" w:rsidR="003326A0" w:rsidRPr="003109BE" w:rsidRDefault="00CE4378" w:rsidP="003109BE">
            <w:pPr>
              <w:pStyle w:val="11"/>
              <w:numPr>
                <w:ilvl w:val="0"/>
                <w:numId w:val="57"/>
              </w:numPr>
              <w:tabs>
                <w:tab w:val="left" w:pos="239"/>
              </w:tabs>
              <w:spacing w:line="180" w:lineRule="exact"/>
              <w:ind w:left="225" w:hangingChars="150" w:hanging="225"/>
              <w:rPr>
                <w:rFonts w:ascii="宋体" w:hAnsi="宋体"/>
                <w:sz w:val="15"/>
                <w:szCs w:val="15"/>
              </w:rPr>
            </w:pPr>
            <w:r w:rsidRPr="003109BE">
              <w:rPr>
                <w:rFonts w:ascii="宋体" w:hAnsi="宋体" w:hint="eastAsia"/>
                <w:color w:val="0D0D0D" w:themeColor="text1" w:themeTint="F2"/>
                <w:sz w:val="15"/>
                <w:szCs w:val="15"/>
              </w:rPr>
              <w:t>电机故障。</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21345EE9" w14:textId="77777777" w:rsidR="003326A0" w:rsidRPr="003109BE" w:rsidRDefault="00CE4378" w:rsidP="003109BE">
            <w:pPr>
              <w:pStyle w:val="11"/>
              <w:numPr>
                <w:ilvl w:val="0"/>
                <w:numId w:val="58"/>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按STOP/RESET键复位。</w:t>
            </w:r>
          </w:p>
          <w:p w14:paraId="7129CB03" w14:textId="77777777" w:rsidR="003326A0" w:rsidRPr="003109BE" w:rsidRDefault="00CE4378" w:rsidP="003109BE">
            <w:pPr>
              <w:pStyle w:val="11"/>
              <w:numPr>
                <w:ilvl w:val="0"/>
                <w:numId w:val="58"/>
              </w:numPr>
              <w:tabs>
                <w:tab w:val="left" w:pos="239"/>
              </w:tabs>
              <w:spacing w:line="180" w:lineRule="exact"/>
              <w:ind w:left="225" w:hangingChars="150" w:hanging="225"/>
              <w:rPr>
                <w:rFonts w:ascii="宋体" w:hAnsi="宋体"/>
                <w:color w:val="0D0D0D" w:themeColor="text1" w:themeTint="F2"/>
                <w:sz w:val="15"/>
                <w:szCs w:val="15"/>
              </w:rPr>
            </w:pPr>
            <w:r w:rsidRPr="003109BE">
              <w:rPr>
                <w:rFonts w:asciiTheme="minorEastAsia" w:eastAsiaTheme="minorEastAsia" w:hAnsiTheme="minorEastAsia" w:hint="eastAsia"/>
                <w:color w:val="0D0D0D"/>
                <w:sz w:val="15"/>
                <w:szCs w:val="15"/>
              </w:rPr>
              <w:t>参数辨识期间，外部端子不要动作。</w:t>
            </w:r>
          </w:p>
          <w:p w14:paraId="6B5E1F09" w14:textId="77777777" w:rsidR="003326A0" w:rsidRPr="003109BE" w:rsidRDefault="00CE4378" w:rsidP="003109BE">
            <w:pPr>
              <w:pStyle w:val="11"/>
              <w:numPr>
                <w:ilvl w:val="0"/>
                <w:numId w:val="58"/>
              </w:numPr>
              <w:tabs>
                <w:tab w:val="left" w:pos="239"/>
              </w:tabs>
              <w:spacing w:line="180" w:lineRule="exact"/>
              <w:ind w:left="225" w:hangingChars="150" w:hanging="225"/>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检查变频器与电机之间的连线。</w:t>
            </w:r>
          </w:p>
          <w:p w14:paraId="14D97A4F" w14:textId="77777777" w:rsidR="003326A0" w:rsidRPr="003109BE" w:rsidRDefault="00CE4378" w:rsidP="003109BE">
            <w:pPr>
              <w:pStyle w:val="11"/>
              <w:numPr>
                <w:ilvl w:val="0"/>
                <w:numId w:val="58"/>
              </w:numPr>
              <w:tabs>
                <w:tab w:val="left" w:pos="239"/>
              </w:tabs>
              <w:spacing w:line="180" w:lineRule="exact"/>
              <w:ind w:left="195" w:hangingChars="130" w:hanging="195"/>
              <w:rPr>
                <w:rFonts w:ascii="宋体" w:hAnsi="宋体"/>
                <w:color w:val="0D0D0D" w:themeColor="text1" w:themeTint="F2"/>
                <w:sz w:val="15"/>
                <w:szCs w:val="15"/>
              </w:rPr>
            </w:pPr>
            <w:r w:rsidRPr="003109BE">
              <w:rPr>
                <w:rFonts w:ascii="宋体" w:hAnsi="宋体" w:hint="eastAsia"/>
                <w:color w:val="0D0D0D" w:themeColor="text1" w:themeTint="F2"/>
                <w:sz w:val="15"/>
                <w:szCs w:val="15"/>
              </w:rPr>
              <w:t>旋转自学习电机脱开负载。</w:t>
            </w:r>
          </w:p>
          <w:p w14:paraId="7635DAAC" w14:textId="77777777" w:rsidR="003326A0" w:rsidRPr="003109BE" w:rsidRDefault="00CE4378" w:rsidP="003109BE">
            <w:pPr>
              <w:pStyle w:val="11"/>
              <w:numPr>
                <w:ilvl w:val="0"/>
                <w:numId w:val="58"/>
              </w:numPr>
              <w:tabs>
                <w:tab w:val="left" w:pos="239"/>
              </w:tabs>
              <w:spacing w:line="180" w:lineRule="exact"/>
              <w:ind w:left="225" w:hangingChars="150" w:hanging="225"/>
              <w:rPr>
                <w:rFonts w:ascii="宋体" w:hAnsi="宋体"/>
                <w:sz w:val="15"/>
                <w:szCs w:val="15"/>
              </w:rPr>
            </w:pPr>
            <w:r w:rsidRPr="003109BE">
              <w:rPr>
                <w:rFonts w:ascii="宋体" w:hAnsi="宋体" w:hint="eastAsia"/>
                <w:color w:val="0D0D0D" w:themeColor="text1" w:themeTint="F2"/>
                <w:sz w:val="15"/>
                <w:szCs w:val="15"/>
              </w:rPr>
              <w:t>检查电机。</w:t>
            </w:r>
          </w:p>
        </w:tc>
      </w:tr>
      <w:tr w:rsidR="003326A0" w:rsidRPr="003109BE" w14:paraId="029356D1"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72BE5F8A"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E26</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C642C2B"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掉载保护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9FF2AFC" w14:textId="77777777" w:rsidR="003326A0" w:rsidRPr="003109BE" w:rsidRDefault="00CE4378" w:rsidP="003109BE">
            <w:pPr>
              <w:pStyle w:val="11"/>
              <w:numPr>
                <w:ilvl w:val="0"/>
                <w:numId w:val="59"/>
              </w:numPr>
              <w:tabs>
                <w:tab w:val="left" w:pos="239"/>
              </w:tabs>
              <w:spacing w:line="180" w:lineRule="exact"/>
              <w:ind w:firstLineChars="0"/>
              <w:rPr>
                <w:rFonts w:ascii="宋体" w:hAnsi="宋体"/>
                <w:color w:val="0D0D0D" w:themeColor="text1" w:themeTint="F2"/>
                <w:sz w:val="15"/>
                <w:szCs w:val="15"/>
              </w:rPr>
            </w:pPr>
            <w:r w:rsidRPr="003109BE">
              <w:rPr>
                <w:rFonts w:ascii="宋体" w:hAnsi="宋体" w:hint="eastAsia"/>
                <w:color w:val="0D0D0D" w:themeColor="text1" w:themeTint="F2"/>
                <w:sz w:val="15"/>
                <w:szCs w:val="15"/>
              </w:rPr>
              <w:t>未接电机，或电机不匹配</w:t>
            </w:r>
          </w:p>
          <w:p w14:paraId="4D20FCAF" w14:textId="77777777" w:rsidR="003326A0" w:rsidRPr="003109BE" w:rsidRDefault="00CE4378" w:rsidP="003109BE">
            <w:pPr>
              <w:pStyle w:val="11"/>
              <w:numPr>
                <w:ilvl w:val="0"/>
                <w:numId w:val="59"/>
              </w:numPr>
              <w:tabs>
                <w:tab w:val="left" w:pos="239"/>
              </w:tabs>
              <w:spacing w:line="180" w:lineRule="exact"/>
              <w:ind w:firstLineChars="0"/>
              <w:rPr>
                <w:rFonts w:ascii="宋体" w:hAnsi="宋体"/>
                <w:color w:val="0D0D0D" w:themeColor="text1" w:themeTint="F2"/>
                <w:sz w:val="15"/>
                <w:szCs w:val="15"/>
              </w:rPr>
            </w:pPr>
            <w:r w:rsidRPr="003109BE">
              <w:rPr>
                <w:rFonts w:ascii="宋体" w:hAnsi="宋体" w:hint="eastAsia"/>
                <w:color w:val="0D0D0D" w:themeColor="text1" w:themeTint="F2"/>
                <w:sz w:val="15"/>
                <w:szCs w:val="15"/>
              </w:rPr>
              <w:t>出现了掉载情况</w:t>
            </w:r>
          </w:p>
          <w:p w14:paraId="058A9839" w14:textId="77777777" w:rsidR="003326A0" w:rsidRPr="003109BE" w:rsidRDefault="00CE4378" w:rsidP="003109BE">
            <w:pPr>
              <w:pStyle w:val="11"/>
              <w:numPr>
                <w:ilvl w:val="0"/>
                <w:numId w:val="59"/>
              </w:numPr>
              <w:tabs>
                <w:tab w:val="left" w:pos="239"/>
              </w:tabs>
              <w:spacing w:line="180" w:lineRule="exact"/>
              <w:ind w:firstLineChars="0"/>
              <w:rPr>
                <w:rFonts w:ascii="宋体" w:hAnsi="宋体"/>
                <w:sz w:val="15"/>
                <w:szCs w:val="15"/>
              </w:rPr>
            </w:pPr>
            <w:r w:rsidRPr="003109BE">
              <w:rPr>
                <w:rFonts w:ascii="宋体" w:hAnsi="宋体" w:hint="eastAsia"/>
                <w:color w:val="0D0D0D" w:themeColor="text1" w:themeTint="F2"/>
                <w:sz w:val="15"/>
                <w:szCs w:val="15"/>
              </w:rPr>
              <w:t>掉载保护参数设置不合理。</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30FE8399" w14:textId="77777777" w:rsidR="003326A0" w:rsidRPr="003109BE" w:rsidRDefault="00CE4378" w:rsidP="003109BE">
            <w:pPr>
              <w:pStyle w:val="11"/>
              <w:numPr>
                <w:ilvl w:val="0"/>
                <w:numId w:val="60"/>
              </w:numPr>
              <w:tabs>
                <w:tab w:val="left" w:pos="239"/>
              </w:tabs>
              <w:spacing w:line="180" w:lineRule="exact"/>
              <w:ind w:firstLineChars="0"/>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检查接线，更换匹配的电机</w:t>
            </w:r>
          </w:p>
          <w:p w14:paraId="2F0B4399" w14:textId="77777777" w:rsidR="003326A0" w:rsidRPr="003109BE" w:rsidRDefault="00CE4378" w:rsidP="003109BE">
            <w:pPr>
              <w:pStyle w:val="11"/>
              <w:numPr>
                <w:ilvl w:val="0"/>
                <w:numId w:val="60"/>
              </w:numPr>
              <w:tabs>
                <w:tab w:val="left" w:pos="239"/>
              </w:tabs>
              <w:spacing w:line="180" w:lineRule="exact"/>
              <w:ind w:firstLineChars="0"/>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检查设备</w:t>
            </w:r>
          </w:p>
          <w:p w14:paraId="5E2D1534" w14:textId="77777777" w:rsidR="003326A0" w:rsidRPr="003109BE" w:rsidRDefault="00CE4378" w:rsidP="003109BE">
            <w:pPr>
              <w:pStyle w:val="11"/>
              <w:numPr>
                <w:ilvl w:val="0"/>
                <w:numId w:val="60"/>
              </w:numPr>
              <w:tabs>
                <w:tab w:val="left" w:pos="239"/>
              </w:tabs>
              <w:spacing w:line="180" w:lineRule="exact"/>
              <w:ind w:firstLineChars="0"/>
              <w:jc w:val="left"/>
              <w:rPr>
                <w:rFonts w:ascii="宋体" w:hAnsi="宋体"/>
                <w:sz w:val="15"/>
                <w:szCs w:val="15"/>
              </w:rPr>
            </w:pPr>
            <w:r w:rsidRPr="003109BE">
              <w:rPr>
                <w:rFonts w:ascii="宋体" w:hAnsi="宋体" w:hint="eastAsia"/>
                <w:color w:val="0D0D0D" w:themeColor="text1" w:themeTint="F2"/>
                <w:sz w:val="15"/>
                <w:szCs w:val="15"/>
              </w:rPr>
              <w:t>更改掉载检测水平F07.22和检测时间F07.23。</w:t>
            </w:r>
          </w:p>
        </w:tc>
      </w:tr>
      <w:tr w:rsidR="003326A0" w:rsidRPr="003109BE" w14:paraId="008A4A1A"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69764B1E"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E27</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A2CAAC5"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累计上电时间到达</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EA0357D" w14:textId="77777777" w:rsidR="003326A0" w:rsidRPr="003109BE" w:rsidRDefault="00CE4378" w:rsidP="003109BE">
            <w:pPr>
              <w:tabs>
                <w:tab w:val="left" w:pos="239"/>
              </w:tabs>
              <w:spacing w:line="180" w:lineRule="exact"/>
              <w:rPr>
                <w:rFonts w:ascii="宋体" w:hAnsi="宋体"/>
                <w:sz w:val="15"/>
                <w:szCs w:val="15"/>
              </w:rPr>
            </w:pPr>
            <w:r w:rsidRPr="003109BE">
              <w:rPr>
                <w:rFonts w:ascii="宋体" w:hAnsi="宋体" w:hint="eastAsia"/>
                <w:color w:val="0D0D0D" w:themeColor="text1" w:themeTint="F2"/>
                <w:sz w:val="15"/>
                <w:szCs w:val="15"/>
              </w:rPr>
              <w:t>1.</w:t>
            </w:r>
            <w:r w:rsidRPr="003109BE">
              <w:rPr>
                <w:rFonts w:ascii="宋体" w:hAnsi="宋体"/>
                <w:color w:val="0D0D0D" w:themeColor="text1" w:themeTint="F2"/>
                <w:sz w:val="15"/>
                <w:szCs w:val="15"/>
              </w:rPr>
              <w:t>变频器维护保养时间到</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330C1DF" w14:textId="77777777" w:rsidR="003326A0" w:rsidRPr="003109BE" w:rsidRDefault="00CE4378" w:rsidP="003109BE">
            <w:pPr>
              <w:tabs>
                <w:tab w:val="left" w:pos="239"/>
                <w:tab w:val="left" w:pos="406"/>
              </w:tabs>
              <w:spacing w:line="180" w:lineRule="exact"/>
              <w:rPr>
                <w:rFonts w:ascii="宋体" w:hAnsi="宋体"/>
                <w:sz w:val="15"/>
                <w:szCs w:val="15"/>
              </w:rPr>
            </w:pPr>
            <w:r w:rsidRPr="003109BE">
              <w:rPr>
                <w:rFonts w:ascii="宋体" w:hAnsi="宋体" w:hint="eastAsia"/>
                <w:bCs/>
                <w:color w:val="0D0D0D" w:themeColor="text1" w:themeTint="F2"/>
                <w:sz w:val="15"/>
                <w:szCs w:val="15"/>
              </w:rPr>
              <w:t>1.</w:t>
            </w:r>
            <w:r w:rsidRPr="003109BE">
              <w:rPr>
                <w:rFonts w:ascii="宋体" w:hAnsi="宋体"/>
                <w:bCs/>
                <w:color w:val="0D0D0D" w:themeColor="text1" w:themeTint="F2"/>
                <w:sz w:val="15"/>
                <w:szCs w:val="15"/>
              </w:rPr>
              <w:t>请联系经销商安排技术支持</w:t>
            </w:r>
            <w:r w:rsidRPr="003109BE">
              <w:rPr>
                <w:rFonts w:ascii="宋体" w:hAnsi="宋体" w:hint="eastAsia"/>
                <w:color w:val="0D0D0D" w:themeColor="text1" w:themeTint="F2"/>
                <w:sz w:val="15"/>
                <w:szCs w:val="15"/>
              </w:rPr>
              <w:t>。</w:t>
            </w:r>
          </w:p>
        </w:tc>
      </w:tr>
      <w:tr w:rsidR="003326A0" w:rsidRPr="003109BE" w14:paraId="426CB698"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544982DD"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E28</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232E4AB2" w14:textId="77777777" w:rsidR="003326A0" w:rsidRPr="003109BE" w:rsidRDefault="00CE4378" w:rsidP="003109BE">
            <w:pPr>
              <w:spacing w:line="180" w:lineRule="exact"/>
              <w:jc w:val="left"/>
              <w:rPr>
                <w:rFonts w:ascii="宋体" w:hAnsi="宋体" w:cs="Times New Roman"/>
                <w:sz w:val="15"/>
                <w:szCs w:val="15"/>
              </w:rPr>
            </w:pPr>
            <w:r w:rsidRPr="003109BE">
              <w:rPr>
                <w:rFonts w:ascii="宋体" w:hAnsi="宋体" w:cs="Times New Roman" w:hint="eastAsia"/>
                <w:color w:val="0D0D0D" w:themeColor="text1" w:themeTint="F2"/>
                <w:sz w:val="15"/>
                <w:szCs w:val="15"/>
              </w:rPr>
              <w:t>累计运行时间到达</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41F46368" w14:textId="77777777" w:rsidR="003326A0" w:rsidRPr="003109BE" w:rsidRDefault="00CE4378" w:rsidP="003109BE">
            <w:pPr>
              <w:tabs>
                <w:tab w:val="left" w:pos="239"/>
              </w:tabs>
              <w:spacing w:line="180" w:lineRule="exact"/>
              <w:rPr>
                <w:rFonts w:ascii="宋体" w:hAnsi="宋体"/>
                <w:sz w:val="15"/>
                <w:szCs w:val="15"/>
              </w:rPr>
            </w:pPr>
            <w:r w:rsidRPr="003109BE">
              <w:rPr>
                <w:rFonts w:ascii="宋体" w:hAnsi="宋体" w:hint="eastAsia"/>
                <w:color w:val="0D0D0D" w:themeColor="text1" w:themeTint="F2"/>
                <w:sz w:val="15"/>
                <w:szCs w:val="15"/>
              </w:rPr>
              <w:t>1.</w:t>
            </w:r>
            <w:r w:rsidRPr="003109BE">
              <w:rPr>
                <w:rFonts w:ascii="宋体" w:hAnsi="宋体"/>
                <w:color w:val="0D0D0D" w:themeColor="text1" w:themeTint="F2"/>
                <w:sz w:val="15"/>
                <w:szCs w:val="15"/>
              </w:rPr>
              <w:t>变频器维护保养时间到</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57967754" w14:textId="77777777" w:rsidR="003326A0" w:rsidRPr="003109BE" w:rsidRDefault="00CE4378" w:rsidP="003109BE">
            <w:pPr>
              <w:tabs>
                <w:tab w:val="left" w:pos="239"/>
                <w:tab w:val="left" w:pos="406"/>
              </w:tabs>
              <w:spacing w:line="180" w:lineRule="exact"/>
              <w:rPr>
                <w:rFonts w:ascii="宋体" w:hAnsi="宋体"/>
                <w:sz w:val="15"/>
                <w:szCs w:val="15"/>
              </w:rPr>
            </w:pPr>
            <w:r w:rsidRPr="003109BE">
              <w:rPr>
                <w:rFonts w:ascii="宋体" w:hAnsi="宋体" w:hint="eastAsia"/>
                <w:bCs/>
                <w:color w:val="0D0D0D" w:themeColor="text1" w:themeTint="F2"/>
                <w:sz w:val="15"/>
                <w:szCs w:val="15"/>
              </w:rPr>
              <w:t>1.</w:t>
            </w:r>
            <w:r w:rsidRPr="003109BE">
              <w:rPr>
                <w:rFonts w:ascii="宋体" w:hAnsi="宋体"/>
                <w:bCs/>
                <w:color w:val="0D0D0D" w:themeColor="text1" w:themeTint="F2"/>
                <w:sz w:val="15"/>
                <w:szCs w:val="15"/>
              </w:rPr>
              <w:t>请联系经销商安排技术支持</w:t>
            </w:r>
            <w:r w:rsidRPr="003109BE">
              <w:rPr>
                <w:rFonts w:ascii="宋体" w:hAnsi="宋体" w:hint="eastAsia"/>
                <w:color w:val="0D0D0D" w:themeColor="text1" w:themeTint="F2"/>
                <w:sz w:val="15"/>
                <w:szCs w:val="15"/>
              </w:rPr>
              <w:t>。</w:t>
            </w:r>
          </w:p>
        </w:tc>
      </w:tr>
      <w:tr w:rsidR="003326A0" w:rsidRPr="003109BE" w14:paraId="28986009"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5FA5C054"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E43</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4D051EB" w14:textId="77777777" w:rsidR="003326A0" w:rsidRPr="003109BE" w:rsidRDefault="00CE4378" w:rsidP="003109BE">
            <w:pPr>
              <w:spacing w:line="180" w:lineRule="exact"/>
              <w:jc w:val="left"/>
              <w:rPr>
                <w:rFonts w:ascii="宋体" w:hAnsi="宋体" w:cs="Times New Roman"/>
                <w:color w:val="0D0D0D" w:themeColor="text1" w:themeTint="F2"/>
                <w:sz w:val="15"/>
                <w:szCs w:val="15"/>
              </w:rPr>
            </w:pPr>
            <w:r w:rsidRPr="003109BE">
              <w:rPr>
                <w:rFonts w:ascii="宋体" w:hAnsi="宋体" w:cs="Times New Roman" w:hint="eastAsia"/>
                <w:color w:val="0D0D0D" w:themeColor="text1" w:themeTint="F2"/>
                <w:sz w:val="15"/>
                <w:szCs w:val="15"/>
              </w:rPr>
              <w:t>断料保护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6E3AACA" w14:textId="77777777" w:rsidR="003326A0" w:rsidRPr="003109BE" w:rsidRDefault="00CE4378" w:rsidP="003109BE">
            <w:pPr>
              <w:tabs>
                <w:tab w:val="left" w:pos="239"/>
              </w:tabs>
              <w:spacing w:line="180" w:lineRule="exact"/>
              <w:rPr>
                <w:rFonts w:ascii="宋体" w:hAnsi="宋体"/>
                <w:color w:val="0D0D0D" w:themeColor="text1" w:themeTint="F2"/>
                <w:sz w:val="15"/>
                <w:szCs w:val="15"/>
              </w:rPr>
            </w:pPr>
            <w:r w:rsidRPr="003109BE">
              <w:rPr>
                <w:rFonts w:ascii="宋体" w:hAnsi="宋体" w:hint="eastAsia"/>
                <w:color w:val="0D0D0D" w:themeColor="text1" w:themeTint="F2"/>
                <w:sz w:val="15"/>
                <w:szCs w:val="15"/>
              </w:rPr>
              <w:t>1.张力控制中断料</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71C027E" w14:textId="77777777" w:rsidR="003326A0" w:rsidRPr="003109BE" w:rsidRDefault="00CE4378" w:rsidP="003109BE">
            <w:pPr>
              <w:tabs>
                <w:tab w:val="left" w:pos="239"/>
                <w:tab w:val="left" w:pos="406"/>
              </w:tabs>
              <w:spacing w:line="180" w:lineRule="exact"/>
              <w:rPr>
                <w:rFonts w:ascii="宋体" w:hAnsi="宋体"/>
                <w:bCs/>
                <w:color w:val="0D0D0D" w:themeColor="text1" w:themeTint="F2"/>
                <w:sz w:val="15"/>
                <w:szCs w:val="15"/>
              </w:rPr>
            </w:pPr>
            <w:r w:rsidRPr="003109BE">
              <w:rPr>
                <w:rFonts w:ascii="宋体" w:hAnsi="宋体" w:hint="eastAsia"/>
                <w:bCs/>
                <w:color w:val="0D0D0D" w:themeColor="text1" w:themeTint="F2"/>
                <w:sz w:val="15"/>
                <w:szCs w:val="15"/>
              </w:rPr>
              <w:t>1.检查被加工的线缆/物料</w:t>
            </w:r>
          </w:p>
        </w:tc>
      </w:tr>
      <w:tr w:rsidR="003326A0" w:rsidRPr="003109BE" w14:paraId="433B93CD"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78A8FEF3"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E44</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0649ADA3" w14:textId="77777777" w:rsidR="003326A0" w:rsidRPr="003109BE" w:rsidRDefault="00CE4378" w:rsidP="003109BE">
            <w:pPr>
              <w:spacing w:line="180" w:lineRule="exact"/>
              <w:rPr>
                <w:rFonts w:ascii="宋体" w:hAnsi="宋体" w:cs="Times New Roman"/>
                <w:color w:val="0D0D0D" w:themeColor="text1" w:themeTint="F2"/>
                <w:sz w:val="15"/>
                <w:szCs w:val="15"/>
              </w:rPr>
            </w:pPr>
            <w:r w:rsidRPr="003109BE">
              <w:rPr>
                <w:rFonts w:ascii="宋体" w:hAnsi="宋体" w:cs="Times New Roman" w:hint="eastAsia"/>
                <w:color w:val="0D0D0D" w:themeColor="text1" w:themeTint="F2"/>
                <w:sz w:val="15"/>
                <w:szCs w:val="15"/>
              </w:rPr>
              <w:t>排线保护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5396F558" w14:textId="77777777" w:rsidR="003326A0" w:rsidRPr="003109BE" w:rsidRDefault="00CE4378" w:rsidP="003109BE">
            <w:pPr>
              <w:tabs>
                <w:tab w:val="left" w:pos="239"/>
              </w:tabs>
              <w:spacing w:line="180" w:lineRule="exact"/>
              <w:rPr>
                <w:rFonts w:ascii="宋体" w:hAnsi="宋体"/>
                <w:color w:val="0D0D0D" w:themeColor="text1" w:themeTint="F2"/>
                <w:sz w:val="15"/>
                <w:szCs w:val="15"/>
              </w:rPr>
            </w:pPr>
            <w:r w:rsidRPr="003109BE">
              <w:rPr>
                <w:rFonts w:ascii="宋体" w:hAnsi="宋体" w:hint="eastAsia"/>
                <w:color w:val="0D0D0D" w:themeColor="text1" w:themeTint="F2"/>
                <w:sz w:val="15"/>
                <w:szCs w:val="15"/>
              </w:rPr>
              <w:t>1.排线检测端子有效时间过长。</w:t>
            </w:r>
          </w:p>
          <w:p w14:paraId="614F1479" w14:textId="77777777" w:rsidR="003326A0" w:rsidRPr="003109BE" w:rsidRDefault="00CE4378" w:rsidP="003109BE">
            <w:pPr>
              <w:tabs>
                <w:tab w:val="left" w:pos="239"/>
              </w:tabs>
              <w:spacing w:line="180" w:lineRule="exact"/>
              <w:rPr>
                <w:rFonts w:ascii="宋体" w:hAnsi="宋体"/>
                <w:color w:val="0D0D0D" w:themeColor="text1" w:themeTint="F2"/>
                <w:sz w:val="15"/>
                <w:szCs w:val="15"/>
              </w:rPr>
            </w:pPr>
            <w:r w:rsidRPr="003109BE">
              <w:rPr>
                <w:rFonts w:ascii="宋体" w:hAnsi="宋体" w:hint="eastAsia"/>
                <w:color w:val="0D0D0D" w:themeColor="text1" w:themeTint="F2"/>
                <w:sz w:val="15"/>
                <w:szCs w:val="15"/>
              </w:rPr>
              <w:t>2.排线检测端子无效时间过长</w:t>
            </w:r>
            <w:r w:rsidRPr="003109BE">
              <w:rPr>
                <w:rFonts w:ascii="宋体" w:hAnsi="宋体" w:hint="eastAsia"/>
                <w:bCs/>
                <w:color w:val="0D0D0D" w:themeColor="text1" w:themeTint="F2"/>
                <w:sz w:val="15"/>
                <w:szCs w:val="15"/>
              </w:rPr>
              <w:t>。</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31D14830" w14:textId="77777777" w:rsidR="003326A0" w:rsidRPr="003109BE" w:rsidRDefault="00CE4378" w:rsidP="003109BE">
            <w:pPr>
              <w:tabs>
                <w:tab w:val="left" w:pos="239"/>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1.检查传感器是否能正常动作。</w:t>
            </w:r>
          </w:p>
          <w:p w14:paraId="44CB384C" w14:textId="77777777" w:rsidR="003326A0" w:rsidRPr="003109BE" w:rsidRDefault="00CE4378" w:rsidP="003109BE">
            <w:pPr>
              <w:tabs>
                <w:tab w:val="left" w:pos="239"/>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2.检查端子是否能正常判断闭合断开。</w:t>
            </w:r>
          </w:p>
        </w:tc>
      </w:tr>
      <w:tr w:rsidR="003326A0" w:rsidRPr="003109BE" w14:paraId="605F7A6C"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5FA1F14B"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E57</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2B2B192" w14:textId="77777777" w:rsidR="003326A0" w:rsidRPr="003109BE" w:rsidRDefault="00CE4378" w:rsidP="003109BE">
            <w:pPr>
              <w:spacing w:line="180" w:lineRule="exact"/>
              <w:jc w:val="left"/>
              <w:rPr>
                <w:rFonts w:ascii="宋体" w:hAnsi="宋体" w:cs="Times New Roman"/>
                <w:color w:val="0D0D0D" w:themeColor="text1" w:themeTint="F2"/>
                <w:sz w:val="15"/>
                <w:szCs w:val="15"/>
              </w:rPr>
            </w:pPr>
            <w:r w:rsidRPr="003109BE">
              <w:rPr>
                <w:rFonts w:ascii="宋体" w:hAnsi="宋体" w:cs="Times New Roman" w:hint="eastAsia"/>
                <w:color w:val="0D0D0D" w:themeColor="text1" w:themeTint="F2"/>
                <w:sz w:val="15"/>
                <w:szCs w:val="15"/>
              </w:rPr>
              <w:t>管网超压</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C531A62" w14:textId="77777777" w:rsidR="003326A0" w:rsidRPr="003109BE" w:rsidRDefault="00CE4378" w:rsidP="003109BE">
            <w:pPr>
              <w:tabs>
                <w:tab w:val="left" w:pos="244"/>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1. 供水应用中反馈压力过大。</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1B281478" w14:textId="77777777" w:rsidR="003326A0" w:rsidRPr="003109BE" w:rsidRDefault="00CE4378" w:rsidP="003109BE">
            <w:pPr>
              <w:tabs>
                <w:tab w:val="left" w:pos="239"/>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1.检查传感器是否有异常。</w:t>
            </w:r>
          </w:p>
          <w:p w14:paraId="6BA6049A" w14:textId="77777777" w:rsidR="003326A0" w:rsidRPr="003109BE" w:rsidRDefault="00CE4378" w:rsidP="003109BE">
            <w:pPr>
              <w:tabs>
                <w:tab w:val="left" w:pos="239"/>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2.检查模拟端子是否能正常检测模拟输入。</w:t>
            </w:r>
          </w:p>
          <w:p w14:paraId="5B0B6CF3" w14:textId="77777777" w:rsidR="003326A0" w:rsidRPr="003109BE" w:rsidRDefault="00CE4378" w:rsidP="003109BE">
            <w:pPr>
              <w:tabs>
                <w:tab w:val="left" w:pos="244"/>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3.检查外部设备。</w:t>
            </w:r>
          </w:p>
        </w:tc>
      </w:tr>
      <w:tr w:rsidR="003326A0" w:rsidRPr="003109BE" w14:paraId="4EA79BC9"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49E85A66"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E58</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1E0DABC" w14:textId="77777777" w:rsidR="003326A0" w:rsidRPr="003109BE" w:rsidRDefault="00CE4378" w:rsidP="003109BE">
            <w:pPr>
              <w:spacing w:line="180" w:lineRule="exact"/>
              <w:jc w:val="left"/>
              <w:rPr>
                <w:rFonts w:ascii="宋体" w:hAnsi="宋体" w:cs="Times New Roman"/>
                <w:color w:val="0D0D0D" w:themeColor="text1" w:themeTint="F2"/>
                <w:sz w:val="15"/>
                <w:szCs w:val="15"/>
              </w:rPr>
            </w:pPr>
            <w:r w:rsidRPr="003109BE">
              <w:rPr>
                <w:rFonts w:ascii="宋体" w:hAnsi="宋体" w:cs="Times New Roman" w:hint="eastAsia"/>
                <w:color w:val="0D0D0D" w:themeColor="text1" w:themeTint="F2"/>
                <w:sz w:val="15"/>
                <w:szCs w:val="15"/>
              </w:rPr>
              <w:t>管网欠压</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5A345CC6" w14:textId="77777777" w:rsidR="003326A0" w:rsidRPr="003109BE" w:rsidRDefault="00CE4378" w:rsidP="003109BE">
            <w:pPr>
              <w:tabs>
                <w:tab w:val="left" w:pos="244"/>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1. 供水应用中反馈压力过小。</w:t>
            </w: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25D80926" w14:textId="77777777" w:rsidR="003326A0" w:rsidRPr="003109BE" w:rsidRDefault="00CE4378" w:rsidP="003109BE">
            <w:pPr>
              <w:tabs>
                <w:tab w:val="left" w:pos="239"/>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1.检查传感器是否有异常。</w:t>
            </w:r>
          </w:p>
          <w:p w14:paraId="6BE3BBE3" w14:textId="77777777" w:rsidR="003326A0" w:rsidRPr="003109BE" w:rsidRDefault="00CE4378" w:rsidP="003109BE">
            <w:pPr>
              <w:tabs>
                <w:tab w:val="left" w:pos="239"/>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2.检查模拟端子是否能正常检测模拟输入。</w:t>
            </w:r>
          </w:p>
          <w:p w14:paraId="1AABDF70" w14:textId="77777777" w:rsidR="003326A0" w:rsidRPr="003109BE" w:rsidRDefault="00CE4378" w:rsidP="003109BE">
            <w:pPr>
              <w:tabs>
                <w:tab w:val="left" w:pos="244"/>
              </w:tabs>
              <w:spacing w:line="180" w:lineRule="exact"/>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3.检查外部设备。</w:t>
            </w:r>
          </w:p>
        </w:tc>
      </w:tr>
      <w:tr w:rsidR="003326A0" w:rsidRPr="003109BE" w14:paraId="5321B6D8" w14:textId="77777777">
        <w:trPr>
          <w:jc w:val="center"/>
        </w:trPr>
        <w:tc>
          <w:tcPr>
            <w:tcW w:w="688"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14:paraId="0F104E88" w14:textId="77777777" w:rsidR="003326A0" w:rsidRPr="003109BE" w:rsidRDefault="00CE4378" w:rsidP="003109BE">
            <w:pPr>
              <w:spacing w:line="180" w:lineRule="exact"/>
              <w:jc w:val="center"/>
              <w:rPr>
                <w:rFonts w:ascii="7SEG" w:eastAsia="7SEG" w:hAnsi="宋体" w:cs="宋体"/>
                <w:sz w:val="15"/>
                <w:szCs w:val="15"/>
              </w:rPr>
            </w:pPr>
            <w:r w:rsidRPr="00BB0522">
              <w:rPr>
                <w:rFonts w:ascii="7SEG" w:eastAsia="7SEG" w:hAnsi="宋体" w:cs="宋体" w:hint="eastAsia"/>
                <w:sz w:val="21"/>
                <w:szCs w:val="21"/>
              </w:rPr>
              <w:t>E76</w:t>
            </w:r>
          </w:p>
        </w:tc>
        <w:tc>
          <w:tcPr>
            <w:tcW w:w="1103"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FA16915" w14:textId="77777777" w:rsidR="003326A0" w:rsidRPr="003109BE" w:rsidRDefault="00CE4378" w:rsidP="003109BE">
            <w:pPr>
              <w:spacing w:line="180" w:lineRule="exact"/>
              <w:jc w:val="left"/>
              <w:rPr>
                <w:rFonts w:ascii="宋体" w:hAnsi="宋体" w:cs="Times New Roman"/>
                <w:color w:val="0D0D0D" w:themeColor="text1" w:themeTint="F2"/>
                <w:sz w:val="15"/>
                <w:szCs w:val="15"/>
              </w:rPr>
            </w:pPr>
            <w:r w:rsidRPr="003109BE">
              <w:rPr>
                <w:rFonts w:ascii="宋体" w:hAnsi="宋体" w:cs="Times New Roman" w:hint="eastAsia"/>
                <w:color w:val="0D0D0D" w:themeColor="text1" w:themeTint="F2"/>
                <w:sz w:val="15"/>
                <w:szCs w:val="15"/>
              </w:rPr>
              <w:t>对地短路</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6E4934E0" w14:textId="77777777" w:rsidR="003326A0" w:rsidRPr="003109BE" w:rsidRDefault="00CE4378" w:rsidP="003109BE">
            <w:pPr>
              <w:pStyle w:val="11"/>
              <w:numPr>
                <w:ilvl w:val="0"/>
                <w:numId w:val="61"/>
              </w:numPr>
              <w:tabs>
                <w:tab w:val="left" w:pos="239"/>
              </w:tabs>
              <w:spacing w:line="180" w:lineRule="exact"/>
              <w:ind w:left="270" w:firstLineChars="0" w:hanging="270"/>
              <w:rPr>
                <w:rFonts w:ascii="宋体" w:hAnsi="宋体"/>
                <w:color w:val="0D0D0D" w:themeColor="text1" w:themeTint="F2"/>
                <w:sz w:val="15"/>
                <w:szCs w:val="15"/>
              </w:rPr>
            </w:pPr>
            <w:r w:rsidRPr="003109BE">
              <w:rPr>
                <w:rFonts w:ascii="宋体" w:hAnsi="宋体" w:hint="eastAsia"/>
                <w:color w:val="0D0D0D" w:themeColor="text1" w:themeTint="F2"/>
                <w:sz w:val="15"/>
                <w:szCs w:val="15"/>
              </w:rPr>
              <w:t>输出对地短路。</w:t>
            </w:r>
          </w:p>
          <w:p w14:paraId="097E6519" w14:textId="77777777" w:rsidR="003326A0" w:rsidRPr="003109BE" w:rsidRDefault="00CE4378" w:rsidP="003109BE">
            <w:pPr>
              <w:pStyle w:val="11"/>
              <w:numPr>
                <w:ilvl w:val="0"/>
                <w:numId w:val="61"/>
              </w:numPr>
              <w:tabs>
                <w:tab w:val="left" w:pos="239"/>
              </w:tabs>
              <w:spacing w:line="180" w:lineRule="exact"/>
              <w:ind w:left="270" w:firstLineChars="0" w:hanging="270"/>
              <w:rPr>
                <w:rFonts w:ascii="宋体" w:hAnsi="宋体"/>
                <w:color w:val="0D0D0D" w:themeColor="text1" w:themeTint="F2"/>
                <w:sz w:val="15"/>
                <w:szCs w:val="15"/>
              </w:rPr>
            </w:pPr>
            <w:r w:rsidRPr="003109BE">
              <w:rPr>
                <w:rFonts w:ascii="宋体" w:hAnsi="宋体" w:hint="eastAsia"/>
                <w:color w:val="0D0D0D" w:themeColor="text1" w:themeTint="F2"/>
                <w:sz w:val="15"/>
                <w:szCs w:val="15"/>
              </w:rPr>
              <w:t>逆变模块损坏。</w:t>
            </w:r>
          </w:p>
          <w:p w14:paraId="50F91CF7" w14:textId="77777777" w:rsidR="003326A0" w:rsidRPr="003109BE" w:rsidRDefault="003326A0" w:rsidP="003109BE">
            <w:pPr>
              <w:pStyle w:val="11"/>
              <w:tabs>
                <w:tab w:val="left" w:pos="244"/>
              </w:tabs>
              <w:spacing w:line="180" w:lineRule="exact"/>
              <w:ind w:left="420" w:firstLineChars="0" w:firstLine="0"/>
              <w:rPr>
                <w:rFonts w:ascii="宋体" w:hAnsi="宋体"/>
                <w:color w:val="0D0D0D" w:themeColor="text1" w:themeTint="F2"/>
                <w:sz w:val="15"/>
                <w:szCs w:val="15"/>
              </w:rPr>
            </w:pPr>
          </w:p>
        </w:tc>
        <w:tc>
          <w:tcPr>
            <w:tcW w:w="2382"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14:paraId="7FD90200" w14:textId="77777777" w:rsidR="003326A0" w:rsidRPr="003109BE" w:rsidRDefault="00CE4378" w:rsidP="003109BE">
            <w:pPr>
              <w:pStyle w:val="11"/>
              <w:numPr>
                <w:ilvl w:val="0"/>
                <w:numId w:val="62"/>
              </w:numPr>
              <w:tabs>
                <w:tab w:val="left" w:pos="239"/>
              </w:tabs>
              <w:spacing w:line="180" w:lineRule="exact"/>
              <w:ind w:firstLineChars="0"/>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检查输出线缆</w:t>
            </w:r>
            <w:r w:rsidRPr="003109BE">
              <w:rPr>
                <w:rFonts w:ascii="宋体" w:hAnsi="宋体"/>
                <w:color w:val="0D0D0D" w:themeColor="text1" w:themeTint="F2"/>
                <w:sz w:val="15"/>
                <w:szCs w:val="15"/>
              </w:rPr>
              <w:t>是否破皮或电机是否对外壳击穿</w:t>
            </w:r>
            <w:r w:rsidRPr="003109BE">
              <w:rPr>
                <w:rFonts w:ascii="宋体" w:hAnsi="宋体" w:hint="eastAsia"/>
                <w:color w:val="0D0D0D" w:themeColor="text1" w:themeTint="F2"/>
                <w:sz w:val="15"/>
                <w:szCs w:val="15"/>
              </w:rPr>
              <w:t>。</w:t>
            </w:r>
          </w:p>
          <w:p w14:paraId="432EA4C6" w14:textId="77777777" w:rsidR="003326A0" w:rsidRPr="003109BE" w:rsidRDefault="00CE4378" w:rsidP="003109BE">
            <w:pPr>
              <w:pStyle w:val="11"/>
              <w:numPr>
                <w:ilvl w:val="0"/>
                <w:numId w:val="62"/>
              </w:numPr>
              <w:tabs>
                <w:tab w:val="left" w:pos="239"/>
              </w:tabs>
              <w:spacing w:line="180" w:lineRule="exact"/>
              <w:ind w:firstLineChars="0"/>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调查原因，实施相应对策后复位。</w:t>
            </w:r>
          </w:p>
          <w:p w14:paraId="6F74139F" w14:textId="77777777" w:rsidR="003326A0" w:rsidRPr="003109BE" w:rsidRDefault="00CE4378" w:rsidP="003109BE">
            <w:pPr>
              <w:pStyle w:val="11"/>
              <w:numPr>
                <w:ilvl w:val="0"/>
                <w:numId w:val="62"/>
              </w:numPr>
              <w:tabs>
                <w:tab w:val="left" w:pos="239"/>
              </w:tabs>
              <w:spacing w:line="180" w:lineRule="exact"/>
              <w:ind w:firstLineChars="0"/>
              <w:textAlignment w:val="auto"/>
              <w:rPr>
                <w:rFonts w:ascii="宋体" w:hAnsi="宋体"/>
                <w:color w:val="0D0D0D" w:themeColor="text1" w:themeTint="F2"/>
                <w:sz w:val="15"/>
                <w:szCs w:val="15"/>
              </w:rPr>
            </w:pPr>
            <w:r w:rsidRPr="003109BE">
              <w:rPr>
                <w:rFonts w:ascii="宋体" w:hAnsi="宋体" w:hint="eastAsia"/>
                <w:color w:val="0D0D0D" w:themeColor="text1" w:themeTint="F2"/>
                <w:sz w:val="15"/>
                <w:szCs w:val="15"/>
              </w:rPr>
              <w:t>寻求技术支持。</w:t>
            </w:r>
          </w:p>
        </w:tc>
      </w:tr>
    </w:tbl>
    <w:p w14:paraId="4F704E84" w14:textId="77777777" w:rsidR="003326A0" w:rsidRPr="003109BE" w:rsidRDefault="00CE4378" w:rsidP="003109BE">
      <w:pPr>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当变频器发生上述保护后，若要退出保护状态，可按STOP/RESET键复位清除或使用保护/故障复位端子，若保护已消除，变频器返回功能设定状态；若故障仍未消除，数码管将继续显示当前保护信息。</w:t>
      </w:r>
    </w:p>
    <w:p w14:paraId="2280F3D3" w14:textId="77777777" w:rsidR="003326A0" w:rsidRPr="003109BE" w:rsidRDefault="00CE4378" w:rsidP="003109BE">
      <w:pPr>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使用通讯读取故障/保护类型时，保护号对应“E”字母后的数字，“EXX”对应的数字就是“XX”，如E01对应1，E10对应10。</w:t>
      </w:r>
    </w:p>
    <w:p w14:paraId="48169F46" w14:textId="77777777" w:rsidR="003326A0" w:rsidRPr="003109BE" w:rsidRDefault="00CE4378">
      <w:pPr>
        <w:rPr>
          <w:b/>
          <w:sz w:val="15"/>
          <w:szCs w:val="20"/>
        </w:rPr>
      </w:pPr>
      <w:bookmarkStart w:id="190" w:name="_Toc372288993"/>
      <w:bookmarkStart w:id="191" w:name="_Toc380409113"/>
      <w:bookmarkStart w:id="192" w:name="_Toc374018588"/>
      <w:bookmarkStart w:id="193" w:name="_Toc370996743"/>
      <w:r w:rsidRPr="003109BE">
        <w:rPr>
          <w:rFonts w:hint="eastAsia"/>
          <w:b/>
          <w:sz w:val="15"/>
          <w:szCs w:val="20"/>
        </w:rPr>
        <w:t>变频器运行中的提示信息代码及描述如下表：</w:t>
      </w:r>
    </w:p>
    <w:tbl>
      <w:tblPr>
        <w:tblStyle w:val="131"/>
        <w:tblW w:w="0" w:type="auto"/>
        <w:tblInd w:w="675" w:type="dxa"/>
        <w:tblLook w:val="04A0" w:firstRow="1" w:lastRow="0" w:firstColumn="1" w:lastColumn="0" w:noHBand="0" w:noVBand="1"/>
      </w:tblPr>
      <w:tblGrid>
        <w:gridCol w:w="1276"/>
        <w:gridCol w:w="4536"/>
      </w:tblGrid>
      <w:tr w:rsidR="003326A0" w:rsidRPr="003818F0" w14:paraId="36E4B1DF" w14:textId="77777777">
        <w:tc>
          <w:tcPr>
            <w:tcW w:w="1276" w:type="dxa"/>
            <w:shd w:val="clear" w:color="auto" w:fill="BFBFBF" w:themeFill="background1" w:themeFillShade="BF"/>
            <w:vAlign w:val="center"/>
          </w:tcPr>
          <w:p w14:paraId="26E90E0F" w14:textId="77777777" w:rsidR="003326A0" w:rsidRPr="003818F0" w:rsidRDefault="00CE4378">
            <w:pPr>
              <w:spacing w:line="220" w:lineRule="exact"/>
              <w:jc w:val="center"/>
              <w:rPr>
                <w:rFonts w:ascii="宋体" w:hAnsi="宋体" w:cs="Times New Roman"/>
                <w:color w:val="0D0D0D" w:themeColor="text1" w:themeTint="F2"/>
                <w:sz w:val="16"/>
                <w:szCs w:val="16"/>
              </w:rPr>
            </w:pPr>
            <w:r w:rsidRPr="003818F0">
              <w:rPr>
                <w:rFonts w:ascii="宋体" w:hAnsi="宋体" w:cs="Times New Roman" w:hint="eastAsia"/>
                <w:color w:val="0D0D0D" w:themeColor="text1" w:themeTint="F2"/>
                <w:sz w:val="16"/>
                <w:szCs w:val="16"/>
              </w:rPr>
              <w:t>提示代码</w:t>
            </w:r>
          </w:p>
        </w:tc>
        <w:tc>
          <w:tcPr>
            <w:tcW w:w="4536" w:type="dxa"/>
            <w:shd w:val="clear" w:color="auto" w:fill="BFBFBF" w:themeFill="background1" w:themeFillShade="BF"/>
            <w:vAlign w:val="center"/>
          </w:tcPr>
          <w:p w14:paraId="55CD0FD1" w14:textId="77777777" w:rsidR="003326A0" w:rsidRPr="003818F0" w:rsidRDefault="00CE4378">
            <w:pPr>
              <w:spacing w:line="220" w:lineRule="exact"/>
              <w:jc w:val="center"/>
              <w:rPr>
                <w:rFonts w:ascii="宋体" w:hAnsi="宋体" w:cs="Times New Roman"/>
                <w:color w:val="0D0D0D" w:themeColor="text1" w:themeTint="F2"/>
                <w:sz w:val="16"/>
                <w:szCs w:val="16"/>
              </w:rPr>
            </w:pPr>
            <w:r w:rsidRPr="003818F0">
              <w:rPr>
                <w:rFonts w:ascii="宋体" w:hAnsi="宋体" w:cs="Times New Roman" w:hint="eastAsia"/>
                <w:color w:val="0D0D0D" w:themeColor="text1" w:themeTint="F2"/>
                <w:sz w:val="16"/>
                <w:szCs w:val="16"/>
              </w:rPr>
              <w:t>描述</w:t>
            </w:r>
          </w:p>
        </w:tc>
      </w:tr>
      <w:tr w:rsidR="003326A0" w:rsidRPr="003818F0" w14:paraId="593D5922" w14:textId="77777777">
        <w:tc>
          <w:tcPr>
            <w:tcW w:w="1276" w:type="dxa"/>
            <w:vAlign w:val="center"/>
          </w:tcPr>
          <w:p w14:paraId="7E8895E5" w14:textId="77777777" w:rsidR="003326A0" w:rsidRPr="003818F0" w:rsidRDefault="00CE4378" w:rsidP="00BB0522">
            <w:pPr>
              <w:spacing w:line="180" w:lineRule="exact"/>
              <w:jc w:val="center"/>
              <w:rPr>
                <w:rFonts w:ascii="7SEG" w:eastAsia="7SEG" w:hAnsi="宋体" w:cs="宋体"/>
                <w:sz w:val="16"/>
                <w:szCs w:val="16"/>
              </w:rPr>
            </w:pPr>
            <w:r w:rsidRPr="00BB0522">
              <w:rPr>
                <w:rFonts w:ascii="7SEG" w:eastAsia="7SEG" w:hAnsi="宋体" w:cs="宋体"/>
                <w:sz w:val="21"/>
                <w:szCs w:val="21"/>
              </w:rPr>
              <w:t>P.-ON</w:t>
            </w:r>
          </w:p>
        </w:tc>
        <w:tc>
          <w:tcPr>
            <w:tcW w:w="4536" w:type="dxa"/>
            <w:vAlign w:val="center"/>
          </w:tcPr>
          <w:p w14:paraId="58EB62E2" w14:textId="77777777" w:rsidR="003326A0" w:rsidRPr="003818F0" w:rsidRDefault="00CE4378">
            <w:pPr>
              <w:spacing w:line="220" w:lineRule="exact"/>
              <w:jc w:val="left"/>
              <w:rPr>
                <w:rFonts w:ascii="宋体" w:hAnsi="宋体" w:cs="Times New Roman"/>
                <w:color w:val="0D0D0D" w:themeColor="text1" w:themeTint="F2"/>
                <w:sz w:val="16"/>
                <w:szCs w:val="16"/>
              </w:rPr>
            </w:pPr>
            <w:r w:rsidRPr="003818F0">
              <w:rPr>
                <w:rFonts w:ascii="宋体" w:hAnsi="宋体" w:cs="Times New Roman" w:hint="eastAsia"/>
                <w:color w:val="0D0D0D" w:themeColor="text1" w:themeTint="F2"/>
                <w:sz w:val="16"/>
                <w:szCs w:val="16"/>
              </w:rPr>
              <w:t>变频器处于</w:t>
            </w:r>
            <w:r w:rsidRPr="003818F0">
              <w:rPr>
                <w:rFonts w:ascii="宋体" w:hAnsi="宋体" w:cs="Times New Roman"/>
                <w:color w:val="0D0D0D" w:themeColor="text1" w:themeTint="F2"/>
                <w:sz w:val="16"/>
                <w:szCs w:val="16"/>
              </w:rPr>
              <w:t>上电状态</w:t>
            </w:r>
          </w:p>
        </w:tc>
      </w:tr>
      <w:tr w:rsidR="003326A0" w:rsidRPr="003818F0" w14:paraId="0EA530C7" w14:textId="77777777">
        <w:tc>
          <w:tcPr>
            <w:tcW w:w="1276" w:type="dxa"/>
            <w:vAlign w:val="center"/>
          </w:tcPr>
          <w:p w14:paraId="21914FCF" w14:textId="77777777" w:rsidR="003326A0" w:rsidRPr="003818F0" w:rsidRDefault="00CE4378" w:rsidP="00BB0522">
            <w:pPr>
              <w:spacing w:line="180" w:lineRule="exact"/>
              <w:jc w:val="center"/>
              <w:rPr>
                <w:rFonts w:ascii="7SEG" w:eastAsia="7SEG" w:hAnsi="宋体" w:cs="宋体"/>
                <w:sz w:val="16"/>
                <w:szCs w:val="16"/>
              </w:rPr>
            </w:pPr>
            <w:r w:rsidRPr="00BB0522">
              <w:rPr>
                <w:rFonts w:ascii="7SEG" w:eastAsia="7SEG" w:hAnsi="宋体" w:cs="宋体"/>
                <w:sz w:val="21"/>
                <w:szCs w:val="21"/>
              </w:rPr>
              <w:t>P.-OFF</w:t>
            </w:r>
          </w:p>
        </w:tc>
        <w:tc>
          <w:tcPr>
            <w:tcW w:w="4536" w:type="dxa"/>
            <w:vAlign w:val="center"/>
          </w:tcPr>
          <w:p w14:paraId="5EAF8599" w14:textId="77777777" w:rsidR="003326A0" w:rsidRPr="003818F0" w:rsidRDefault="00CE4378">
            <w:pPr>
              <w:spacing w:line="220" w:lineRule="exact"/>
              <w:jc w:val="left"/>
              <w:rPr>
                <w:rFonts w:ascii="宋体" w:hAnsi="宋体" w:cs="Times New Roman"/>
                <w:color w:val="0D0D0D" w:themeColor="text1" w:themeTint="F2"/>
                <w:sz w:val="16"/>
                <w:szCs w:val="16"/>
              </w:rPr>
            </w:pPr>
            <w:r w:rsidRPr="003818F0">
              <w:rPr>
                <w:rFonts w:ascii="宋体" w:hAnsi="宋体" w:cs="Times New Roman" w:hint="eastAsia"/>
                <w:color w:val="0D0D0D" w:themeColor="text1" w:themeTint="F2"/>
                <w:sz w:val="16"/>
                <w:szCs w:val="16"/>
              </w:rPr>
              <w:t>变频器处于掉电状态</w:t>
            </w:r>
          </w:p>
        </w:tc>
      </w:tr>
      <w:tr w:rsidR="003326A0" w:rsidRPr="003818F0" w14:paraId="7B60E7C1" w14:textId="77777777">
        <w:tc>
          <w:tcPr>
            <w:tcW w:w="1276" w:type="dxa"/>
            <w:vAlign w:val="center"/>
          </w:tcPr>
          <w:p w14:paraId="724CEEDF" w14:textId="77777777" w:rsidR="003326A0" w:rsidRPr="003818F0" w:rsidRDefault="00CE4378" w:rsidP="00BB0522">
            <w:pPr>
              <w:spacing w:line="180" w:lineRule="exact"/>
              <w:jc w:val="center"/>
              <w:rPr>
                <w:rFonts w:ascii="7SEG" w:eastAsia="7SEG" w:hAnsi="宋体" w:cs="宋体"/>
                <w:sz w:val="16"/>
                <w:szCs w:val="16"/>
              </w:rPr>
            </w:pPr>
            <w:r w:rsidRPr="00BB0522">
              <w:rPr>
                <w:rFonts w:ascii="7SEG" w:eastAsia="7SEG" w:hAnsi="宋体" w:cs="宋体"/>
                <w:sz w:val="21"/>
                <w:szCs w:val="21"/>
              </w:rPr>
              <w:t>SoFT.E</w:t>
            </w:r>
          </w:p>
        </w:tc>
        <w:tc>
          <w:tcPr>
            <w:tcW w:w="4536" w:type="dxa"/>
            <w:vAlign w:val="center"/>
          </w:tcPr>
          <w:p w14:paraId="0C74E424" w14:textId="77777777" w:rsidR="003326A0" w:rsidRPr="003818F0" w:rsidRDefault="00CE4378">
            <w:pPr>
              <w:spacing w:line="220" w:lineRule="exact"/>
              <w:jc w:val="left"/>
              <w:rPr>
                <w:rFonts w:ascii="宋体" w:hAnsi="宋体" w:cs="Times New Roman"/>
                <w:color w:val="0D0D0D" w:themeColor="text1" w:themeTint="F2"/>
                <w:sz w:val="16"/>
                <w:szCs w:val="16"/>
              </w:rPr>
            </w:pPr>
            <w:r w:rsidRPr="003818F0">
              <w:rPr>
                <w:rFonts w:ascii="宋体" w:hAnsi="宋体" w:cs="Times New Roman" w:hint="eastAsia"/>
                <w:color w:val="0D0D0D" w:themeColor="text1" w:themeTint="F2"/>
                <w:sz w:val="16"/>
                <w:szCs w:val="16"/>
              </w:rPr>
              <w:t>软启未吸合时，启动变频器会报SOFT.E提示，当电压恢复，软启吸合后运行正常。</w:t>
            </w:r>
          </w:p>
        </w:tc>
      </w:tr>
    </w:tbl>
    <w:p w14:paraId="4FA7DD89" w14:textId="77777777" w:rsidR="003326A0" w:rsidRPr="003109BE" w:rsidRDefault="00CE4378">
      <w:pPr>
        <w:pStyle w:val="210"/>
        <w:spacing w:before="92"/>
        <w:ind w:right="180"/>
        <w:rPr>
          <w:sz w:val="18"/>
          <w:szCs w:val="24"/>
        </w:rPr>
      </w:pPr>
      <w:bookmarkStart w:id="194" w:name="_Toc72929864"/>
      <w:r w:rsidRPr="003109BE">
        <w:rPr>
          <w:rFonts w:hint="eastAsia"/>
          <w:sz w:val="18"/>
          <w:szCs w:val="24"/>
        </w:rPr>
        <w:lastRenderedPageBreak/>
        <w:t>保护分析</w:t>
      </w:r>
      <w:bookmarkEnd w:id="190"/>
      <w:bookmarkEnd w:id="191"/>
      <w:bookmarkEnd w:id="192"/>
      <w:bookmarkEnd w:id="193"/>
      <w:bookmarkEnd w:id="194"/>
    </w:p>
    <w:p w14:paraId="75EAA583" w14:textId="77777777" w:rsidR="003326A0" w:rsidRPr="003109BE" w:rsidRDefault="00CE4378" w:rsidP="003818F0">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变频器通电后，由于功能设定及外接控制端子接线错误，使得电机未能按期望的结果动作，可参照本节的分析内容实施相应的对策。若显示为保护代码，参照</w:t>
      </w:r>
      <w:r w:rsidRPr="003109BE">
        <w:rPr>
          <w:rFonts w:ascii="宋体" w:hAnsi="宋体"/>
          <w:sz w:val="15"/>
          <w:szCs w:val="20"/>
        </w:rPr>
        <w:t>6.1</w:t>
      </w:r>
      <w:r w:rsidRPr="003109BE">
        <w:rPr>
          <w:rFonts w:ascii="宋体" w:hAnsi="宋体" w:hint="eastAsia"/>
          <w:sz w:val="15"/>
          <w:szCs w:val="20"/>
        </w:rPr>
        <w:t>节</w:t>
      </w:r>
      <w:r w:rsidRPr="003109BE">
        <w:rPr>
          <w:rFonts w:ascii="宋体" w:hAnsi="宋体" w:cs="Times New Roman" w:hint="eastAsia"/>
          <w:sz w:val="15"/>
          <w:szCs w:val="15"/>
        </w:rPr>
        <w:t>。</w:t>
      </w:r>
    </w:p>
    <w:p w14:paraId="45DC7D23" w14:textId="77777777" w:rsidR="003326A0" w:rsidRPr="003109BE" w:rsidRDefault="00CE4378">
      <w:pPr>
        <w:pStyle w:val="12"/>
        <w:spacing w:before="61"/>
        <w:ind w:right="180"/>
        <w:rPr>
          <w:sz w:val="15"/>
          <w:szCs w:val="15"/>
        </w:rPr>
      </w:pPr>
      <w:bookmarkStart w:id="195" w:name="_Toc263342267"/>
      <w:bookmarkStart w:id="196" w:name="_Toc13494"/>
      <w:bookmarkStart w:id="197" w:name="_Toc260066685"/>
      <w:r w:rsidRPr="003109BE">
        <w:rPr>
          <w:rFonts w:hint="eastAsia"/>
          <w:b/>
          <w:sz w:val="15"/>
          <w:szCs w:val="15"/>
        </w:rPr>
        <w:t>功能码参数不能设定</w:t>
      </w:r>
      <w:bookmarkEnd w:id="195"/>
      <w:bookmarkEnd w:id="196"/>
      <w:bookmarkEnd w:id="197"/>
    </w:p>
    <w:p w14:paraId="36B98CF2" w14:textId="77777777" w:rsidR="003326A0" w:rsidRPr="003109BE" w:rsidRDefault="00CE4378" w:rsidP="003818F0">
      <w:pPr>
        <w:numPr>
          <w:ilvl w:val="0"/>
          <w:numId w:val="22"/>
        </w:numPr>
        <w:tabs>
          <w:tab w:val="clear" w:pos="840"/>
          <w:tab w:val="left" w:pos="0"/>
          <w:tab w:val="left" w:pos="400"/>
          <w:tab w:val="left" w:pos="1120"/>
        </w:tabs>
        <w:spacing w:line="240" w:lineRule="exact"/>
        <w:ind w:left="1" w:firstLine="0"/>
        <w:rPr>
          <w:rFonts w:ascii="宋体" w:hAnsi="宋体" w:cs="Times New Roman"/>
          <w:sz w:val="15"/>
          <w:szCs w:val="15"/>
        </w:rPr>
      </w:pPr>
      <w:r w:rsidRPr="003109BE">
        <w:rPr>
          <w:rFonts w:ascii="宋体" w:hAnsi="宋体" w:cs="Times New Roman" w:hint="eastAsia"/>
          <w:sz w:val="15"/>
          <w:szCs w:val="15"/>
        </w:rPr>
        <w:t>正旋或者反旋数字电位器，参数显示不变</w:t>
      </w:r>
    </w:p>
    <w:p w14:paraId="0760E29B" w14:textId="77777777" w:rsidR="003326A0" w:rsidRPr="003109BE" w:rsidRDefault="00CE4378" w:rsidP="003818F0">
      <w:pPr>
        <w:widowControl/>
        <w:tabs>
          <w:tab w:val="left" w:pos="0"/>
        </w:tabs>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变频器在运行状态时，有些代码参数不允许修改，必须停机才能修改。</w:t>
      </w:r>
    </w:p>
    <w:p w14:paraId="2AE1FAC0" w14:textId="77777777" w:rsidR="003326A0" w:rsidRPr="003109BE" w:rsidRDefault="00CE4378" w:rsidP="003818F0">
      <w:pPr>
        <w:numPr>
          <w:ilvl w:val="0"/>
          <w:numId w:val="22"/>
        </w:numPr>
        <w:tabs>
          <w:tab w:val="clear" w:pos="840"/>
          <w:tab w:val="left" w:pos="0"/>
          <w:tab w:val="left" w:pos="400"/>
          <w:tab w:val="left" w:pos="1120"/>
        </w:tabs>
        <w:spacing w:line="240" w:lineRule="exact"/>
        <w:ind w:left="0" w:firstLine="0"/>
        <w:rPr>
          <w:rFonts w:ascii="宋体" w:hAnsi="宋体" w:cs="Times New Roman"/>
          <w:sz w:val="15"/>
          <w:szCs w:val="15"/>
        </w:rPr>
      </w:pPr>
      <w:r w:rsidRPr="003109BE">
        <w:rPr>
          <w:rFonts w:ascii="宋体" w:hAnsi="宋体" w:cs="Times New Roman" w:hint="eastAsia"/>
          <w:sz w:val="15"/>
          <w:szCs w:val="15"/>
        </w:rPr>
        <w:t>正旋或者反旋数字电位器，参数显示可变，但存储无效</w:t>
      </w:r>
    </w:p>
    <w:p w14:paraId="3A5D5232" w14:textId="77777777" w:rsidR="003326A0" w:rsidRPr="003109BE" w:rsidRDefault="00CE4378" w:rsidP="003818F0">
      <w:pPr>
        <w:widowControl/>
        <w:tabs>
          <w:tab w:val="left" w:pos="0"/>
        </w:tabs>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某些功能设定代码参数为锁定状态，不能修改。</w:t>
      </w:r>
    </w:p>
    <w:p w14:paraId="292715B7" w14:textId="77777777" w:rsidR="003326A0" w:rsidRPr="003109BE" w:rsidRDefault="00CE4378" w:rsidP="003818F0">
      <w:pPr>
        <w:widowControl/>
        <w:tabs>
          <w:tab w:val="left" w:pos="0"/>
        </w:tabs>
        <w:spacing w:line="240" w:lineRule="exact"/>
        <w:ind w:firstLineChars="200" w:firstLine="300"/>
        <w:rPr>
          <w:rFonts w:ascii="宋体" w:hAnsi="宋体" w:cs="Times New Roman"/>
          <w:color w:val="0D0D0D" w:themeColor="text1" w:themeTint="F2"/>
          <w:sz w:val="15"/>
          <w:szCs w:val="15"/>
        </w:rPr>
      </w:pPr>
      <w:r w:rsidRPr="003109BE">
        <w:rPr>
          <w:rFonts w:ascii="宋体" w:hAnsi="宋体" w:cs="Times New Roman" w:hint="eastAsia"/>
          <w:color w:val="0D0D0D" w:themeColor="text1" w:themeTint="F2"/>
          <w:sz w:val="15"/>
          <w:szCs w:val="15"/>
        </w:rPr>
        <w:t>F12.02选择为1或2时，也会出现限制参数更改的情况，请将F12.02设置为0。或者设置了用户密码时，也会出现同样情况。</w:t>
      </w:r>
    </w:p>
    <w:p w14:paraId="5B78E73E" w14:textId="77777777" w:rsidR="003326A0" w:rsidRPr="003109BE" w:rsidRDefault="00CE4378">
      <w:pPr>
        <w:pStyle w:val="12"/>
        <w:spacing w:before="61"/>
        <w:ind w:right="180"/>
        <w:rPr>
          <w:sz w:val="15"/>
          <w:szCs w:val="15"/>
        </w:rPr>
      </w:pPr>
      <w:bookmarkStart w:id="198" w:name="_Toc263342268"/>
      <w:bookmarkStart w:id="199" w:name="_Toc23818"/>
      <w:bookmarkStart w:id="200" w:name="_Toc30718"/>
      <w:bookmarkStart w:id="201" w:name="_Toc260066686"/>
      <w:r w:rsidRPr="003109BE">
        <w:rPr>
          <w:rFonts w:hint="eastAsia"/>
          <w:b/>
          <w:sz w:val="15"/>
          <w:szCs w:val="15"/>
        </w:rPr>
        <w:t>电机旋转异常</w:t>
      </w:r>
      <w:bookmarkEnd w:id="198"/>
      <w:bookmarkEnd w:id="199"/>
      <w:bookmarkEnd w:id="200"/>
      <w:bookmarkEnd w:id="201"/>
    </w:p>
    <w:p w14:paraId="484C2697" w14:textId="77777777" w:rsidR="003326A0" w:rsidRPr="003109BE" w:rsidRDefault="00CE4378">
      <w:pPr>
        <w:numPr>
          <w:ilvl w:val="0"/>
          <w:numId w:val="22"/>
        </w:numPr>
        <w:tabs>
          <w:tab w:val="clear" w:pos="840"/>
          <w:tab w:val="left" w:pos="0"/>
        </w:tabs>
        <w:ind w:left="1" w:firstLine="0"/>
        <w:rPr>
          <w:rFonts w:ascii="宋体" w:hAnsi="宋体" w:cs="Times New Roman"/>
          <w:sz w:val="15"/>
          <w:szCs w:val="15"/>
        </w:rPr>
      </w:pPr>
      <w:r w:rsidRPr="003109BE">
        <w:rPr>
          <w:rFonts w:ascii="宋体" w:hAnsi="宋体" w:cs="Times New Roman" w:hint="eastAsia"/>
          <w:sz w:val="15"/>
          <w:szCs w:val="15"/>
        </w:rPr>
        <w:t>按下键盘RUN键</w:t>
      </w:r>
      <w:r w:rsidRPr="003109BE">
        <w:rPr>
          <w:rFonts w:ascii="宋体" w:hAnsi="宋体"/>
          <w:noProof/>
          <w:sz w:val="15"/>
          <w:szCs w:val="15"/>
        </w:rPr>
        <w:drawing>
          <wp:inline distT="0" distB="0" distL="0" distR="0" wp14:anchorId="53BF7A7F" wp14:editId="73CB3C4A">
            <wp:extent cx="311150" cy="177800"/>
            <wp:effectExtent l="0" t="0" r="0" b="0"/>
            <wp:docPr id="39" name="图片 39" descr="E:\EM730\用户手册\按键\RU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E:\EM730\用户手册\按键\RUN.png"/>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a:xfrm>
                      <a:off x="0" y="0"/>
                      <a:ext cx="315809" cy="180464"/>
                    </a:xfrm>
                    <a:prstGeom prst="rect">
                      <a:avLst/>
                    </a:prstGeom>
                    <a:noFill/>
                    <a:ln>
                      <a:noFill/>
                    </a:ln>
                  </pic:spPr>
                </pic:pic>
              </a:graphicData>
            </a:graphic>
          </wp:inline>
        </w:drawing>
      </w:r>
      <w:r w:rsidRPr="003109BE">
        <w:rPr>
          <w:rFonts w:ascii="宋体" w:hAnsi="宋体" w:cs="Times New Roman" w:hint="eastAsia"/>
          <w:sz w:val="15"/>
          <w:szCs w:val="15"/>
        </w:rPr>
        <w:t>，电机不旋转</w:t>
      </w:r>
    </w:p>
    <w:p w14:paraId="2C714C5E" w14:textId="77777777" w:rsidR="003326A0" w:rsidRPr="003109BE" w:rsidRDefault="00CE4378" w:rsidP="00443069">
      <w:pPr>
        <w:widowControl/>
        <w:numPr>
          <w:ilvl w:val="1"/>
          <w:numId w:val="63"/>
        </w:numPr>
        <w:tabs>
          <w:tab w:val="left" w:pos="0"/>
          <w:tab w:val="left" w:pos="880"/>
        </w:tabs>
        <w:spacing w:line="240" w:lineRule="exact"/>
        <w:ind w:leftChars="202" w:left="664" w:hangingChars="200" w:hanging="300"/>
        <w:jc w:val="left"/>
        <w:rPr>
          <w:rFonts w:ascii="宋体" w:hAnsi="宋体" w:cs="Times New Roman"/>
          <w:sz w:val="15"/>
          <w:szCs w:val="15"/>
        </w:rPr>
      </w:pPr>
      <w:r w:rsidRPr="003109BE">
        <w:rPr>
          <w:rFonts w:ascii="宋体" w:hAnsi="宋体" w:cs="Times New Roman" w:hint="eastAsia"/>
          <w:sz w:val="15"/>
          <w:szCs w:val="15"/>
        </w:rPr>
        <w:t>启动停车为端子控制：检查功能码F00.02的设定。</w:t>
      </w:r>
    </w:p>
    <w:p w14:paraId="118B8001" w14:textId="77777777" w:rsidR="003326A0" w:rsidRPr="003109BE" w:rsidRDefault="00CE4378" w:rsidP="00443069">
      <w:pPr>
        <w:widowControl/>
        <w:numPr>
          <w:ilvl w:val="1"/>
          <w:numId w:val="63"/>
        </w:numPr>
        <w:tabs>
          <w:tab w:val="left" w:pos="0"/>
          <w:tab w:val="left" w:pos="880"/>
        </w:tabs>
        <w:spacing w:line="240" w:lineRule="exact"/>
        <w:ind w:leftChars="202" w:left="664" w:hangingChars="200" w:hanging="300"/>
        <w:jc w:val="left"/>
        <w:rPr>
          <w:rFonts w:ascii="宋体" w:hAnsi="宋体" w:cs="Times New Roman"/>
          <w:sz w:val="15"/>
          <w:szCs w:val="15"/>
        </w:rPr>
      </w:pPr>
      <w:r w:rsidRPr="003109BE">
        <w:rPr>
          <w:rFonts w:ascii="宋体" w:hAnsi="宋体" w:cs="Times New Roman" w:hint="eastAsia"/>
          <w:sz w:val="15"/>
          <w:szCs w:val="15"/>
        </w:rPr>
        <w:t>自由停车端子FRS与COM闭合：使自由停车端子FRS与COM断开。</w:t>
      </w:r>
    </w:p>
    <w:p w14:paraId="2FBA4F47" w14:textId="77777777" w:rsidR="003326A0" w:rsidRPr="003109BE" w:rsidRDefault="00CE4378" w:rsidP="00443069">
      <w:pPr>
        <w:widowControl/>
        <w:numPr>
          <w:ilvl w:val="1"/>
          <w:numId w:val="63"/>
        </w:numPr>
        <w:tabs>
          <w:tab w:val="left" w:pos="0"/>
          <w:tab w:val="left" w:pos="880"/>
        </w:tabs>
        <w:spacing w:line="240" w:lineRule="exact"/>
        <w:ind w:leftChars="202" w:left="664" w:hangingChars="200" w:hanging="300"/>
        <w:jc w:val="left"/>
        <w:rPr>
          <w:rFonts w:ascii="宋体" w:hAnsi="宋体" w:cs="Times New Roman"/>
          <w:sz w:val="15"/>
          <w:szCs w:val="15"/>
        </w:rPr>
      </w:pPr>
      <w:r w:rsidRPr="003109BE">
        <w:rPr>
          <w:rFonts w:ascii="宋体" w:hAnsi="宋体" w:cs="Times New Roman" w:hint="eastAsia"/>
          <w:sz w:val="15"/>
          <w:szCs w:val="15"/>
        </w:rPr>
        <w:t>运行命令切换至端子有效，此时运行命令只能由端子控制：修改使其无效。</w:t>
      </w:r>
    </w:p>
    <w:p w14:paraId="19801104" w14:textId="77777777" w:rsidR="003326A0" w:rsidRPr="003109BE" w:rsidRDefault="00CE4378" w:rsidP="00443069">
      <w:pPr>
        <w:widowControl/>
        <w:numPr>
          <w:ilvl w:val="1"/>
          <w:numId w:val="63"/>
        </w:numPr>
        <w:tabs>
          <w:tab w:val="left" w:pos="0"/>
          <w:tab w:val="left" w:pos="880"/>
        </w:tabs>
        <w:spacing w:line="240" w:lineRule="exact"/>
        <w:ind w:leftChars="202" w:left="664" w:hangingChars="200" w:hanging="300"/>
        <w:jc w:val="left"/>
        <w:rPr>
          <w:rFonts w:ascii="宋体" w:hAnsi="宋体" w:cs="Times New Roman"/>
          <w:sz w:val="15"/>
          <w:szCs w:val="15"/>
        </w:rPr>
      </w:pPr>
      <w:r w:rsidRPr="003109BE">
        <w:rPr>
          <w:rFonts w:ascii="宋体" w:hAnsi="宋体" w:cs="Times New Roman" w:hint="eastAsia"/>
          <w:sz w:val="15"/>
          <w:szCs w:val="15"/>
        </w:rPr>
        <w:t>运行命令通道的状态组合为端子控制：修改为键盘控制。</w:t>
      </w:r>
    </w:p>
    <w:p w14:paraId="61197F19" w14:textId="77777777" w:rsidR="003326A0" w:rsidRPr="003109BE" w:rsidRDefault="00CE4378" w:rsidP="00443069">
      <w:pPr>
        <w:widowControl/>
        <w:numPr>
          <w:ilvl w:val="1"/>
          <w:numId w:val="63"/>
        </w:numPr>
        <w:tabs>
          <w:tab w:val="left" w:pos="0"/>
          <w:tab w:val="left" w:pos="880"/>
        </w:tabs>
        <w:spacing w:line="240" w:lineRule="exact"/>
        <w:ind w:leftChars="202" w:left="664" w:hangingChars="200" w:hanging="300"/>
        <w:jc w:val="left"/>
        <w:rPr>
          <w:rFonts w:ascii="宋体" w:hAnsi="宋体" w:cs="Times New Roman"/>
          <w:sz w:val="15"/>
          <w:szCs w:val="15"/>
        </w:rPr>
      </w:pPr>
      <w:r w:rsidRPr="003109BE">
        <w:rPr>
          <w:rFonts w:ascii="宋体" w:hAnsi="宋体" w:cs="Times New Roman" w:hint="eastAsia"/>
          <w:sz w:val="15"/>
          <w:szCs w:val="15"/>
        </w:rPr>
        <w:t>参考输入频率设定为0：增加参考输入频率。</w:t>
      </w:r>
    </w:p>
    <w:p w14:paraId="2A2DC836" w14:textId="77777777" w:rsidR="003326A0" w:rsidRPr="003109BE" w:rsidRDefault="00CE4378" w:rsidP="00443069">
      <w:pPr>
        <w:widowControl/>
        <w:numPr>
          <w:ilvl w:val="1"/>
          <w:numId w:val="63"/>
        </w:numPr>
        <w:tabs>
          <w:tab w:val="left" w:pos="0"/>
          <w:tab w:val="left" w:pos="880"/>
        </w:tabs>
        <w:spacing w:line="240" w:lineRule="exact"/>
        <w:ind w:leftChars="202" w:left="664" w:hangingChars="200" w:hanging="300"/>
        <w:jc w:val="left"/>
        <w:rPr>
          <w:rFonts w:ascii="宋体" w:hAnsi="宋体" w:cs="Times New Roman"/>
          <w:sz w:val="15"/>
          <w:szCs w:val="15"/>
        </w:rPr>
      </w:pPr>
      <w:r w:rsidRPr="003109BE">
        <w:rPr>
          <w:rFonts w:ascii="宋体" w:hAnsi="宋体" w:cs="Times New Roman" w:hint="eastAsia"/>
          <w:sz w:val="15"/>
          <w:szCs w:val="15"/>
        </w:rPr>
        <w:t>输入电源异常或控制电路故障。</w:t>
      </w:r>
    </w:p>
    <w:p w14:paraId="39668933" w14:textId="77777777" w:rsidR="003326A0" w:rsidRPr="003109BE" w:rsidRDefault="00CE4378" w:rsidP="003818F0">
      <w:pPr>
        <w:numPr>
          <w:ilvl w:val="0"/>
          <w:numId w:val="22"/>
        </w:numPr>
        <w:tabs>
          <w:tab w:val="clear" w:pos="840"/>
          <w:tab w:val="left" w:pos="0"/>
        </w:tabs>
        <w:spacing w:line="240" w:lineRule="exact"/>
        <w:ind w:left="0" w:firstLine="0"/>
        <w:rPr>
          <w:rFonts w:ascii="宋体" w:hAnsi="宋体" w:cs="Times New Roman"/>
          <w:sz w:val="15"/>
          <w:szCs w:val="15"/>
        </w:rPr>
      </w:pPr>
      <w:r w:rsidRPr="003109BE">
        <w:rPr>
          <w:rFonts w:ascii="宋体" w:hAnsi="宋体" w:cs="Times New Roman" w:hint="eastAsia"/>
          <w:sz w:val="15"/>
          <w:szCs w:val="15"/>
        </w:rPr>
        <w:t>控制端子RUN、F/R=ON，电机不旋转</w:t>
      </w:r>
    </w:p>
    <w:p w14:paraId="2DAA2B3E" w14:textId="77777777" w:rsidR="003326A0" w:rsidRPr="003109BE" w:rsidRDefault="00CE4378" w:rsidP="003818F0">
      <w:pPr>
        <w:widowControl/>
        <w:numPr>
          <w:ilvl w:val="1"/>
          <w:numId w:val="63"/>
        </w:numPr>
        <w:tabs>
          <w:tab w:val="left" w:pos="0"/>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外部端子启动停车功能设定无效：检查功能设定代码F00.02的设定。</w:t>
      </w:r>
    </w:p>
    <w:p w14:paraId="7449A876" w14:textId="77777777" w:rsidR="003326A0" w:rsidRPr="003109BE" w:rsidRDefault="00CE4378" w:rsidP="003818F0">
      <w:pPr>
        <w:widowControl/>
        <w:numPr>
          <w:ilvl w:val="1"/>
          <w:numId w:val="63"/>
        </w:numPr>
        <w:tabs>
          <w:tab w:val="left" w:pos="0"/>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自由停车端子FRS=ON：使自由停车端子FRS=OFF。</w:t>
      </w:r>
    </w:p>
    <w:p w14:paraId="48D0A6E3" w14:textId="77777777" w:rsidR="003326A0" w:rsidRPr="003109BE" w:rsidRDefault="00CE4378" w:rsidP="003818F0">
      <w:pPr>
        <w:widowControl/>
        <w:numPr>
          <w:ilvl w:val="1"/>
          <w:numId w:val="63"/>
        </w:numPr>
        <w:tabs>
          <w:tab w:val="left" w:pos="0"/>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控制开关失效：检查控制开关。</w:t>
      </w:r>
    </w:p>
    <w:p w14:paraId="079F1B39" w14:textId="77777777" w:rsidR="003326A0" w:rsidRPr="003109BE" w:rsidRDefault="00CE4378" w:rsidP="003818F0">
      <w:pPr>
        <w:widowControl/>
        <w:numPr>
          <w:ilvl w:val="1"/>
          <w:numId w:val="63"/>
        </w:numPr>
        <w:tabs>
          <w:tab w:val="left" w:pos="0"/>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参考输入频率设定为0：增加参考输入频率。</w:t>
      </w:r>
    </w:p>
    <w:p w14:paraId="7DE41B7E" w14:textId="77777777" w:rsidR="003326A0" w:rsidRPr="003109BE" w:rsidRDefault="00CE4378" w:rsidP="003818F0">
      <w:pPr>
        <w:numPr>
          <w:ilvl w:val="0"/>
          <w:numId w:val="22"/>
        </w:numPr>
        <w:tabs>
          <w:tab w:val="clear" w:pos="840"/>
          <w:tab w:val="left" w:pos="0"/>
        </w:tabs>
        <w:spacing w:line="240" w:lineRule="exact"/>
        <w:ind w:left="0" w:firstLine="0"/>
        <w:rPr>
          <w:rFonts w:ascii="宋体" w:hAnsi="宋体" w:cs="Times New Roman"/>
          <w:sz w:val="15"/>
          <w:szCs w:val="15"/>
        </w:rPr>
      </w:pPr>
      <w:r w:rsidRPr="003109BE">
        <w:rPr>
          <w:rFonts w:ascii="宋体" w:hAnsi="宋体" w:cs="Times New Roman" w:hint="eastAsia"/>
          <w:sz w:val="15"/>
          <w:szCs w:val="15"/>
        </w:rPr>
        <w:t>电机只能单方向旋转</w:t>
      </w:r>
    </w:p>
    <w:p w14:paraId="32FF9D0C" w14:textId="77777777" w:rsidR="003326A0" w:rsidRPr="003109BE" w:rsidRDefault="00CE4378" w:rsidP="003818F0">
      <w:pPr>
        <w:widowControl/>
        <w:tabs>
          <w:tab w:val="left" w:pos="0"/>
        </w:tabs>
        <w:spacing w:line="240" w:lineRule="exact"/>
        <w:rPr>
          <w:rFonts w:ascii="宋体" w:hAnsi="宋体" w:cs="Times New Roman"/>
          <w:sz w:val="15"/>
          <w:szCs w:val="15"/>
        </w:rPr>
      </w:pPr>
      <w:r w:rsidRPr="003109BE">
        <w:rPr>
          <w:rFonts w:ascii="宋体" w:hAnsi="宋体" w:cs="Times New Roman" w:hint="eastAsia"/>
          <w:sz w:val="15"/>
          <w:szCs w:val="15"/>
        </w:rPr>
        <w:tab/>
        <w:t>反转禁止有效：当反转禁止代码参数F00.21设定为1时，变频器不允许反转。</w:t>
      </w:r>
    </w:p>
    <w:p w14:paraId="13389AF9" w14:textId="77777777" w:rsidR="003326A0" w:rsidRPr="003109BE" w:rsidRDefault="00CE4378" w:rsidP="003818F0">
      <w:pPr>
        <w:numPr>
          <w:ilvl w:val="0"/>
          <w:numId w:val="22"/>
        </w:numPr>
        <w:tabs>
          <w:tab w:val="clear" w:pos="840"/>
          <w:tab w:val="left" w:pos="0"/>
        </w:tabs>
        <w:spacing w:line="240" w:lineRule="exact"/>
        <w:ind w:left="0" w:firstLine="0"/>
        <w:rPr>
          <w:rFonts w:ascii="宋体" w:hAnsi="宋体" w:cs="Times New Roman"/>
          <w:sz w:val="15"/>
          <w:szCs w:val="15"/>
        </w:rPr>
      </w:pPr>
      <w:r w:rsidRPr="003109BE">
        <w:rPr>
          <w:rFonts w:ascii="宋体" w:hAnsi="宋体" w:cs="Times New Roman" w:hint="eastAsia"/>
          <w:sz w:val="15"/>
          <w:szCs w:val="15"/>
        </w:rPr>
        <w:t>电机旋转方向相反</w:t>
      </w:r>
    </w:p>
    <w:p w14:paraId="7D9DEC1D" w14:textId="77777777" w:rsidR="003326A0" w:rsidRPr="003109BE" w:rsidRDefault="00CE4378" w:rsidP="003818F0">
      <w:pPr>
        <w:widowControl/>
        <w:tabs>
          <w:tab w:val="left" w:pos="0"/>
        </w:tabs>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变频器的输出相序与电机输入端不一致：在断电状态下，任意互换两根电机连线即可改变电机的旋转方向。</w:t>
      </w:r>
    </w:p>
    <w:p w14:paraId="2E781470" w14:textId="77777777" w:rsidR="003326A0" w:rsidRPr="003109BE" w:rsidRDefault="00CE4378">
      <w:pPr>
        <w:pStyle w:val="12"/>
        <w:spacing w:before="61"/>
        <w:ind w:right="180"/>
        <w:rPr>
          <w:sz w:val="15"/>
          <w:szCs w:val="15"/>
        </w:rPr>
      </w:pPr>
      <w:bookmarkStart w:id="202" w:name="_Toc263342269"/>
      <w:bookmarkStart w:id="203" w:name="_Toc31101"/>
      <w:bookmarkStart w:id="204" w:name="_Toc260066687"/>
      <w:r w:rsidRPr="003109BE">
        <w:rPr>
          <w:rFonts w:hint="eastAsia"/>
          <w:b/>
          <w:sz w:val="15"/>
          <w:szCs w:val="15"/>
        </w:rPr>
        <w:t>电机加速时间太长</w:t>
      </w:r>
      <w:bookmarkEnd w:id="202"/>
      <w:bookmarkEnd w:id="203"/>
      <w:bookmarkEnd w:id="204"/>
    </w:p>
    <w:p w14:paraId="4FB4E8EC" w14:textId="77777777" w:rsidR="003326A0" w:rsidRPr="003109BE" w:rsidRDefault="00CE4378" w:rsidP="003818F0">
      <w:pPr>
        <w:numPr>
          <w:ilvl w:val="0"/>
          <w:numId w:val="22"/>
        </w:numPr>
        <w:tabs>
          <w:tab w:val="clear" w:pos="840"/>
          <w:tab w:val="left" w:pos="0"/>
          <w:tab w:val="left" w:pos="400"/>
          <w:tab w:val="left" w:pos="1120"/>
        </w:tabs>
        <w:spacing w:line="240" w:lineRule="exact"/>
        <w:ind w:left="1" w:firstLine="0"/>
        <w:rPr>
          <w:rFonts w:ascii="宋体" w:hAnsi="宋体" w:cs="Times New Roman"/>
          <w:sz w:val="15"/>
          <w:szCs w:val="15"/>
        </w:rPr>
      </w:pPr>
      <w:r w:rsidRPr="003109BE">
        <w:rPr>
          <w:rFonts w:ascii="宋体" w:hAnsi="宋体" w:cs="Times New Roman" w:hint="eastAsia"/>
          <w:sz w:val="15"/>
          <w:szCs w:val="15"/>
        </w:rPr>
        <w:t>电流限幅水平参数设置太低</w:t>
      </w:r>
      <w:r w:rsidRPr="003109BE">
        <w:rPr>
          <w:rFonts w:ascii="宋体" w:hAnsi="宋体" w:cs="Times New Roman"/>
          <w:sz w:val="15"/>
          <w:szCs w:val="15"/>
        </w:rPr>
        <w:t>，</w:t>
      </w:r>
      <w:r w:rsidRPr="003109BE">
        <w:rPr>
          <w:rFonts w:ascii="宋体" w:hAnsi="宋体" w:cs="Times New Roman" w:hint="eastAsia"/>
          <w:sz w:val="15"/>
          <w:szCs w:val="15"/>
        </w:rPr>
        <w:t>请检查变频器的电流限幅水平是否设置太低。</w:t>
      </w:r>
    </w:p>
    <w:p w14:paraId="6A589693" w14:textId="77777777" w:rsidR="003326A0" w:rsidRPr="003109BE" w:rsidRDefault="00CE4378" w:rsidP="003818F0">
      <w:pPr>
        <w:numPr>
          <w:ilvl w:val="0"/>
          <w:numId w:val="22"/>
        </w:numPr>
        <w:tabs>
          <w:tab w:val="clear" w:pos="840"/>
          <w:tab w:val="left" w:pos="0"/>
          <w:tab w:val="left" w:pos="400"/>
          <w:tab w:val="left" w:pos="1120"/>
        </w:tabs>
        <w:spacing w:line="240" w:lineRule="exact"/>
        <w:ind w:left="1" w:firstLine="0"/>
        <w:rPr>
          <w:rFonts w:ascii="宋体" w:hAnsi="宋体" w:cs="Times New Roman"/>
          <w:b/>
          <w:sz w:val="15"/>
          <w:szCs w:val="15"/>
        </w:rPr>
      </w:pPr>
      <w:r w:rsidRPr="003109BE">
        <w:rPr>
          <w:rFonts w:ascii="宋体" w:hAnsi="宋体" w:cs="Times New Roman" w:hint="eastAsia"/>
          <w:sz w:val="15"/>
          <w:szCs w:val="15"/>
        </w:rPr>
        <w:t>设定的加速时间太长。请确认加速时间代码参数。</w:t>
      </w:r>
    </w:p>
    <w:p w14:paraId="6395745F" w14:textId="77777777" w:rsidR="003326A0" w:rsidRPr="003109BE" w:rsidRDefault="00CE4378" w:rsidP="003818F0">
      <w:pPr>
        <w:numPr>
          <w:ilvl w:val="0"/>
          <w:numId w:val="22"/>
        </w:numPr>
        <w:tabs>
          <w:tab w:val="clear" w:pos="840"/>
          <w:tab w:val="left" w:pos="0"/>
          <w:tab w:val="left" w:pos="400"/>
          <w:tab w:val="left" w:pos="1120"/>
        </w:tabs>
        <w:spacing w:line="240" w:lineRule="exact"/>
        <w:ind w:left="1" w:firstLine="0"/>
        <w:rPr>
          <w:rFonts w:ascii="宋体" w:hAnsi="宋体" w:cs="Times New Roman"/>
          <w:b/>
          <w:sz w:val="15"/>
          <w:szCs w:val="15"/>
        </w:rPr>
      </w:pPr>
      <w:r w:rsidRPr="003109BE">
        <w:rPr>
          <w:rFonts w:ascii="宋体" w:hAnsi="宋体" w:cs="Times New Roman" w:hint="eastAsia"/>
          <w:sz w:val="15"/>
          <w:szCs w:val="15"/>
        </w:rPr>
        <w:t>运行前电机在旋转，请使用启动直流制动，或转速追踪启动。</w:t>
      </w:r>
    </w:p>
    <w:p w14:paraId="779E3AB9" w14:textId="77777777" w:rsidR="003326A0" w:rsidRPr="003109BE" w:rsidRDefault="00CE4378">
      <w:pPr>
        <w:pStyle w:val="12"/>
        <w:spacing w:before="61"/>
        <w:ind w:right="180"/>
        <w:rPr>
          <w:sz w:val="15"/>
          <w:szCs w:val="15"/>
        </w:rPr>
      </w:pPr>
      <w:bookmarkStart w:id="205" w:name="_Toc263342270"/>
      <w:bookmarkStart w:id="206" w:name="_Toc15259"/>
      <w:bookmarkStart w:id="207" w:name="_Toc10725"/>
      <w:bookmarkStart w:id="208" w:name="_Toc260066688"/>
      <w:r w:rsidRPr="003109BE">
        <w:rPr>
          <w:rFonts w:hint="eastAsia"/>
          <w:b/>
          <w:sz w:val="15"/>
          <w:szCs w:val="15"/>
        </w:rPr>
        <w:t>电机减速时间太长</w:t>
      </w:r>
      <w:bookmarkEnd w:id="205"/>
      <w:bookmarkEnd w:id="206"/>
      <w:bookmarkEnd w:id="207"/>
      <w:bookmarkEnd w:id="208"/>
    </w:p>
    <w:p w14:paraId="0C3FBFB9" w14:textId="77777777" w:rsidR="003326A0" w:rsidRPr="003109BE" w:rsidRDefault="00CE4378">
      <w:pPr>
        <w:numPr>
          <w:ilvl w:val="0"/>
          <w:numId w:val="22"/>
        </w:numPr>
        <w:tabs>
          <w:tab w:val="clear" w:pos="840"/>
          <w:tab w:val="left" w:pos="0"/>
          <w:tab w:val="left" w:pos="400"/>
          <w:tab w:val="left" w:pos="1120"/>
        </w:tabs>
        <w:ind w:left="1" w:firstLine="0"/>
        <w:rPr>
          <w:rFonts w:ascii="宋体" w:hAnsi="宋体" w:cs="Times New Roman"/>
          <w:sz w:val="15"/>
          <w:szCs w:val="15"/>
        </w:rPr>
      </w:pPr>
      <w:r w:rsidRPr="003109BE">
        <w:rPr>
          <w:rFonts w:ascii="宋体" w:hAnsi="宋体" w:cs="Times New Roman" w:hint="eastAsia"/>
          <w:sz w:val="15"/>
          <w:szCs w:val="15"/>
        </w:rPr>
        <w:t>能耗制动有效时</w:t>
      </w:r>
    </w:p>
    <w:p w14:paraId="04AAE112" w14:textId="77777777" w:rsidR="003326A0" w:rsidRPr="003109BE" w:rsidRDefault="00CE4378" w:rsidP="003818F0">
      <w:pPr>
        <w:widowControl/>
        <w:numPr>
          <w:ilvl w:val="1"/>
          <w:numId w:val="63"/>
        </w:numPr>
        <w:tabs>
          <w:tab w:val="left" w:pos="0"/>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设定减速时间太长。请确认减速时间代码参数。</w:t>
      </w:r>
    </w:p>
    <w:p w14:paraId="2A89203E" w14:textId="77777777" w:rsidR="003326A0" w:rsidRPr="003109BE" w:rsidRDefault="00CE4378" w:rsidP="003818F0">
      <w:pPr>
        <w:widowControl/>
        <w:numPr>
          <w:ilvl w:val="1"/>
          <w:numId w:val="63"/>
        </w:numPr>
        <w:tabs>
          <w:tab w:val="left" w:pos="0"/>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制动电阻阻值太大，能耗制动功率太小，延长了减速时间。</w:t>
      </w:r>
    </w:p>
    <w:p w14:paraId="69A6C6E8" w14:textId="77777777" w:rsidR="003326A0" w:rsidRPr="003109BE" w:rsidRDefault="00CE4378" w:rsidP="003818F0">
      <w:pPr>
        <w:widowControl/>
        <w:numPr>
          <w:ilvl w:val="1"/>
          <w:numId w:val="63"/>
        </w:numPr>
        <w:tabs>
          <w:tab w:val="left" w:pos="0"/>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制动使用率设定值（F15.32）太小，延长了减速时间。增大制动使用率设定值。</w:t>
      </w:r>
    </w:p>
    <w:p w14:paraId="3E29B10F" w14:textId="77777777" w:rsidR="003326A0" w:rsidRPr="003109BE" w:rsidRDefault="00CE4378" w:rsidP="003818F0">
      <w:pPr>
        <w:numPr>
          <w:ilvl w:val="0"/>
          <w:numId w:val="22"/>
        </w:numPr>
        <w:tabs>
          <w:tab w:val="clear" w:pos="840"/>
          <w:tab w:val="left" w:pos="0"/>
          <w:tab w:val="left" w:pos="400"/>
          <w:tab w:val="left" w:pos="1120"/>
        </w:tabs>
        <w:spacing w:line="240" w:lineRule="exact"/>
        <w:ind w:left="1" w:firstLine="0"/>
        <w:rPr>
          <w:rFonts w:ascii="宋体" w:hAnsi="宋体" w:cs="Times New Roman"/>
          <w:sz w:val="15"/>
          <w:szCs w:val="15"/>
        </w:rPr>
      </w:pPr>
      <w:r w:rsidRPr="003109BE">
        <w:rPr>
          <w:rFonts w:ascii="宋体" w:hAnsi="宋体" w:cs="Times New Roman" w:hint="eastAsia"/>
          <w:sz w:val="15"/>
          <w:szCs w:val="15"/>
        </w:rPr>
        <w:lastRenderedPageBreak/>
        <w:t>失速保护有效时</w:t>
      </w:r>
    </w:p>
    <w:p w14:paraId="607A732D" w14:textId="77777777" w:rsidR="003326A0" w:rsidRPr="003109BE" w:rsidRDefault="00CE4378" w:rsidP="003818F0">
      <w:pPr>
        <w:widowControl/>
        <w:numPr>
          <w:ilvl w:val="1"/>
          <w:numId w:val="63"/>
        </w:numPr>
        <w:tabs>
          <w:tab w:val="left" w:pos="0"/>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过压失速保护动作，直流母线电压超过过压失速电压（F07.07）时，输出频率保持不变，当直流母线电压低于F07.07时，输出频率继续下降，这样就延长了减速时间。</w:t>
      </w:r>
    </w:p>
    <w:p w14:paraId="54A1604F" w14:textId="77777777" w:rsidR="003326A0" w:rsidRPr="003109BE" w:rsidRDefault="00CE4378" w:rsidP="003818F0">
      <w:pPr>
        <w:widowControl/>
        <w:numPr>
          <w:ilvl w:val="1"/>
          <w:numId w:val="63"/>
        </w:numPr>
        <w:tabs>
          <w:tab w:val="left" w:pos="0"/>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设定的减速时间太长。请确认减速时间代码参数。</w:t>
      </w:r>
    </w:p>
    <w:p w14:paraId="4DF8A42B" w14:textId="77777777" w:rsidR="003326A0" w:rsidRPr="003109BE" w:rsidRDefault="00CE4378">
      <w:pPr>
        <w:pStyle w:val="12"/>
        <w:spacing w:before="61"/>
        <w:ind w:right="180"/>
        <w:rPr>
          <w:sz w:val="15"/>
          <w:szCs w:val="15"/>
        </w:rPr>
      </w:pPr>
      <w:bookmarkStart w:id="209" w:name="_Toc263342272"/>
      <w:bookmarkStart w:id="210" w:name="_Toc260066690"/>
      <w:bookmarkStart w:id="211" w:name="_Toc16061"/>
      <w:bookmarkStart w:id="212" w:name="_Toc19522"/>
      <w:r w:rsidRPr="003109BE">
        <w:rPr>
          <w:rFonts w:hint="eastAsia"/>
          <w:b/>
          <w:sz w:val="15"/>
          <w:szCs w:val="15"/>
        </w:rPr>
        <w:t>电磁干扰和射频干扰</w:t>
      </w:r>
      <w:bookmarkEnd w:id="209"/>
      <w:bookmarkEnd w:id="210"/>
      <w:bookmarkEnd w:id="211"/>
      <w:bookmarkEnd w:id="212"/>
    </w:p>
    <w:p w14:paraId="56BEEDEC" w14:textId="77777777" w:rsidR="003326A0" w:rsidRPr="003109BE" w:rsidRDefault="00CE4378" w:rsidP="003818F0">
      <w:pPr>
        <w:numPr>
          <w:ilvl w:val="0"/>
          <w:numId w:val="22"/>
        </w:numPr>
        <w:tabs>
          <w:tab w:val="clear" w:pos="840"/>
          <w:tab w:val="left" w:pos="400"/>
          <w:tab w:val="left" w:pos="426"/>
          <w:tab w:val="left" w:pos="1120"/>
        </w:tabs>
        <w:spacing w:line="240" w:lineRule="exact"/>
        <w:ind w:left="1" w:firstLine="0"/>
        <w:rPr>
          <w:rFonts w:ascii="宋体" w:hAnsi="宋体" w:cs="Times New Roman"/>
          <w:sz w:val="15"/>
          <w:szCs w:val="15"/>
        </w:rPr>
      </w:pPr>
      <w:r w:rsidRPr="003109BE">
        <w:rPr>
          <w:rFonts w:ascii="宋体" w:hAnsi="宋体" w:cs="Times New Roman" w:hint="eastAsia"/>
          <w:sz w:val="15"/>
          <w:szCs w:val="15"/>
        </w:rPr>
        <w:t>当变频器运行时，由于变频器工作于高频开关状态，会对控制设备产生电磁干扰和射频干扰，可采用以下措施：</w:t>
      </w:r>
    </w:p>
    <w:p w14:paraId="75BA4A94" w14:textId="77777777" w:rsidR="003326A0" w:rsidRPr="003109BE" w:rsidRDefault="00CE4378" w:rsidP="003818F0">
      <w:pPr>
        <w:widowControl/>
        <w:numPr>
          <w:ilvl w:val="1"/>
          <w:numId w:val="63"/>
        </w:numPr>
        <w:tabs>
          <w:tab w:val="left" w:pos="426"/>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降低变频器的载波频率（F00.23）。</w:t>
      </w:r>
    </w:p>
    <w:p w14:paraId="06CBF36D" w14:textId="77777777" w:rsidR="003326A0" w:rsidRPr="003109BE" w:rsidRDefault="00CE4378" w:rsidP="003818F0">
      <w:pPr>
        <w:widowControl/>
        <w:numPr>
          <w:ilvl w:val="1"/>
          <w:numId w:val="63"/>
        </w:numPr>
        <w:tabs>
          <w:tab w:val="left" w:pos="426"/>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在变频器的输入侧设置噪声滤波器。</w:t>
      </w:r>
    </w:p>
    <w:p w14:paraId="59464030" w14:textId="77777777" w:rsidR="003326A0" w:rsidRPr="003109BE" w:rsidRDefault="00CE4378" w:rsidP="003818F0">
      <w:pPr>
        <w:widowControl/>
        <w:numPr>
          <w:ilvl w:val="1"/>
          <w:numId w:val="63"/>
        </w:numPr>
        <w:tabs>
          <w:tab w:val="left" w:pos="426"/>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在变频器的输出侧设置噪声滤波器。</w:t>
      </w:r>
    </w:p>
    <w:p w14:paraId="771955FD" w14:textId="77777777" w:rsidR="003326A0" w:rsidRPr="003109BE" w:rsidRDefault="00CE4378" w:rsidP="003818F0">
      <w:pPr>
        <w:widowControl/>
        <w:numPr>
          <w:ilvl w:val="1"/>
          <w:numId w:val="63"/>
        </w:numPr>
        <w:tabs>
          <w:tab w:val="left" w:pos="426"/>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电缆的外部套上金属管。变频器安装在金属机箱内。</w:t>
      </w:r>
    </w:p>
    <w:p w14:paraId="2204C1F9" w14:textId="77777777" w:rsidR="003326A0" w:rsidRPr="003109BE" w:rsidRDefault="00CE4378" w:rsidP="003818F0">
      <w:pPr>
        <w:widowControl/>
        <w:numPr>
          <w:ilvl w:val="1"/>
          <w:numId w:val="63"/>
        </w:numPr>
        <w:tabs>
          <w:tab w:val="left" w:pos="426"/>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变频器及电机一定要可靠接地。</w:t>
      </w:r>
    </w:p>
    <w:p w14:paraId="2B923910" w14:textId="77777777" w:rsidR="003326A0" w:rsidRPr="003109BE" w:rsidRDefault="00CE4378" w:rsidP="003818F0">
      <w:pPr>
        <w:widowControl/>
        <w:numPr>
          <w:ilvl w:val="1"/>
          <w:numId w:val="63"/>
        </w:numPr>
        <w:tabs>
          <w:tab w:val="left" w:pos="426"/>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主电路连线及控制回路连线分开独立走线。控制回路采用屏蔽线并按第</w:t>
      </w:r>
      <w:r w:rsidRPr="003109BE">
        <w:rPr>
          <w:rFonts w:ascii="宋体" w:hAnsi="宋体" w:cs="Times New Roman"/>
          <w:sz w:val="15"/>
          <w:szCs w:val="15"/>
        </w:rPr>
        <w:t>3章</w:t>
      </w:r>
      <w:r w:rsidRPr="003109BE">
        <w:rPr>
          <w:rFonts w:ascii="宋体" w:hAnsi="宋体" w:hint="eastAsia"/>
          <w:sz w:val="15"/>
          <w:szCs w:val="20"/>
        </w:rPr>
        <w:t>接线</w:t>
      </w:r>
      <w:r w:rsidRPr="003109BE">
        <w:rPr>
          <w:rFonts w:ascii="宋体" w:hAnsi="宋体" w:cs="Times New Roman" w:hint="eastAsia"/>
          <w:sz w:val="15"/>
          <w:szCs w:val="15"/>
        </w:rPr>
        <w:t>所示的方法连接屏蔽线。</w:t>
      </w:r>
    </w:p>
    <w:p w14:paraId="23A3D8DB" w14:textId="77777777" w:rsidR="003326A0" w:rsidRPr="003109BE" w:rsidRDefault="00CE4378">
      <w:pPr>
        <w:pStyle w:val="12"/>
        <w:spacing w:before="61"/>
        <w:ind w:right="180"/>
        <w:rPr>
          <w:sz w:val="15"/>
          <w:szCs w:val="15"/>
        </w:rPr>
      </w:pPr>
      <w:bookmarkStart w:id="213" w:name="_Toc260066691"/>
      <w:bookmarkStart w:id="214" w:name="_Toc263342273"/>
      <w:bookmarkStart w:id="215" w:name="_Toc28911"/>
      <w:bookmarkStart w:id="216" w:name="_Toc32214"/>
      <w:r w:rsidRPr="003109BE">
        <w:rPr>
          <w:rFonts w:hint="eastAsia"/>
          <w:b/>
          <w:sz w:val="15"/>
          <w:szCs w:val="15"/>
        </w:rPr>
        <w:t>漏电断路器动作</w:t>
      </w:r>
      <w:bookmarkEnd w:id="213"/>
      <w:bookmarkEnd w:id="214"/>
      <w:bookmarkEnd w:id="215"/>
      <w:bookmarkEnd w:id="216"/>
    </w:p>
    <w:p w14:paraId="5FC30C51" w14:textId="77777777" w:rsidR="003326A0" w:rsidRPr="003109BE" w:rsidRDefault="00CE4378">
      <w:pPr>
        <w:numPr>
          <w:ilvl w:val="0"/>
          <w:numId w:val="22"/>
        </w:numPr>
        <w:tabs>
          <w:tab w:val="clear" w:pos="840"/>
          <w:tab w:val="left" w:pos="400"/>
          <w:tab w:val="left" w:pos="426"/>
          <w:tab w:val="left" w:pos="1120"/>
        </w:tabs>
        <w:ind w:left="1" w:firstLine="0"/>
        <w:rPr>
          <w:rFonts w:ascii="宋体" w:hAnsi="宋体" w:cs="Times New Roman"/>
          <w:b/>
          <w:sz w:val="15"/>
          <w:szCs w:val="15"/>
        </w:rPr>
      </w:pPr>
      <w:r w:rsidRPr="003109BE">
        <w:rPr>
          <w:rFonts w:ascii="宋体" w:hAnsi="宋体" w:cs="Times New Roman" w:hint="eastAsia"/>
          <w:b/>
          <w:sz w:val="15"/>
          <w:szCs w:val="15"/>
        </w:rPr>
        <w:t>变频器上电时，漏电保护器动作</w:t>
      </w:r>
    </w:p>
    <w:p w14:paraId="58BC798F" w14:textId="77777777" w:rsidR="003326A0" w:rsidRPr="003109BE" w:rsidRDefault="00CE4378" w:rsidP="003818F0">
      <w:pPr>
        <w:tabs>
          <w:tab w:val="left" w:pos="400"/>
          <w:tab w:val="left" w:pos="426"/>
          <w:tab w:val="left" w:pos="840"/>
          <w:tab w:val="left" w:pos="1120"/>
        </w:tabs>
        <w:spacing w:line="240" w:lineRule="exact"/>
        <w:rPr>
          <w:rFonts w:ascii="宋体" w:hAnsi="宋体" w:cs="Times New Roman"/>
          <w:sz w:val="15"/>
          <w:szCs w:val="15"/>
        </w:rPr>
      </w:pPr>
      <w:r w:rsidRPr="003109BE">
        <w:rPr>
          <w:rFonts w:ascii="宋体" w:hAnsi="宋体" w:cs="Times New Roman" w:hint="eastAsia"/>
          <w:sz w:val="15"/>
          <w:szCs w:val="15"/>
        </w:rPr>
        <w:t xml:space="preserve"> </w:t>
      </w:r>
      <w:r w:rsidRPr="003109BE">
        <w:rPr>
          <w:rFonts w:ascii="宋体" w:hAnsi="宋体" w:cs="Times New Roman"/>
          <w:sz w:val="15"/>
          <w:szCs w:val="15"/>
        </w:rPr>
        <w:t xml:space="preserve"> A</w:t>
      </w:r>
      <w:r w:rsidRPr="003109BE">
        <w:rPr>
          <w:rFonts w:ascii="宋体" w:hAnsi="宋体" w:cs="Times New Roman" w:hint="eastAsia"/>
          <w:sz w:val="15"/>
          <w:szCs w:val="15"/>
        </w:rPr>
        <w:t>）将变频器内部EMC螺钉拧松，断开内部Y电容；</w:t>
      </w:r>
    </w:p>
    <w:p w14:paraId="51903FA3" w14:textId="77777777" w:rsidR="003326A0" w:rsidRPr="003109BE" w:rsidRDefault="00CE4378" w:rsidP="003818F0">
      <w:pPr>
        <w:tabs>
          <w:tab w:val="left" w:pos="400"/>
          <w:tab w:val="left" w:pos="426"/>
          <w:tab w:val="left" w:pos="840"/>
          <w:tab w:val="left" w:pos="1120"/>
        </w:tabs>
        <w:spacing w:line="240" w:lineRule="exact"/>
        <w:rPr>
          <w:rFonts w:ascii="宋体" w:hAnsi="宋体" w:cs="Times New Roman"/>
          <w:sz w:val="15"/>
          <w:szCs w:val="15"/>
        </w:rPr>
      </w:pPr>
      <w:r w:rsidRPr="003109BE">
        <w:rPr>
          <w:rFonts w:ascii="宋体" w:hAnsi="宋体" w:cs="Times New Roman"/>
          <w:sz w:val="15"/>
          <w:szCs w:val="15"/>
        </w:rPr>
        <w:t xml:space="preserve">  B</w:t>
      </w:r>
      <w:r w:rsidRPr="003109BE">
        <w:rPr>
          <w:rFonts w:ascii="宋体" w:hAnsi="宋体" w:cs="Times New Roman" w:hint="eastAsia"/>
          <w:sz w:val="15"/>
          <w:szCs w:val="15"/>
        </w:rPr>
        <w:t>）请选用电流灵敏度为30mA以上的变频器专用漏电断路器；</w:t>
      </w:r>
    </w:p>
    <w:p w14:paraId="25E61E24" w14:textId="77777777" w:rsidR="003326A0" w:rsidRPr="003109BE" w:rsidRDefault="003326A0" w:rsidP="003818F0">
      <w:pPr>
        <w:tabs>
          <w:tab w:val="left" w:pos="400"/>
          <w:tab w:val="left" w:pos="426"/>
          <w:tab w:val="left" w:pos="840"/>
          <w:tab w:val="left" w:pos="1120"/>
        </w:tabs>
        <w:spacing w:line="240" w:lineRule="exact"/>
        <w:rPr>
          <w:rFonts w:ascii="宋体" w:hAnsi="宋体" w:cs="Times New Roman"/>
          <w:color w:val="FF0000"/>
          <w:sz w:val="15"/>
          <w:szCs w:val="15"/>
        </w:rPr>
      </w:pPr>
    </w:p>
    <w:p w14:paraId="081F2153" w14:textId="77777777" w:rsidR="003326A0" w:rsidRPr="003109BE" w:rsidRDefault="00CE4378">
      <w:pPr>
        <w:numPr>
          <w:ilvl w:val="0"/>
          <w:numId w:val="22"/>
        </w:numPr>
        <w:tabs>
          <w:tab w:val="clear" w:pos="840"/>
          <w:tab w:val="left" w:pos="400"/>
          <w:tab w:val="left" w:pos="426"/>
          <w:tab w:val="left" w:pos="1120"/>
        </w:tabs>
        <w:ind w:left="1" w:firstLine="0"/>
        <w:rPr>
          <w:rFonts w:ascii="宋体" w:hAnsi="宋体" w:cs="Times New Roman"/>
          <w:b/>
          <w:sz w:val="15"/>
          <w:szCs w:val="15"/>
        </w:rPr>
      </w:pPr>
      <w:r w:rsidRPr="003109BE">
        <w:rPr>
          <w:rFonts w:ascii="宋体" w:hAnsi="宋体" w:cs="Times New Roman" w:hint="eastAsia"/>
          <w:b/>
          <w:sz w:val="15"/>
          <w:szCs w:val="15"/>
        </w:rPr>
        <w:t>变频器运行时，漏电断路器动作</w:t>
      </w:r>
    </w:p>
    <w:p w14:paraId="2D4E2341" w14:textId="77777777" w:rsidR="003326A0" w:rsidRPr="003109BE" w:rsidRDefault="00CE4378" w:rsidP="003818F0">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A）请将变频器和电机都可靠接地。</w:t>
      </w:r>
      <w:r w:rsidRPr="003109BE">
        <w:rPr>
          <w:rFonts w:ascii="宋体" w:hAnsi="宋体" w:cs="Times New Roman"/>
          <w:sz w:val="15"/>
          <w:szCs w:val="15"/>
        </w:rPr>
        <w:t xml:space="preserve"> </w:t>
      </w:r>
    </w:p>
    <w:p w14:paraId="29AB2DA3" w14:textId="77777777" w:rsidR="003326A0" w:rsidRPr="003109BE" w:rsidRDefault="00CE4378" w:rsidP="003818F0">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B）请选用电流灵敏度为30mA以上的变频器专用漏电断路器；</w:t>
      </w:r>
    </w:p>
    <w:p w14:paraId="27028276" w14:textId="77777777" w:rsidR="003326A0" w:rsidRPr="003109BE" w:rsidRDefault="00CE4378">
      <w:pPr>
        <w:pStyle w:val="12"/>
        <w:spacing w:before="61"/>
        <w:ind w:right="180"/>
        <w:rPr>
          <w:sz w:val="15"/>
          <w:szCs w:val="15"/>
        </w:rPr>
      </w:pPr>
      <w:bookmarkStart w:id="217" w:name="_Toc18208"/>
      <w:bookmarkStart w:id="218" w:name="_Toc263342274"/>
      <w:bookmarkStart w:id="219" w:name="_Toc12658"/>
      <w:bookmarkStart w:id="220" w:name="_Toc260066692"/>
      <w:r w:rsidRPr="003109BE">
        <w:rPr>
          <w:rFonts w:hint="eastAsia"/>
          <w:b/>
          <w:sz w:val="15"/>
          <w:szCs w:val="15"/>
        </w:rPr>
        <w:t>机械振动</w:t>
      </w:r>
      <w:bookmarkEnd w:id="217"/>
      <w:bookmarkEnd w:id="218"/>
      <w:bookmarkEnd w:id="219"/>
      <w:bookmarkEnd w:id="220"/>
    </w:p>
    <w:p w14:paraId="26539DD8" w14:textId="77777777" w:rsidR="003326A0" w:rsidRPr="003109BE" w:rsidRDefault="00CE4378" w:rsidP="003818F0">
      <w:pPr>
        <w:numPr>
          <w:ilvl w:val="0"/>
          <w:numId w:val="22"/>
        </w:numPr>
        <w:tabs>
          <w:tab w:val="clear" w:pos="840"/>
          <w:tab w:val="left" w:pos="400"/>
          <w:tab w:val="left" w:pos="426"/>
          <w:tab w:val="left" w:pos="1120"/>
        </w:tabs>
        <w:spacing w:line="240" w:lineRule="exact"/>
        <w:ind w:left="1" w:firstLine="0"/>
        <w:rPr>
          <w:rFonts w:ascii="宋体" w:hAnsi="宋体" w:cs="Times New Roman"/>
          <w:sz w:val="15"/>
          <w:szCs w:val="15"/>
        </w:rPr>
      </w:pPr>
      <w:r w:rsidRPr="003109BE">
        <w:rPr>
          <w:rFonts w:ascii="宋体" w:hAnsi="宋体" w:cs="Times New Roman" w:hint="eastAsia"/>
          <w:sz w:val="15"/>
          <w:szCs w:val="15"/>
        </w:rPr>
        <w:t>机械系统的固有频率与变频器载波频率共振</w:t>
      </w:r>
    </w:p>
    <w:p w14:paraId="70DB2B0D" w14:textId="77777777" w:rsidR="003326A0" w:rsidRPr="003109BE" w:rsidRDefault="00CE4378" w:rsidP="003818F0">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电机无问题，但机械产生尖锐的声音共振时，是由于机械系统的固有频率与变频器载波频率共振。请调整F00.23载波频率，避开共振频率。</w:t>
      </w:r>
    </w:p>
    <w:p w14:paraId="230F8BC8" w14:textId="77777777" w:rsidR="003326A0" w:rsidRPr="003109BE" w:rsidRDefault="00CE4378" w:rsidP="003818F0">
      <w:pPr>
        <w:numPr>
          <w:ilvl w:val="0"/>
          <w:numId w:val="22"/>
        </w:numPr>
        <w:tabs>
          <w:tab w:val="clear" w:pos="840"/>
          <w:tab w:val="left" w:pos="400"/>
          <w:tab w:val="left" w:pos="426"/>
          <w:tab w:val="left" w:pos="1120"/>
        </w:tabs>
        <w:spacing w:line="240" w:lineRule="exact"/>
        <w:ind w:left="1" w:firstLine="0"/>
        <w:rPr>
          <w:rFonts w:ascii="宋体" w:hAnsi="宋体" w:cs="Times New Roman"/>
          <w:sz w:val="15"/>
          <w:szCs w:val="15"/>
        </w:rPr>
      </w:pPr>
      <w:r w:rsidRPr="003109BE">
        <w:rPr>
          <w:rFonts w:ascii="宋体" w:hAnsi="宋体" w:cs="Times New Roman" w:hint="eastAsia"/>
          <w:sz w:val="15"/>
          <w:szCs w:val="15"/>
        </w:rPr>
        <w:t>机械系统的固有频率与变频器输出频率共振</w:t>
      </w:r>
    </w:p>
    <w:p w14:paraId="26724D73" w14:textId="77777777" w:rsidR="003326A0" w:rsidRPr="003109BE" w:rsidRDefault="00CE4378" w:rsidP="003818F0">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机械系统的固有频率与变频器输出频率共振，会产生机械噪声。请使用振荡抑制功能(F05.13)，或在电机底板设置防振橡胶及其它防振措施。</w:t>
      </w:r>
    </w:p>
    <w:p w14:paraId="0A120DCC" w14:textId="77777777" w:rsidR="003326A0" w:rsidRPr="003109BE" w:rsidRDefault="00CE4378" w:rsidP="003818F0">
      <w:pPr>
        <w:numPr>
          <w:ilvl w:val="0"/>
          <w:numId w:val="22"/>
        </w:numPr>
        <w:tabs>
          <w:tab w:val="clear" w:pos="840"/>
          <w:tab w:val="left" w:pos="400"/>
          <w:tab w:val="left" w:pos="426"/>
          <w:tab w:val="left" w:pos="1120"/>
        </w:tabs>
        <w:spacing w:line="240" w:lineRule="exact"/>
        <w:ind w:left="1" w:firstLine="0"/>
        <w:rPr>
          <w:rFonts w:ascii="宋体" w:hAnsi="宋体" w:cs="Times New Roman"/>
          <w:sz w:val="15"/>
          <w:szCs w:val="15"/>
        </w:rPr>
      </w:pPr>
      <w:r w:rsidRPr="003109BE">
        <w:rPr>
          <w:rFonts w:ascii="宋体" w:hAnsi="宋体" w:cs="Times New Roman" w:hint="eastAsia"/>
          <w:sz w:val="15"/>
          <w:szCs w:val="15"/>
        </w:rPr>
        <w:t>PID控制振荡</w:t>
      </w:r>
    </w:p>
    <w:p w14:paraId="71A7F67D" w14:textId="77777777" w:rsidR="003326A0" w:rsidRPr="003109BE" w:rsidRDefault="00CE4378" w:rsidP="003818F0">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PID控制器的调节参数P、Ti、Td设置不匹配。请重新设定PID参数。</w:t>
      </w:r>
    </w:p>
    <w:p w14:paraId="53A82021" w14:textId="77777777" w:rsidR="003326A0" w:rsidRPr="003109BE" w:rsidRDefault="00CE4378">
      <w:pPr>
        <w:pStyle w:val="12"/>
        <w:spacing w:before="61"/>
        <w:ind w:right="180"/>
        <w:rPr>
          <w:sz w:val="15"/>
          <w:szCs w:val="15"/>
        </w:rPr>
      </w:pPr>
      <w:bookmarkStart w:id="221" w:name="_Toc263342275"/>
      <w:bookmarkStart w:id="222" w:name="_Toc1495"/>
      <w:bookmarkStart w:id="223" w:name="_Toc29202"/>
      <w:bookmarkStart w:id="224" w:name="_Toc260066693"/>
      <w:r w:rsidRPr="003109BE">
        <w:rPr>
          <w:rFonts w:hint="eastAsia"/>
          <w:b/>
          <w:sz w:val="15"/>
          <w:szCs w:val="15"/>
        </w:rPr>
        <w:t>变频器停止输出电机仍旋转</w:t>
      </w:r>
      <w:bookmarkEnd w:id="221"/>
      <w:bookmarkEnd w:id="222"/>
      <w:bookmarkEnd w:id="223"/>
      <w:bookmarkEnd w:id="224"/>
    </w:p>
    <w:p w14:paraId="73E5829A" w14:textId="77777777" w:rsidR="003326A0" w:rsidRPr="003109BE" w:rsidRDefault="00CE4378" w:rsidP="003818F0">
      <w:pPr>
        <w:numPr>
          <w:ilvl w:val="0"/>
          <w:numId w:val="22"/>
        </w:numPr>
        <w:tabs>
          <w:tab w:val="clear" w:pos="840"/>
          <w:tab w:val="left" w:pos="400"/>
          <w:tab w:val="left" w:pos="426"/>
          <w:tab w:val="left" w:pos="1120"/>
        </w:tabs>
        <w:spacing w:line="240" w:lineRule="exact"/>
        <w:ind w:left="1" w:firstLine="0"/>
        <w:rPr>
          <w:rFonts w:ascii="宋体" w:hAnsi="宋体" w:cs="Times New Roman"/>
          <w:sz w:val="15"/>
          <w:szCs w:val="15"/>
        </w:rPr>
      </w:pPr>
      <w:r w:rsidRPr="003109BE">
        <w:rPr>
          <w:rFonts w:ascii="宋体" w:hAnsi="宋体" w:cs="Times New Roman" w:hint="eastAsia"/>
          <w:sz w:val="15"/>
          <w:szCs w:val="15"/>
        </w:rPr>
        <w:t>停车直流制动不足</w:t>
      </w:r>
    </w:p>
    <w:p w14:paraId="46D04E5F" w14:textId="77777777" w:rsidR="003326A0" w:rsidRPr="003109BE" w:rsidRDefault="00CE4378" w:rsidP="003818F0">
      <w:pPr>
        <w:widowControl/>
        <w:numPr>
          <w:ilvl w:val="1"/>
          <w:numId w:val="63"/>
        </w:numPr>
        <w:tabs>
          <w:tab w:val="left" w:pos="426"/>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停车直流制动力矩过小。请增大停车直流制动电流设定值(F04.21)。</w:t>
      </w:r>
    </w:p>
    <w:p w14:paraId="405B793D" w14:textId="77777777" w:rsidR="003326A0" w:rsidRPr="003109BE" w:rsidRDefault="00CE4378" w:rsidP="003818F0">
      <w:pPr>
        <w:widowControl/>
        <w:numPr>
          <w:ilvl w:val="1"/>
          <w:numId w:val="63"/>
        </w:numPr>
        <w:tabs>
          <w:tab w:val="left" w:pos="426"/>
          <w:tab w:val="left" w:pos="880"/>
        </w:tabs>
        <w:spacing w:line="240" w:lineRule="exact"/>
        <w:ind w:leftChars="202" w:left="664" w:hangingChars="200" w:hanging="300"/>
        <w:rPr>
          <w:rFonts w:ascii="宋体" w:hAnsi="宋体" w:cs="Times New Roman"/>
          <w:sz w:val="15"/>
          <w:szCs w:val="15"/>
        </w:rPr>
      </w:pPr>
      <w:r w:rsidRPr="003109BE">
        <w:rPr>
          <w:rFonts w:ascii="宋体" w:hAnsi="宋体" w:cs="Times New Roman" w:hint="eastAsia"/>
          <w:sz w:val="15"/>
          <w:szCs w:val="15"/>
        </w:rPr>
        <w:t>停车直流制动时间过短。请增加停车直流制动时间设定值(F04.22)。一般情况下，请优先增大停车直流制动电流。</w:t>
      </w:r>
    </w:p>
    <w:p w14:paraId="1046F420" w14:textId="77777777" w:rsidR="003326A0" w:rsidRPr="003109BE" w:rsidRDefault="00CE4378">
      <w:pPr>
        <w:pStyle w:val="12"/>
        <w:spacing w:before="61"/>
        <w:ind w:right="180"/>
        <w:rPr>
          <w:sz w:val="15"/>
          <w:szCs w:val="15"/>
        </w:rPr>
      </w:pPr>
      <w:bookmarkStart w:id="225" w:name="_Toc263342276"/>
      <w:bookmarkStart w:id="226" w:name="_Toc13614"/>
      <w:bookmarkStart w:id="227" w:name="_Toc14874"/>
      <w:bookmarkStart w:id="228" w:name="_Toc260066694"/>
      <w:r w:rsidRPr="003109BE">
        <w:rPr>
          <w:rFonts w:hint="eastAsia"/>
          <w:b/>
          <w:sz w:val="15"/>
          <w:szCs w:val="15"/>
        </w:rPr>
        <w:lastRenderedPageBreak/>
        <w:t>输出频率不按给定频率输出</w:t>
      </w:r>
      <w:bookmarkEnd w:id="225"/>
      <w:bookmarkEnd w:id="226"/>
      <w:bookmarkEnd w:id="227"/>
      <w:bookmarkEnd w:id="228"/>
    </w:p>
    <w:p w14:paraId="0D1036BC" w14:textId="77777777" w:rsidR="003326A0" w:rsidRPr="003109BE" w:rsidRDefault="00CE4378" w:rsidP="003818F0">
      <w:pPr>
        <w:numPr>
          <w:ilvl w:val="0"/>
          <w:numId w:val="22"/>
        </w:numPr>
        <w:tabs>
          <w:tab w:val="clear" w:pos="840"/>
          <w:tab w:val="left" w:pos="400"/>
          <w:tab w:val="left" w:pos="426"/>
          <w:tab w:val="left" w:pos="1120"/>
        </w:tabs>
        <w:spacing w:line="240" w:lineRule="exact"/>
        <w:ind w:left="1" w:firstLine="0"/>
        <w:rPr>
          <w:rFonts w:ascii="宋体" w:hAnsi="宋体" w:cs="Times New Roman"/>
          <w:sz w:val="15"/>
          <w:szCs w:val="15"/>
        </w:rPr>
      </w:pPr>
      <w:r w:rsidRPr="003109BE">
        <w:rPr>
          <w:rFonts w:ascii="宋体" w:hAnsi="宋体" w:cs="Times New Roman" w:hint="eastAsia"/>
          <w:sz w:val="15"/>
          <w:szCs w:val="15"/>
        </w:rPr>
        <w:t>给定超过上限频率</w:t>
      </w:r>
    </w:p>
    <w:p w14:paraId="42108C3C" w14:textId="77777777" w:rsidR="003326A0" w:rsidRPr="003109BE" w:rsidRDefault="00CE4378" w:rsidP="003818F0">
      <w:pPr>
        <w:widowControl/>
        <w:spacing w:line="240" w:lineRule="exact"/>
        <w:ind w:firstLineChars="200" w:firstLine="300"/>
        <w:rPr>
          <w:rFonts w:ascii="宋体" w:hAnsi="宋体" w:cs="Times New Roman"/>
          <w:sz w:val="15"/>
          <w:szCs w:val="15"/>
        </w:rPr>
      </w:pPr>
      <w:r w:rsidRPr="003109BE">
        <w:rPr>
          <w:rFonts w:ascii="宋体" w:hAnsi="宋体" w:cs="Times New Roman" w:hint="eastAsia"/>
          <w:sz w:val="15"/>
          <w:szCs w:val="15"/>
        </w:rPr>
        <w:t>给定频率超过上限频率设定值时，输出频率按上限频率输出。重新设定给定频率，使其在上限频率范围以内;或检查F00.16、F00.17及F00.18是否适当。</w:t>
      </w:r>
    </w:p>
    <w:p w14:paraId="0FE0ADA5" w14:textId="526073DD" w:rsidR="003326A0" w:rsidRDefault="003326A0">
      <w:pPr>
        <w:widowControl/>
        <w:ind w:firstLineChars="200" w:firstLine="300"/>
        <w:rPr>
          <w:rFonts w:ascii="宋体" w:hAnsi="宋体" w:cs="Times New Roman"/>
          <w:sz w:val="15"/>
          <w:szCs w:val="15"/>
        </w:rPr>
      </w:pPr>
    </w:p>
    <w:p w14:paraId="766DECBE" w14:textId="77777777" w:rsidR="003326A0" w:rsidRPr="003109BE" w:rsidRDefault="003326A0" w:rsidP="003109BE">
      <w:pPr>
        <w:widowControl/>
        <w:rPr>
          <w:rFonts w:ascii="宋体" w:hAnsi="宋体" w:cs="Times New Roman"/>
          <w:sz w:val="15"/>
          <w:szCs w:val="15"/>
        </w:rPr>
      </w:pPr>
    </w:p>
    <w:p w14:paraId="722029C2" w14:textId="77777777" w:rsidR="003326A0" w:rsidRDefault="00CE4378" w:rsidP="00443069">
      <w:pPr>
        <w:pStyle w:val="13"/>
      </w:pPr>
      <w:bookmarkStart w:id="229" w:name="_Toc72929865"/>
      <w:bookmarkStart w:id="230" w:name="_Toc380409114"/>
      <w:bookmarkStart w:id="231" w:name="_Toc370996744"/>
      <w:bookmarkStart w:id="232" w:name="_Toc374018589"/>
      <w:bookmarkStart w:id="233" w:name="_Toc372288994"/>
      <w:r>
        <w:rPr>
          <w:rFonts w:hint="eastAsia"/>
        </w:rPr>
        <w:t>保养与维护</w:t>
      </w:r>
      <w:bookmarkEnd w:id="229"/>
      <w:bookmarkEnd w:id="230"/>
      <w:bookmarkEnd w:id="231"/>
      <w:bookmarkEnd w:id="232"/>
      <w:bookmarkEnd w:id="233"/>
    </w:p>
    <w:p w14:paraId="56EEF7AE" w14:textId="77777777" w:rsidR="003326A0" w:rsidRPr="006E7E6D" w:rsidRDefault="00CE4378">
      <w:pPr>
        <w:pStyle w:val="210"/>
        <w:spacing w:before="92"/>
        <w:ind w:right="180"/>
        <w:rPr>
          <w:sz w:val="18"/>
          <w:szCs w:val="24"/>
        </w:rPr>
      </w:pPr>
      <w:bookmarkStart w:id="234" w:name="_Toc324152841"/>
      <w:bookmarkStart w:id="235" w:name="_Toc72929866"/>
      <w:bookmarkStart w:id="236" w:name="_Toc9109"/>
      <w:bookmarkStart w:id="237" w:name="_Toc7816"/>
      <w:bookmarkStart w:id="238" w:name="_Toc332902088"/>
      <w:bookmarkStart w:id="239" w:name="_Toc370996745"/>
      <w:bookmarkStart w:id="240" w:name="_Toc372288995"/>
      <w:bookmarkStart w:id="241" w:name="_Toc380409115"/>
      <w:bookmarkStart w:id="242" w:name="_Toc374018590"/>
      <w:r w:rsidRPr="006E7E6D">
        <w:rPr>
          <w:rFonts w:hint="eastAsia"/>
          <w:sz w:val="18"/>
          <w:szCs w:val="24"/>
        </w:rPr>
        <w:t>变频器的日常保养与维护</w:t>
      </w:r>
      <w:bookmarkEnd w:id="234"/>
      <w:bookmarkEnd w:id="235"/>
      <w:bookmarkEnd w:id="236"/>
      <w:bookmarkEnd w:id="237"/>
      <w:bookmarkEnd w:id="238"/>
      <w:bookmarkEnd w:id="239"/>
      <w:bookmarkEnd w:id="240"/>
      <w:bookmarkEnd w:id="241"/>
      <w:bookmarkEnd w:id="242"/>
    </w:p>
    <w:p w14:paraId="28A09FF6" w14:textId="77777777" w:rsidR="003326A0" w:rsidRPr="006E7E6D" w:rsidRDefault="00CE4378" w:rsidP="006E7E6D">
      <w:pPr>
        <w:widowControl/>
        <w:spacing w:line="240" w:lineRule="exact"/>
        <w:ind w:firstLineChars="200" w:firstLine="300"/>
        <w:rPr>
          <w:rFonts w:ascii="宋体" w:hAnsi="宋体" w:cs="Times New Roman"/>
          <w:sz w:val="15"/>
          <w:szCs w:val="15"/>
        </w:rPr>
      </w:pPr>
      <w:r w:rsidRPr="006E7E6D">
        <w:rPr>
          <w:rFonts w:ascii="宋体" w:hAnsi="宋体" w:cs="Times New Roman" w:hint="eastAsia"/>
          <w:sz w:val="15"/>
          <w:szCs w:val="15"/>
        </w:rPr>
        <w:t>根据使用情况，客户应对变频器进行定期检查，以消除故障及安全隐患。检查时，一定要切断电源，待键盘LED熄灭10分钟后，才能进行检查。检查内容如下</w:t>
      </w:r>
      <w:r w:rsidRPr="006E7E6D">
        <w:rPr>
          <w:rFonts w:ascii="宋体" w:hAnsi="宋体" w:cs="Times New Roman"/>
          <w:sz w:val="15"/>
          <w:szCs w:val="15"/>
        </w:rPr>
        <w:fldChar w:fldCharType="begin"/>
      </w:r>
      <w:r w:rsidRPr="006E7E6D">
        <w:rPr>
          <w:rFonts w:ascii="宋体" w:hAnsi="宋体" w:cs="Times New Roman"/>
          <w:sz w:val="15"/>
          <w:szCs w:val="15"/>
        </w:rPr>
        <w:instrText xml:space="preserve">REF _Ref372798044 \h \* MERGEFORMAT </w:instrText>
      </w:r>
      <w:r w:rsidRPr="006E7E6D">
        <w:rPr>
          <w:rFonts w:ascii="宋体" w:hAnsi="宋体" w:cs="Times New Roman"/>
          <w:sz w:val="15"/>
          <w:szCs w:val="15"/>
        </w:rPr>
      </w:r>
      <w:r w:rsidRPr="006E7E6D">
        <w:rPr>
          <w:rFonts w:ascii="宋体" w:hAnsi="宋体" w:cs="Times New Roman"/>
          <w:sz w:val="15"/>
          <w:szCs w:val="15"/>
        </w:rPr>
        <w:fldChar w:fldCharType="separate"/>
      </w:r>
      <w:r w:rsidR="003B1654">
        <w:rPr>
          <w:rFonts w:ascii="宋体" w:hAnsi="宋体" w:cs="Times New Roman" w:hint="eastAsia"/>
          <w:b/>
          <w:bCs/>
          <w:sz w:val="15"/>
          <w:szCs w:val="15"/>
        </w:rPr>
        <w:t>错误!未找到引用源。</w:t>
      </w:r>
      <w:r w:rsidRPr="006E7E6D">
        <w:rPr>
          <w:rFonts w:ascii="宋体" w:hAnsi="宋体" w:cs="Times New Roman"/>
          <w:sz w:val="15"/>
          <w:szCs w:val="15"/>
        </w:rPr>
        <w:fldChar w:fldCharType="end"/>
      </w:r>
      <w:r w:rsidRPr="006E7E6D">
        <w:rPr>
          <w:rFonts w:ascii="宋体" w:hAnsi="宋体" w:cs="Times New Roman" w:hint="eastAsia"/>
          <w:sz w:val="15"/>
          <w:szCs w:val="15"/>
        </w:rPr>
        <w:t>所示。</w:t>
      </w:r>
    </w:p>
    <w:tbl>
      <w:tblPr>
        <w:tblpPr w:leftFromText="180" w:rightFromText="180" w:vertAnchor="text" w:horzAnchor="margin" w:tblpY="97"/>
        <w:tblW w:w="670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545"/>
        <w:gridCol w:w="2521"/>
        <w:gridCol w:w="2636"/>
      </w:tblGrid>
      <w:tr w:rsidR="003326A0" w:rsidRPr="006E7E6D" w14:paraId="635FE075" w14:textId="77777777">
        <w:trPr>
          <w:trHeight w:val="51"/>
        </w:trPr>
        <w:tc>
          <w:tcPr>
            <w:tcW w:w="1545" w:type="dxa"/>
            <w:shd w:val="clear" w:color="auto" w:fill="C0C0C0"/>
            <w:vAlign w:val="center"/>
          </w:tcPr>
          <w:p w14:paraId="35255A5D" w14:textId="77777777" w:rsidR="003326A0" w:rsidRPr="006E7E6D" w:rsidRDefault="00CE4378" w:rsidP="006E7E6D">
            <w:pPr>
              <w:spacing w:before="100" w:beforeAutospacing="1" w:line="200" w:lineRule="exact"/>
              <w:jc w:val="center"/>
              <w:rPr>
                <w:rFonts w:ascii="宋体" w:hAnsi="宋体"/>
                <w:sz w:val="15"/>
                <w:szCs w:val="15"/>
              </w:rPr>
            </w:pPr>
            <w:bookmarkStart w:id="243" w:name="_Ref370301595"/>
            <w:r w:rsidRPr="006E7E6D">
              <w:rPr>
                <w:rFonts w:ascii="宋体" w:hAnsi="宋体" w:hint="eastAsia"/>
                <w:sz w:val="15"/>
                <w:szCs w:val="15"/>
              </w:rPr>
              <w:t>检查项目</w:t>
            </w:r>
          </w:p>
        </w:tc>
        <w:tc>
          <w:tcPr>
            <w:tcW w:w="2521" w:type="dxa"/>
            <w:shd w:val="clear" w:color="auto" w:fill="C0C0C0"/>
            <w:vAlign w:val="center"/>
          </w:tcPr>
          <w:p w14:paraId="75086BE3" w14:textId="77777777" w:rsidR="003326A0" w:rsidRPr="006E7E6D" w:rsidRDefault="00CE4378" w:rsidP="006E7E6D">
            <w:pPr>
              <w:spacing w:before="100" w:beforeAutospacing="1" w:line="200" w:lineRule="exact"/>
              <w:jc w:val="center"/>
              <w:rPr>
                <w:rFonts w:ascii="宋体" w:hAnsi="宋体"/>
                <w:sz w:val="15"/>
                <w:szCs w:val="15"/>
              </w:rPr>
            </w:pPr>
            <w:r w:rsidRPr="006E7E6D">
              <w:rPr>
                <w:rFonts w:ascii="宋体" w:hAnsi="宋体" w:hint="eastAsia"/>
                <w:sz w:val="15"/>
                <w:szCs w:val="15"/>
              </w:rPr>
              <w:t>检查内容</w:t>
            </w:r>
          </w:p>
        </w:tc>
        <w:tc>
          <w:tcPr>
            <w:tcW w:w="2636" w:type="dxa"/>
            <w:shd w:val="clear" w:color="auto" w:fill="C0C0C0"/>
            <w:vAlign w:val="center"/>
          </w:tcPr>
          <w:p w14:paraId="5F1FD5F4" w14:textId="77777777" w:rsidR="003326A0" w:rsidRPr="006E7E6D" w:rsidRDefault="00CE4378" w:rsidP="006E7E6D">
            <w:pPr>
              <w:spacing w:before="100" w:beforeAutospacing="1" w:line="200" w:lineRule="exact"/>
              <w:jc w:val="center"/>
              <w:rPr>
                <w:rFonts w:ascii="宋体" w:hAnsi="宋体"/>
                <w:sz w:val="15"/>
                <w:szCs w:val="15"/>
              </w:rPr>
            </w:pPr>
            <w:r w:rsidRPr="006E7E6D">
              <w:rPr>
                <w:rFonts w:ascii="宋体" w:hAnsi="宋体" w:hint="eastAsia"/>
                <w:sz w:val="15"/>
                <w:szCs w:val="15"/>
              </w:rPr>
              <w:t>异常对策</w:t>
            </w:r>
          </w:p>
        </w:tc>
      </w:tr>
      <w:tr w:rsidR="003326A0" w:rsidRPr="006E7E6D" w14:paraId="41365A4E" w14:textId="77777777">
        <w:trPr>
          <w:trHeight w:val="51"/>
        </w:trPr>
        <w:tc>
          <w:tcPr>
            <w:tcW w:w="1545" w:type="dxa"/>
            <w:vAlign w:val="center"/>
          </w:tcPr>
          <w:p w14:paraId="7032DB24"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主回路端子、控制回路端子螺丝钉</w:t>
            </w:r>
          </w:p>
        </w:tc>
        <w:tc>
          <w:tcPr>
            <w:tcW w:w="2521" w:type="dxa"/>
            <w:vAlign w:val="center"/>
          </w:tcPr>
          <w:p w14:paraId="6A0DF0D5"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螺丝钉是否松动</w:t>
            </w:r>
          </w:p>
        </w:tc>
        <w:tc>
          <w:tcPr>
            <w:tcW w:w="2636" w:type="dxa"/>
            <w:vAlign w:val="center"/>
          </w:tcPr>
          <w:p w14:paraId="33DD05DA"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用螺丝刀拧紧</w:t>
            </w:r>
          </w:p>
        </w:tc>
      </w:tr>
      <w:tr w:rsidR="003326A0" w:rsidRPr="006E7E6D" w14:paraId="51BE1F14" w14:textId="77777777">
        <w:trPr>
          <w:trHeight w:val="51"/>
        </w:trPr>
        <w:tc>
          <w:tcPr>
            <w:tcW w:w="1545" w:type="dxa"/>
            <w:vAlign w:val="center"/>
          </w:tcPr>
          <w:p w14:paraId="5D334191"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散热片</w:t>
            </w:r>
          </w:p>
        </w:tc>
        <w:tc>
          <w:tcPr>
            <w:tcW w:w="2521" w:type="dxa"/>
            <w:vMerge w:val="restart"/>
            <w:vAlign w:val="center"/>
          </w:tcPr>
          <w:p w14:paraId="126752B6"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是否有灰尘、异物</w:t>
            </w:r>
          </w:p>
        </w:tc>
        <w:tc>
          <w:tcPr>
            <w:tcW w:w="2636" w:type="dxa"/>
            <w:vMerge w:val="restart"/>
            <w:vAlign w:val="center"/>
          </w:tcPr>
          <w:p w14:paraId="20DCCD56"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用4～6</w:t>
            </w:r>
            <w:r w:rsidRPr="006E7E6D">
              <w:rPr>
                <w:rFonts w:ascii="宋体" w:hAnsi="宋体"/>
                <w:sz w:val="15"/>
                <w:szCs w:val="15"/>
              </w:rPr>
              <w:t>kg</w:t>
            </w:r>
            <w:r w:rsidRPr="006E7E6D">
              <w:rPr>
                <w:rFonts w:ascii="宋体" w:hAnsi="宋体" w:hint="eastAsia"/>
                <w:sz w:val="15"/>
                <w:szCs w:val="15"/>
              </w:rPr>
              <w:t>/</w:t>
            </w:r>
            <w:r w:rsidRPr="006E7E6D">
              <w:rPr>
                <w:rFonts w:ascii="宋体" w:hAnsi="宋体"/>
                <w:sz w:val="15"/>
                <w:szCs w:val="15"/>
              </w:rPr>
              <w:t>cm</w:t>
            </w:r>
            <w:r w:rsidRPr="006E7E6D">
              <w:rPr>
                <w:rFonts w:ascii="宋体" w:hAnsi="宋体"/>
                <w:sz w:val="15"/>
                <w:szCs w:val="15"/>
                <w:vertAlign w:val="superscript"/>
              </w:rPr>
              <w:t>2</w:t>
            </w:r>
            <w:r w:rsidRPr="006E7E6D">
              <w:rPr>
                <w:rFonts w:ascii="宋体" w:hAnsi="宋体" w:hint="eastAsia"/>
                <w:sz w:val="15"/>
                <w:szCs w:val="15"/>
              </w:rPr>
              <w:t>压力的干燥压缩空气吹掉</w:t>
            </w:r>
          </w:p>
        </w:tc>
      </w:tr>
      <w:tr w:rsidR="003326A0" w:rsidRPr="006E7E6D" w14:paraId="369EA2A3" w14:textId="77777777">
        <w:trPr>
          <w:trHeight w:val="51"/>
        </w:trPr>
        <w:tc>
          <w:tcPr>
            <w:tcW w:w="1545" w:type="dxa"/>
            <w:vAlign w:val="center"/>
          </w:tcPr>
          <w:p w14:paraId="05BB1D02"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PCB印刷电路板</w:t>
            </w:r>
          </w:p>
        </w:tc>
        <w:tc>
          <w:tcPr>
            <w:tcW w:w="2521" w:type="dxa"/>
            <w:vMerge/>
            <w:vAlign w:val="center"/>
          </w:tcPr>
          <w:p w14:paraId="765487ED" w14:textId="77777777" w:rsidR="003326A0" w:rsidRPr="006E7E6D" w:rsidRDefault="003326A0" w:rsidP="006E7E6D">
            <w:pPr>
              <w:spacing w:before="100" w:beforeAutospacing="1" w:line="200" w:lineRule="exact"/>
              <w:rPr>
                <w:rFonts w:ascii="宋体" w:hAnsi="宋体"/>
                <w:sz w:val="15"/>
                <w:szCs w:val="15"/>
              </w:rPr>
            </w:pPr>
          </w:p>
        </w:tc>
        <w:tc>
          <w:tcPr>
            <w:tcW w:w="2636" w:type="dxa"/>
            <w:vMerge/>
            <w:vAlign w:val="center"/>
          </w:tcPr>
          <w:p w14:paraId="23EF83C3" w14:textId="77777777" w:rsidR="003326A0" w:rsidRPr="006E7E6D" w:rsidRDefault="003326A0" w:rsidP="006E7E6D">
            <w:pPr>
              <w:spacing w:before="100" w:beforeAutospacing="1" w:line="200" w:lineRule="exact"/>
              <w:rPr>
                <w:rFonts w:ascii="宋体" w:hAnsi="宋体"/>
                <w:sz w:val="15"/>
                <w:szCs w:val="15"/>
              </w:rPr>
            </w:pPr>
          </w:p>
        </w:tc>
      </w:tr>
      <w:tr w:rsidR="003326A0" w:rsidRPr="006E7E6D" w14:paraId="7BD5A2EF" w14:textId="77777777">
        <w:trPr>
          <w:trHeight w:val="51"/>
        </w:trPr>
        <w:tc>
          <w:tcPr>
            <w:tcW w:w="1545" w:type="dxa"/>
            <w:vAlign w:val="center"/>
          </w:tcPr>
          <w:p w14:paraId="7ED21609"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冷却风扇</w:t>
            </w:r>
          </w:p>
        </w:tc>
        <w:tc>
          <w:tcPr>
            <w:tcW w:w="2521" w:type="dxa"/>
            <w:vAlign w:val="center"/>
          </w:tcPr>
          <w:p w14:paraId="5CA45AC4"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是否有异常声音、异常振动。累计时间运行是否达2万小时</w:t>
            </w:r>
          </w:p>
        </w:tc>
        <w:tc>
          <w:tcPr>
            <w:tcW w:w="2636" w:type="dxa"/>
            <w:vAlign w:val="center"/>
          </w:tcPr>
          <w:p w14:paraId="283B0904"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更换冷却风扇</w:t>
            </w:r>
          </w:p>
        </w:tc>
      </w:tr>
      <w:tr w:rsidR="003326A0" w:rsidRPr="006E7E6D" w14:paraId="7B0C96A7" w14:textId="77777777">
        <w:trPr>
          <w:trHeight w:val="226"/>
        </w:trPr>
        <w:tc>
          <w:tcPr>
            <w:tcW w:w="1545" w:type="dxa"/>
            <w:vAlign w:val="center"/>
          </w:tcPr>
          <w:p w14:paraId="4DD8ABC6"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电解电容</w:t>
            </w:r>
          </w:p>
        </w:tc>
        <w:tc>
          <w:tcPr>
            <w:tcW w:w="2521" w:type="dxa"/>
            <w:vAlign w:val="center"/>
          </w:tcPr>
          <w:p w14:paraId="0C42BC00"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是否变色、异味、鼓泡</w:t>
            </w:r>
          </w:p>
        </w:tc>
        <w:tc>
          <w:tcPr>
            <w:tcW w:w="2636" w:type="dxa"/>
            <w:vAlign w:val="center"/>
          </w:tcPr>
          <w:p w14:paraId="77330325" w14:textId="77777777" w:rsidR="003326A0" w:rsidRPr="006E7E6D" w:rsidRDefault="00CE4378" w:rsidP="006E7E6D">
            <w:pPr>
              <w:spacing w:before="100" w:beforeAutospacing="1" w:line="200" w:lineRule="exact"/>
              <w:rPr>
                <w:rFonts w:ascii="宋体" w:hAnsi="宋体"/>
                <w:sz w:val="15"/>
                <w:szCs w:val="15"/>
              </w:rPr>
            </w:pPr>
            <w:r w:rsidRPr="006E7E6D">
              <w:rPr>
                <w:rFonts w:ascii="宋体" w:hAnsi="宋体" w:hint="eastAsia"/>
                <w:sz w:val="15"/>
                <w:szCs w:val="15"/>
              </w:rPr>
              <w:t>更换电解电容</w:t>
            </w:r>
          </w:p>
        </w:tc>
      </w:tr>
    </w:tbl>
    <w:bookmarkEnd w:id="243"/>
    <w:p w14:paraId="2CFC7A62" w14:textId="77777777" w:rsidR="003326A0" w:rsidRPr="006E7E6D" w:rsidRDefault="00CE4378">
      <w:pPr>
        <w:ind w:firstLineChars="200" w:firstLine="300"/>
        <w:rPr>
          <w:rFonts w:ascii="宋体" w:hAnsi="宋体"/>
          <w:sz w:val="15"/>
          <w:szCs w:val="15"/>
        </w:rPr>
      </w:pPr>
      <w:r w:rsidRPr="006E7E6D">
        <w:rPr>
          <w:rFonts w:ascii="宋体" w:hAnsi="宋体" w:hint="eastAsia"/>
          <w:sz w:val="15"/>
          <w:szCs w:val="15"/>
        </w:rPr>
        <w:t>为了使变频器长期正常工作，必须针对变频器内部部件的使用寿命，定期进行维护和更换。</w:t>
      </w:r>
    </w:p>
    <w:tbl>
      <w:tblPr>
        <w:tblW w:w="6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3592"/>
        <w:gridCol w:w="3110"/>
      </w:tblGrid>
      <w:tr w:rsidR="003326A0" w:rsidRPr="006E7E6D" w14:paraId="1741999D" w14:textId="77777777">
        <w:trPr>
          <w:jc w:val="center"/>
        </w:trPr>
        <w:tc>
          <w:tcPr>
            <w:tcW w:w="3592" w:type="dxa"/>
            <w:shd w:val="clear" w:color="auto" w:fill="C0C0C0"/>
          </w:tcPr>
          <w:p w14:paraId="6CEFC2DD" w14:textId="77777777" w:rsidR="003326A0" w:rsidRPr="006E7E6D" w:rsidRDefault="00CE4378">
            <w:pPr>
              <w:spacing w:line="240" w:lineRule="exact"/>
              <w:jc w:val="center"/>
              <w:rPr>
                <w:rFonts w:ascii="宋体" w:hAnsi="宋体"/>
                <w:sz w:val="15"/>
                <w:szCs w:val="15"/>
              </w:rPr>
            </w:pPr>
            <w:r w:rsidRPr="006E7E6D">
              <w:rPr>
                <w:rFonts w:ascii="宋体" w:hAnsi="宋体" w:hint="eastAsia"/>
                <w:sz w:val="15"/>
                <w:szCs w:val="15"/>
              </w:rPr>
              <w:t>部件名称</w:t>
            </w:r>
          </w:p>
        </w:tc>
        <w:tc>
          <w:tcPr>
            <w:tcW w:w="3110" w:type="dxa"/>
            <w:shd w:val="clear" w:color="auto" w:fill="C0C0C0"/>
          </w:tcPr>
          <w:p w14:paraId="45137A24" w14:textId="77777777" w:rsidR="003326A0" w:rsidRPr="006E7E6D" w:rsidRDefault="00CE4378">
            <w:pPr>
              <w:spacing w:line="240" w:lineRule="exact"/>
              <w:jc w:val="center"/>
              <w:rPr>
                <w:rFonts w:ascii="宋体" w:hAnsi="宋体"/>
                <w:sz w:val="15"/>
                <w:szCs w:val="15"/>
              </w:rPr>
            </w:pPr>
            <w:r w:rsidRPr="006E7E6D">
              <w:rPr>
                <w:rFonts w:ascii="宋体" w:hAnsi="宋体" w:hint="eastAsia"/>
                <w:sz w:val="15"/>
                <w:szCs w:val="15"/>
              </w:rPr>
              <w:t>标准更换年数</w:t>
            </w:r>
          </w:p>
        </w:tc>
      </w:tr>
      <w:tr w:rsidR="003326A0" w:rsidRPr="006E7E6D" w14:paraId="77F1FFB5" w14:textId="77777777">
        <w:trPr>
          <w:trHeight w:val="46"/>
          <w:jc w:val="center"/>
        </w:trPr>
        <w:tc>
          <w:tcPr>
            <w:tcW w:w="3592" w:type="dxa"/>
          </w:tcPr>
          <w:p w14:paraId="4AAECA0A" w14:textId="77777777" w:rsidR="003326A0" w:rsidRPr="006E7E6D" w:rsidRDefault="00CE4378">
            <w:pPr>
              <w:spacing w:line="240" w:lineRule="exact"/>
              <w:rPr>
                <w:rFonts w:ascii="宋体" w:hAnsi="宋体"/>
                <w:sz w:val="15"/>
                <w:szCs w:val="15"/>
              </w:rPr>
            </w:pPr>
            <w:r w:rsidRPr="006E7E6D">
              <w:rPr>
                <w:rFonts w:ascii="宋体" w:hAnsi="宋体" w:hint="eastAsia"/>
                <w:sz w:val="15"/>
                <w:szCs w:val="15"/>
              </w:rPr>
              <w:t>冷却风扇</w:t>
            </w:r>
          </w:p>
        </w:tc>
        <w:tc>
          <w:tcPr>
            <w:tcW w:w="3110" w:type="dxa"/>
          </w:tcPr>
          <w:p w14:paraId="2E89CFB4" w14:textId="77777777" w:rsidR="003326A0" w:rsidRPr="006E7E6D" w:rsidRDefault="00CE4378">
            <w:pPr>
              <w:spacing w:line="240" w:lineRule="exact"/>
              <w:rPr>
                <w:rFonts w:ascii="宋体" w:hAnsi="宋体"/>
                <w:sz w:val="15"/>
                <w:szCs w:val="15"/>
              </w:rPr>
            </w:pPr>
            <w:r w:rsidRPr="006E7E6D">
              <w:rPr>
                <w:rFonts w:ascii="宋体" w:hAnsi="宋体" w:hint="eastAsia"/>
                <w:sz w:val="15"/>
                <w:szCs w:val="15"/>
              </w:rPr>
              <w:t>2～3年</w:t>
            </w:r>
          </w:p>
        </w:tc>
      </w:tr>
      <w:tr w:rsidR="003326A0" w:rsidRPr="006E7E6D" w14:paraId="0A7A10FC" w14:textId="77777777">
        <w:trPr>
          <w:jc w:val="center"/>
        </w:trPr>
        <w:tc>
          <w:tcPr>
            <w:tcW w:w="3592" w:type="dxa"/>
          </w:tcPr>
          <w:p w14:paraId="19EBC25C" w14:textId="77777777" w:rsidR="003326A0" w:rsidRPr="006E7E6D" w:rsidRDefault="00CE4378">
            <w:pPr>
              <w:spacing w:line="240" w:lineRule="exact"/>
              <w:rPr>
                <w:rFonts w:ascii="宋体" w:hAnsi="宋体"/>
                <w:sz w:val="15"/>
                <w:szCs w:val="15"/>
              </w:rPr>
            </w:pPr>
            <w:r w:rsidRPr="006E7E6D">
              <w:rPr>
                <w:rFonts w:ascii="宋体" w:hAnsi="宋体" w:hint="eastAsia"/>
                <w:sz w:val="15"/>
                <w:szCs w:val="15"/>
              </w:rPr>
              <w:t>电解电容器</w:t>
            </w:r>
          </w:p>
        </w:tc>
        <w:tc>
          <w:tcPr>
            <w:tcW w:w="3110" w:type="dxa"/>
          </w:tcPr>
          <w:p w14:paraId="048C03CA" w14:textId="77777777" w:rsidR="003326A0" w:rsidRPr="006E7E6D" w:rsidRDefault="00CE4378">
            <w:pPr>
              <w:spacing w:line="240" w:lineRule="exact"/>
              <w:rPr>
                <w:rFonts w:ascii="宋体" w:hAnsi="宋体"/>
                <w:sz w:val="15"/>
                <w:szCs w:val="15"/>
              </w:rPr>
            </w:pPr>
            <w:r w:rsidRPr="006E7E6D">
              <w:rPr>
                <w:rFonts w:ascii="宋体" w:hAnsi="宋体" w:hint="eastAsia"/>
                <w:sz w:val="15"/>
                <w:szCs w:val="15"/>
              </w:rPr>
              <w:t>4～5年</w:t>
            </w:r>
          </w:p>
        </w:tc>
      </w:tr>
      <w:tr w:rsidR="003326A0" w:rsidRPr="006E7E6D" w14:paraId="7AC01DEF" w14:textId="77777777">
        <w:trPr>
          <w:jc w:val="center"/>
        </w:trPr>
        <w:tc>
          <w:tcPr>
            <w:tcW w:w="3592" w:type="dxa"/>
          </w:tcPr>
          <w:p w14:paraId="07EA5AA8" w14:textId="77777777" w:rsidR="003326A0" w:rsidRPr="006E7E6D" w:rsidRDefault="00CE4378">
            <w:pPr>
              <w:spacing w:line="240" w:lineRule="exact"/>
              <w:rPr>
                <w:rFonts w:ascii="宋体" w:hAnsi="宋体"/>
                <w:sz w:val="15"/>
                <w:szCs w:val="15"/>
              </w:rPr>
            </w:pPr>
            <w:r w:rsidRPr="006E7E6D">
              <w:rPr>
                <w:rFonts w:ascii="宋体" w:hAnsi="宋体" w:hint="eastAsia"/>
                <w:sz w:val="15"/>
                <w:szCs w:val="15"/>
              </w:rPr>
              <w:t>印刷电路板</w:t>
            </w:r>
          </w:p>
        </w:tc>
        <w:tc>
          <w:tcPr>
            <w:tcW w:w="3110" w:type="dxa"/>
          </w:tcPr>
          <w:p w14:paraId="44A4A0F8" w14:textId="77777777" w:rsidR="003326A0" w:rsidRPr="006E7E6D" w:rsidRDefault="00CE4378">
            <w:pPr>
              <w:spacing w:line="240" w:lineRule="exact"/>
              <w:rPr>
                <w:rFonts w:ascii="宋体" w:hAnsi="宋体"/>
                <w:sz w:val="15"/>
                <w:szCs w:val="15"/>
              </w:rPr>
            </w:pPr>
            <w:r w:rsidRPr="006E7E6D">
              <w:rPr>
                <w:rFonts w:ascii="宋体" w:hAnsi="宋体" w:hint="eastAsia"/>
                <w:sz w:val="15"/>
                <w:szCs w:val="15"/>
              </w:rPr>
              <w:t>5～8年</w:t>
            </w:r>
          </w:p>
        </w:tc>
      </w:tr>
    </w:tbl>
    <w:p w14:paraId="374963D8" w14:textId="77777777" w:rsidR="003326A0" w:rsidRPr="006E7E6D" w:rsidRDefault="00CE4378" w:rsidP="006E7E6D">
      <w:pPr>
        <w:spacing w:line="240" w:lineRule="exact"/>
        <w:ind w:firstLineChars="200" w:firstLine="300"/>
        <w:rPr>
          <w:rFonts w:ascii="宋体" w:hAnsi="宋体"/>
          <w:sz w:val="15"/>
          <w:szCs w:val="15"/>
        </w:rPr>
      </w:pPr>
      <w:r w:rsidRPr="006E7E6D">
        <w:rPr>
          <w:rFonts w:ascii="宋体" w:hAnsi="宋体" w:hint="eastAsia"/>
          <w:sz w:val="15"/>
          <w:szCs w:val="15"/>
        </w:rPr>
        <w:t>上表所列变频器部件更换时间的使用条件为：环境温度：年平均30℃。负载系数：80%以下。运行时间：每天12小时以下。</w:t>
      </w:r>
    </w:p>
    <w:p w14:paraId="15881F6D" w14:textId="77777777" w:rsidR="003326A0" w:rsidRPr="006E7E6D" w:rsidRDefault="00CE4378">
      <w:pPr>
        <w:pStyle w:val="210"/>
        <w:spacing w:before="92"/>
        <w:ind w:right="180"/>
        <w:rPr>
          <w:sz w:val="18"/>
          <w:szCs w:val="24"/>
        </w:rPr>
      </w:pPr>
      <w:bookmarkStart w:id="244" w:name="_Toc332902089"/>
      <w:bookmarkStart w:id="245" w:name="_Toc72929867"/>
      <w:bookmarkStart w:id="246" w:name="_Toc372288996"/>
      <w:bookmarkStart w:id="247" w:name="_Toc8863"/>
      <w:bookmarkStart w:id="248" w:name="_Toc380409116"/>
      <w:bookmarkStart w:id="249" w:name="_Toc374018591"/>
      <w:bookmarkStart w:id="250" w:name="_Toc324152842"/>
      <w:bookmarkStart w:id="251" w:name="_Toc10131"/>
      <w:bookmarkStart w:id="252" w:name="_Toc370996746"/>
      <w:r w:rsidRPr="006E7E6D">
        <w:rPr>
          <w:rFonts w:hint="eastAsia"/>
          <w:sz w:val="18"/>
          <w:szCs w:val="24"/>
        </w:rPr>
        <w:t>变频器的保修说明</w:t>
      </w:r>
      <w:bookmarkEnd w:id="244"/>
      <w:bookmarkEnd w:id="245"/>
      <w:bookmarkEnd w:id="246"/>
      <w:bookmarkEnd w:id="247"/>
      <w:bookmarkEnd w:id="248"/>
      <w:bookmarkEnd w:id="249"/>
      <w:bookmarkEnd w:id="250"/>
      <w:bookmarkEnd w:id="251"/>
      <w:bookmarkEnd w:id="252"/>
    </w:p>
    <w:p w14:paraId="222A56CA" w14:textId="77777777" w:rsidR="003326A0" w:rsidRPr="006E7E6D" w:rsidRDefault="00CE4378" w:rsidP="006E7E6D">
      <w:pPr>
        <w:spacing w:line="240" w:lineRule="exact"/>
        <w:ind w:firstLineChars="200" w:firstLine="300"/>
        <w:rPr>
          <w:rFonts w:ascii="宋体" w:hAnsi="宋体"/>
          <w:sz w:val="15"/>
          <w:szCs w:val="15"/>
        </w:rPr>
      </w:pPr>
      <w:r w:rsidRPr="006E7E6D">
        <w:rPr>
          <w:rFonts w:ascii="宋体" w:hAnsi="宋体" w:hint="eastAsia"/>
          <w:sz w:val="15"/>
          <w:szCs w:val="15"/>
        </w:rPr>
        <w:t>变频器发生以下情况，本公司将提供保修服务：</w:t>
      </w:r>
    </w:p>
    <w:p w14:paraId="4D505415" w14:textId="77777777" w:rsidR="003326A0" w:rsidRPr="006E7E6D" w:rsidRDefault="00CE4378" w:rsidP="006E7E6D">
      <w:pPr>
        <w:spacing w:line="240" w:lineRule="exact"/>
        <w:ind w:firstLineChars="200" w:firstLine="300"/>
        <w:rPr>
          <w:rFonts w:ascii="宋体" w:hAnsi="宋体"/>
          <w:sz w:val="15"/>
          <w:szCs w:val="15"/>
        </w:rPr>
      </w:pPr>
      <w:r w:rsidRPr="006E7E6D">
        <w:rPr>
          <w:rFonts w:ascii="宋体" w:hAnsi="宋体" w:hint="eastAsia"/>
          <w:sz w:val="15"/>
          <w:szCs w:val="15"/>
        </w:rPr>
        <w:t>保修范围仅指变频器本体；正常使用时，变频器在十二个月内发生故障或损坏，公司负责保修；十二个月以上，将收取合理的维修费用；</w:t>
      </w:r>
    </w:p>
    <w:p w14:paraId="1DB67529" w14:textId="77777777" w:rsidR="003326A0" w:rsidRPr="006E7E6D" w:rsidRDefault="00CE4378" w:rsidP="006E7E6D">
      <w:pPr>
        <w:spacing w:line="240" w:lineRule="exact"/>
        <w:ind w:firstLineChars="200" w:firstLine="300"/>
        <w:rPr>
          <w:rFonts w:ascii="宋体" w:hAnsi="宋体"/>
          <w:sz w:val="15"/>
          <w:szCs w:val="15"/>
        </w:rPr>
      </w:pPr>
      <w:r w:rsidRPr="006E7E6D">
        <w:rPr>
          <w:rFonts w:ascii="宋体" w:hAnsi="宋体" w:hint="eastAsia"/>
          <w:sz w:val="15"/>
          <w:szCs w:val="15"/>
        </w:rPr>
        <w:t>在一年内，如发生以下情况，也应收取一定的维修费用：</w:t>
      </w:r>
    </w:p>
    <w:p w14:paraId="7BB95CF7" w14:textId="77777777" w:rsidR="003326A0" w:rsidRPr="006E7E6D" w:rsidRDefault="00CE4378" w:rsidP="006E7E6D">
      <w:pPr>
        <w:widowControl/>
        <w:numPr>
          <w:ilvl w:val="1"/>
          <w:numId w:val="64"/>
        </w:numPr>
        <w:tabs>
          <w:tab w:val="left" w:pos="567"/>
        </w:tabs>
        <w:spacing w:line="240" w:lineRule="exact"/>
        <w:ind w:hanging="623"/>
        <w:rPr>
          <w:rFonts w:ascii="宋体" w:hAnsi="宋体" w:cs="Times New Roman"/>
          <w:sz w:val="15"/>
          <w:szCs w:val="15"/>
        </w:rPr>
      </w:pPr>
      <w:r w:rsidRPr="006E7E6D">
        <w:rPr>
          <w:rFonts w:ascii="宋体" w:hAnsi="宋体" w:cs="Times New Roman" w:hint="eastAsia"/>
          <w:sz w:val="15"/>
          <w:szCs w:val="15"/>
        </w:rPr>
        <w:t>不按本手册中的说明正确操作使用，带来的变频器损坏；</w:t>
      </w:r>
    </w:p>
    <w:p w14:paraId="11305CFB" w14:textId="77777777" w:rsidR="003326A0" w:rsidRPr="006E7E6D" w:rsidRDefault="00CE4378" w:rsidP="006E7E6D">
      <w:pPr>
        <w:widowControl/>
        <w:numPr>
          <w:ilvl w:val="1"/>
          <w:numId w:val="64"/>
        </w:numPr>
        <w:tabs>
          <w:tab w:val="left" w:pos="567"/>
        </w:tabs>
        <w:spacing w:line="240" w:lineRule="exact"/>
        <w:ind w:hanging="623"/>
        <w:rPr>
          <w:rFonts w:ascii="宋体" w:hAnsi="宋体" w:cs="Times New Roman"/>
          <w:sz w:val="15"/>
          <w:szCs w:val="15"/>
        </w:rPr>
      </w:pPr>
      <w:r w:rsidRPr="006E7E6D">
        <w:rPr>
          <w:rFonts w:ascii="宋体" w:hAnsi="宋体" w:cs="Times New Roman" w:hint="eastAsia"/>
          <w:sz w:val="15"/>
          <w:szCs w:val="15"/>
        </w:rPr>
        <w:t>由于水灾、火灾、电压异常等造成的变频器损坏；</w:t>
      </w:r>
    </w:p>
    <w:p w14:paraId="076BB65E" w14:textId="77777777" w:rsidR="003326A0" w:rsidRPr="006E7E6D" w:rsidRDefault="00CE4378" w:rsidP="006E7E6D">
      <w:pPr>
        <w:widowControl/>
        <w:numPr>
          <w:ilvl w:val="1"/>
          <w:numId w:val="64"/>
        </w:numPr>
        <w:tabs>
          <w:tab w:val="left" w:pos="567"/>
        </w:tabs>
        <w:spacing w:line="240" w:lineRule="exact"/>
        <w:ind w:hanging="623"/>
        <w:rPr>
          <w:rFonts w:ascii="宋体" w:hAnsi="宋体" w:cs="Times New Roman"/>
          <w:sz w:val="15"/>
          <w:szCs w:val="15"/>
        </w:rPr>
      </w:pPr>
      <w:r w:rsidRPr="006E7E6D">
        <w:rPr>
          <w:rFonts w:ascii="宋体" w:hAnsi="宋体" w:cs="Times New Roman" w:hint="eastAsia"/>
          <w:sz w:val="15"/>
          <w:szCs w:val="15"/>
        </w:rPr>
        <w:t>接线错误等造成的变频器损坏；</w:t>
      </w:r>
    </w:p>
    <w:p w14:paraId="4A3FFBEE" w14:textId="77777777" w:rsidR="003326A0" w:rsidRPr="006E7E6D" w:rsidRDefault="00CE4378" w:rsidP="006E7E6D">
      <w:pPr>
        <w:widowControl/>
        <w:numPr>
          <w:ilvl w:val="1"/>
          <w:numId w:val="64"/>
        </w:numPr>
        <w:tabs>
          <w:tab w:val="left" w:pos="567"/>
        </w:tabs>
        <w:spacing w:line="240" w:lineRule="exact"/>
        <w:ind w:hanging="623"/>
        <w:rPr>
          <w:rFonts w:ascii="宋体" w:hAnsi="宋体" w:cs="Times New Roman"/>
          <w:sz w:val="15"/>
          <w:szCs w:val="15"/>
        </w:rPr>
      </w:pPr>
      <w:r w:rsidRPr="006E7E6D">
        <w:rPr>
          <w:rFonts w:ascii="宋体" w:hAnsi="宋体" w:cs="Times New Roman" w:hint="eastAsia"/>
          <w:sz w:val="15"/>
          <w:szCs w:val="15"/>
        </w:rPr>
        <w:t>自行改造等造成的变频器损坏；</w:t>
      </w:r>
    </w:p>
    <w:p w14:paraId="13B0B3C1" w14:textId="28ED88A7" w:rsidR="003326A0" w:rsidRPr="006E7E6D" w:rsidRDefault="00CE4378" w:rsidP="006E7E6D">
      <w:pPr>
        <w:widowControl/>
        <w:tabs>
          <w:tab w:val="left" w:pos="567"/>
        </w:tabs>
        <w:spacing w:line="240" w:lineRule="exact"/>
        <w:ind w:left="284"/>
        <w:rPr>
          <w:rFonts w:ascii="宋体" w:hAnsi="宋体" w:cs="Times New Roman"/>
          <w:sz w:val="15"/>
          <w:szCs w:val="15"/>
        </w:rPr>
      </w:pPr>
      <w:r w:rsidRPr="006E7E6D">
        <w:rPr>
          <w:rFonts w:ascii="宋体" w:hAnsi="宋体" w:cs="Times New Roman" w:hint="eastAsia"/>
          <w:sz w:val="15"/>
          <w:szCs w:val="15"/>
        </w:rPr>
        <w:t>有关服务费用按照实际费用计算；</w:t>
      </w:r>
      <w:r w:rsidRPr="006E7E6D">
        <w:rPr>
          <w:rFonts w:ascii="宋体" w:hAnsi="宋体" w:cs="Times New Roman" w:hint="eastAsia"/>
          <w:sz w:val="15"/>
          <w:szCs w:val="15"/>
        </w:rPr>
        <w:tab/>
        <w:t>如另有协议，以协议优先的原则处理。</w:t>
      </w:r>
    </w:p>
    <w:p w14:paraId="1D0AA8AD" w14:textId="71B8CD08" w:rsidR="003326A0" w:rsidRPr="00BD7189" w:rsidRDefault="00CE4378" w:rsidP="00443069">
      <w:pPr>
        <w:pStyle w:val="13"/>
        <w:ind w:firstLine="360"/>
      </w:pPr>
      <w:bookmarkStart w:id="253" w:name="_Toc380409117"/>
      <w:bookmarkStart w:id="254" w:name="_Toc72929868"/>
      <w:bookmarkStart w:id="255" w:name="_Toc372288997"/>
      <w:bookmarkStart w:id="256" w:name="_Toc370996747"/>
      <w:bookmarkStart w:id="257" w:name="_Toc374018592"/>
      <w:bookmarkStart w:id="258" w:name="_Ref370292068"/>
      <w:bookmarkStart w:id="259" w:name="_Ref370292061"/>
      <w:r>
        <w:rPr>
          <w:rFonts w:hint="eastAsia"/>
        </w:rPr>
        <w:lastRenderedPageBreak/>
        <w:t>选配件</w:t>
      </w:r>
      <w:bookmarkEnd w:id="253"/>
      <w:bookmarkEnd w:id="254"/>
      <w:bookmarkEnd w:id="255"/>
      <w:bookmarkEnd w:id="256"/>
      <w:bookmarkEnd w:id="257"/>
      <w:bookmarkEnd w:id="258"/>
      <w:bookmarkEnd w:id="259"/>
    </w:p>
    <w:p w14:paraId="3CF5C565" w14:textId="77777777" w:rsidR="003326A0" w:rsidRPr="006E7E6D" w:rsidRDefault="00CE4378">
      <w:pPr>
        <w:pStyle w:val="210"/>
        <w:spacing w:before="92"/>
        <w:ind w:right="180"/>
        <w:rPr>
          <w:sz w:val="18"/>
          <w:szCs w:val="24"/>
        </w:rPr>
      </w:pPr>
      <w:bookmarkStart w:id="260" w:name="_Toc380409120"/>
      <w:bookmarkStart w:id="261" w:name="_Toc72929869"/>
      <w:bookmarkStart w:id="262" w:name="_Ref370301385"/>
      <w:bookmarkStart w:id="263" w:name="_Toc374018595"/>
      <w:bookmarkStart w:id="264" w:name="_Toc370996750"/>
      <w:bookmarkStart w:id="265" w:name="_Toc372289000"/>
      <w:r w:rsidRPr="006E7E6D">
        <w:rPr>
          <w:rFonts w:hint="eastAsia"/>
          <w:sz w:val="18"/>
          <w:szCs w:val="24"/>
        </w:rPr>
        <w:t>制动电阻</w:t>
      </w:r>
      <w:bookmarkEnd w:id="260"/>
      <w:bookmarkEnd w:id="261"/>
      <w:bookmarkEnd w:id="262"/>
      <w:bookmarkEnd w:id="263"/>
      <w:bookmarkEnd w:id="264"/>
      <w:bookmarkEnd w:id="265"/>
    </w:p>
    <w:p w14:paraId="3BA297A5" w14:textId="77777777" w:rsidR="003326A0" w:rsidRPr="006E7E6D" w:rsidRDefault="00CE4378" w:rsidP="006E7E6D">
      <w:pPr>
        <w:spacing w:line="240" w:lineRule="exact"/>
        <w:ind w:left="180" w:firstLine="180"/>
        <w:rPr>
          <w:rFonts w:ascii="宋体" w:hAnsi="宋体" w:cs="黑体"/>
          <w:sz w:val="15"/>
          <w:szCs w:val="15"/>
          <w:lang w:bidi="en-US"/>
        </w:rPr>
      </w:pPr>
      <w:r w:rsidRPr="006E7E6D">
        <w:rPr>
          <w:rFonts w:ascii="宋体" w:hAnsi="宋体" w:cs="黑体" w:hint="eastAsia"/>
          <w:sz w:val="15"/>
          <w:szCs w:val="15"/>
          <w:lang w:bidi="en-US"/>
        </w:rPr>
        <w:t>当制动性能达不到客户要求时，需要外接制动单元和制动电阻，以实现能量的及时释放。</w:t>
      </w:r>
    </w:p>
    <w:p w14:paraId="67A07A9E" w14:textId="77777777" w:rsidR="003326A0" w:rsidRPr="006E7E6D" w:rsidRDefault="00CE4378" w:rsidP="006E7E6D">
      <w:pPr>
        <w:spacing w:line="240" w:lineRule="exact"/>
        <w:ind w:firstLine="360"/>
        <w:rPr>
          <w:rFonts w:ascii="宋体" w:hAnsi="宋体" w:cs="黑体"/>
          <w:sz w:val="15"/>
          <w:szCs w:val="15"/>
          <w:lang w:bidi="en-US"/>
        </w:rPr>
      </w:pPr>
      <w:r w:rsidRPr="006E7E6D">
        <w:rPr>
          <w:rFonts w:ascii="宋体" w:hAnsi="宋体" w:cs="黑体" w:hint="eastAsia"/>
          <w:sz w:val="15"/>
          <w:szCs w:val="15"/>
          <w:lang w:bidi="en-US"/>
        </w:rPr>
        <w:t>制动电阻的功率可按以下公式计算：</w:t>
      </w:r>
    </w:p>
    <w:p w14:paraId="128CEBE6" w14:textId="77777777" w:rsidR="003326A0" w:rsidRPr="006E7E6D" w:rsidRDefault="00CE4378">
      <w:pPr>
        <w:spacing w:line="280" w:lineRule="exact"/>
        <w:ind w:firstLine="360"/>
        <w:rPr>
          <w:rFonts w:ascii="宋体" w:hAnsi="宋体" w:cs="黑体"/>
          <w:b/>
          <w:sz w:val="13"/>
          <w:szCs w:val="13"/>
          <w:lang w:bidi="en-US"/>
        </w:rPr>
      </w:pPr>
      <w:r w:rsidRPr="006E7E6D">
        <w:rPr>
          <w:rFonts w:ascii="宋体" w:hAnsi="宋体" w:cs="黑体" w:hint="eastAsia"/>
          <w:b/>
          <w:sz w:val="13"/>
          <w:szCs w:val="13"/>
          <w:lang w:bidi="en-US"/>
        </w:rPr>
        <w:t>电阻功率Pb＝变频器功率P×制动频度D</w:t>
      </w:r>
    </w:p>
    <w:tbl>
      <w:tblPr>
        <w:tblStyle w:val="afc"/>
        <w:tblW w:w="0" w:type="auto"/>
        <w:tblInd w:w="250" w:type="dxa"/>
        <w:tblLook w:val="04A0" w:firstRow="1" w:lastRow="0" w:firstColumn="1" w:lastColumn="0" w:noHBand="0" w:noVBand="1"/>
      </w:tblPr>
      <w:tblGrid>
        <w:gridCol w:w="6470"/>
      </w:tblGrid>
      <w:tr w:rsidR="003326A0" w:rsidRPr="006E7E6D" w14:paraId="3F935477" w14:textId="77777777">
        <w:trPr>
          <w:trHeight w:val="720"/>
        </w:trPr>
        <w:tc>
          <w:tcPr>
            <w:tcW w:w="6470" w:type="dxa"/>
          </w:tcPr>
          <w:p w14:paraId="43428AA1" w14:textId="77777777" w:rsidR="003326A0" w:rsidRPr="006E7E6D" w:rsidRDefault="00CE4378">
            <w:pPr>
              <w:spacing w:line="280" w:lineRule="exact"/>
              <w:rPr>
                <w:rFonts w:ascii="宋体" w:hAnsi="宋体" w:cs="黑体"/>
                <w:sz w:val="13"/>
                <w:szCs w:val="13"/>
                <w:lang w:bidi="en-US"/>
              </w:rPr>
            </w:pPr>
            <w:r w:rsidRPr="006E7E6D">
              <w:rPr>
                <w:rFonts w:ascii="宋体" w:hAnsi="宋体" w:cs="黑体" w:hint="eastAsia"/>
                <w:sz w:val="13"/>
                <w:szCs w:val="13"/>
                <w:lang w:bidi="en-US"/>
              </w:rPr>
              <w:t>D―制动频度。这是一个估算值，要根据负载的工况特点来选择，常用场合D取值如下：</w:t>
            </w:r>
          </w:p>
          <w:p w14:paraId="6ACD258B" w14:textId="77777777" w:rsidR="003326A0" w:rsidRPr="006E7E6D" w:rsidRDefault="00CE4378">
            <w:pPr>
              <w:spacing w:line="280" w:lineRule="exact"/>
              <w:rPr>
                <w:rFonts w:ascii="宋体" w:hAnsi="宋体" w:cs="黑体"/>
                <w:sz w:val="13"/>
                <w:szCs w:val="13"/>
                <w:lang w:bidi="en-US"/>
              </w:rPr>
            </w:pPr>
            <w:r w:rsidRPr="006E7E6D">
              <w:rPr>
                <w:rFonts w:ascii="宋体" w:hAnsi="宋体" w:cs="黑体" w:hint="eastAsia"/>
                <w:sz w:val="13"/>
                <w:szCs w:val="13"/>
                <w:lang w:bidi="en-US"/>
              </w:rPr>
              <w:t>一般情况取D＝10%</w:t>
            </w:r>
            <w:r w:rsidRPr="006E7E6D">
              <w:rPr>
                <w:rFonts w:ascii="宋体" w:hAnsi="宋体" w:cs="黑体"/>
                <w:sz w:val="13"/>
                <w:szCs w:val="13"/>
                <w:lang w:bidi="en-US"/>
              </w:rPr>
              <w:tab/>
            </w:r>
            <w:r w:rsidRPr="006E7E6D">
              <w:rPr>
                <w:rFonts w:ascii="宋体" w:hAnsi="宋体" w:cs="黑体" w:hint="eastAsia"/>
                <w:sz w:val="13"/>
                <w:szCs w:val="13"/>
                <w:lang w:bidi="en-US"/>
              </w:rPr>
              <w:tab/>
            </w:r>
            <w:r w:rsidRPr="006E7E6D">
              <w:rPr>
                <w:rFonts w:ascii="宋体" w:hAnsi="宋体" w:cs="黑体"/>
                <w:sz w:val="13"/>
                <w:szCs w:val="13"/>
                <w:lang w:bidi="en-US"/>
              </w:rPr>
              <w:tab/>
            </w:r>
            <w:r w:rsidRPr="006E7E6D">
              <w:rPr>
                <w:rFonts w:ascii="宋体" w:hAnsi="宋体" w:cs="黑体" w:hint="eastAsia"/>
                <w:sz w:val="13"/>
                <w:szCs w:val="13"/>
                <w:lang w:bidi="en-US"/>
              </w:rPr>
              <w:tab/>
            </w:r>
            <w:r w:rsidRPr="006E7E6D">
              <w:rPr>
                <w:rFonts w:ascii="宋体" w:hAnsi="宋体" w:cs="黑体"/>
                <w:sz w:val="13"/>
                <w:szCs w:val="13"/>
                <w:lang w:bidi="en-US"/>
              </w:rPr>
              <w:tab/>
            </w:r>
            <w:r w:rsidRPr="006E7E6D">
              <w:rPr>
                <w:rFonts w:ascii="宋体" w:hAnsi="宋体" w:cs="黑体" w:hint="eastAsia"/>
                <w:sz w:val="13"/>
                <w:szCs w:val="13"/>
                <w:lang w:bidi="en-US"/>
              </w:rPr>
              <w:tab/>
            </w:r>
            <w:r w:rsidRPr="006E7E6D">
              <w:rPr>
                <w:rFonts w:ascii="宋体" w:hAnsi="宋体" w:cs="黑体"/>
                <w:sz w:val="13"/>
                <w:szCs w:val="13"/>
                <w:lang w:bidi="en-US"/>
              </w:rPr>
              <w:tab/>
            </w:r>
            <w:r w:rsidRPr="006E7E6D">
              <w:rPr>
                <w:rFonts w:ascii="宋体" w:hAnsi="宋体" w:cs="黑体" w:hint="eastAsia"/>
                <w:sz w:val="13"/>
                <w:szCs w:val="13"/>
                <w:lang w:bidi="en-US"/>
              </w:rPr>
              <w:tab/>
            </w:r>
            <w:r w:rsidRPr="006E7E6D">
              <w:rPr>
                <w:rFonts w:ascii="宋体" w:hAnsi="宋体" w:cs="黑体"/>
                <w:sz w:val="13"/>
                <w:szCs w:val="13"/>
                <w:lang w:bidi="en-US"/>
              </w:rPr>
              <w:tab/>
            </w:r>
            <w:r w:rsidRPr="006E7E6D">
              <w:rPr>
                <w:rFonts w:ascii="宋体" w:hAnsi="宋体" w:cs="黑体" w:hint="eastAsia"/>
                <w:sz w:val="13"/>
                <w:szCs w:val="13"/>
                <w:lang w:bidi="en-US"/>
              </w:rPr>
              <w:tab/>
            </w:r>
            <w:r w:rsidRPr="006E7E6D">
              <w:rPr>
                <w:rFonts w:ascii="宋体" w:hAnsi="宋体" w:cs="黑体"/>
                <w:sz w:val="13"/>
                <w:szCs w:val="13"/>
                <w:lang w:bidi="en-US"/>
              </w:rPr>
              <w:tab/>
            </w:r>
            <w:r w:rsidRPr="006E7E6D">
              <w:rPr>
                <w:rFonts w:ascii="宋体" w:hAnsi="宋体" w:cs="黑体" w:hint="eastAsia"/>
                <w:sz w:val="13"/>
                <w:szCs w:val="13"/>
                <w:lang w:bidi="en-US"/>
              </w:rPr>
              <w:tab/>
            </w:r>
          </w:p>
          <w:p w14:paraId="5B262447" w14:textId="77777777" w:rsidR="003326A0" w:rsidRPr="006E7E6D" w:rsidRDefault="00CE4378">
            <w:pPr>
              <w:spacing w:line="280" w:lineRule="exact"/>
              <w:rPr>
                <w:rFonts w:ascii="宋体" w:hAnsi="宋体" w:cs="黑体"/>
                <w:sz w:val="13"/>
                <w:szCs w:val="13"/>
                <w:lang w:bidi="en-US"/>
              </w:rPr>
            </w:pPr>
            <w:r w:rsidRPr="006E7E6D">
              <w:rPr>
                <w:rFonts w:ascii="宋体" w:hAnsi="宋体" w:cs="黑体" w:hint="eastAsia"/>
                <w:sz w:val="13"/>
                <w:szCs w:val="13"/>
                <w:lang w:bidi="en-US"/>
              </w:rPr>
              <w:t>偶然制动的负载D＝5%</w:t>
            </w:r>
          </w:p>
          <w:p w14:paraId="614AAF74" w14:textId="77777777" w:rsidR="003326A0" w:rsidRPr="006E7E6D" w:rsidRDefault="00CE4378">
            <w:pPr>
              <w:spacing w:line="280" w:lineRule="exact"/>
              <w:rPr>
                <w:rFonts w:ascii="宋体" w:hAnsi="宋体" w:cs="黑体"/>
                <w:sz w:val="13"/>
                <w:szCs w:val="13"/>
                <w:lang w:bidi="en-US"/>
              </w:rPr>
            </w:pPr>
            <w:r w:rsidRPr="006E7E6D">
              <w:rPr>
                <w:rFonts w:ascii="宋体" w:hAnsi="宋体" w:cs="黑体" w:hint="eastAsia"/>
                <w:sz w:val="13"/>
                <w:szCs w:val="13"/>
                <w:lang w:bidi="en-US"/>
              </w:rPr>
              <w:t xml:space="preserve">离心机D＝5%～20%                           </w:t>
            </w:r>
          </w:p>
          <w:p w14:paraId="0939D20E" w14:textId="77777777" w:rsidR="003326A0" w:rsidRPr="006E7E6D" w:rsidRDefault="00CE4378">
            <w:pPr>
              <w:spacing w:line="280" w:lineRule="exact"/>
              <w:rPr>
                <w:rFonts w:ascii="宋体" w:hAnsi="宋体" w:cs="黑体"/>
                <w:sz w:val="13"/>
                <w:szCs w:val="13"/>
                <w:lang w:bidi="en-US"/>
              </w:rPr>
            </w:pPr>
            <w:r w:rsidRPr="006E7E6D">
              <w:rPr>
                <w:rFonts w:ascii="宋体" w:hAnsi="宋体" w:cs="黑体" w:hint="eastAsia"/>
                <w:sz w:val="13"/>
                <w:szCs w:val="13"/>
                <w:lang w:bidi="en-US"/>
              </w:rPr>
              <w:t>油田磕头机D＝10%～20%</w:t>
            </w:r>
            <w:r w:rsidRPr="006E7E6D">
              <w:rPr>
                <w:rFonts w:ascii="宋体" w:hAnsi="宋体" w:cs="黑体"/>
                <w:sz w:val="13"/>
                <w:szCs w:val="13"/>
                <w:lang w:bidi="en-US"/>
              </w:rPr>
              <w:tab/>
            </w:r>
            <w:r w:rsidRPr="006E7E6D">
              <w:rPr>
                <w:rFonts w:ascii="宋体" w:hAnsi="宋体" w:cs="黑体" w:hint="eastAsia"/>
                <w:sz w:val="13"/>
                <w:szCs w:val="13"/>
                <w:lang w:bidi="en-US"/>
              </w:rPr>
              <w:tab/>
            </w:r>
          </w:p>
          <w:p w14:paraId="0A3C1F8F" w14:textId="77777777" w:rsidR="003326A0" w:rsidRPr="006E7E6D" w:rsidRDefault="00CE4378">
            <w:pPr>
              <w:spacing w:line="280" w:lineRule="exact"/>
              <w:rPr>
                <w:rFonts w:ascii="宋体" w:hAnsi="宋体" w:cs="黑体"/>
                <w:sz w:val="13"/>
                <w:szCs w:val="13"/>
                <w:lang w:bidi="en-US"/>
              </w:rPr>
            </w:pPr>
            <w:r w:rsidRPr="006E7E6D">
              <w:rPr>
                <w:rFonts w:ascii="宋体" w:hAnsi="宋体" w:cs="黑体" w:hint="eastAsia"/>
                <w:sz w:val="13"/>
                <w:szCs w:val="13"/>
                <w:lang w:bidi="en-US"/>
              </w:rPr>
              <w:t>开卷和卷取 D＝50%～60%，</w:t>
            </w:r>
            <w:r w:rsidRPr="006E7E6D">
              <w:rPr>
                <w:rFonts w:ascii="宋体" w:hAnsi="宋体" w:cs="黑体"/>
                <w:sz w:val="13"/>
                <w:szCs w:val="13"/>
                <w:lang w:bidi="en-US"/>
              </w:rPr>
              <w:tab/>
            </w:r>
            <w:r w:rsidRPr="006E7E6D">
              <w:rPr>
                <w:rFonts w:ascii="宋体" w:hAnsi="宋体" w:cs="黑体" w:hint="eastAsia"/>
                <w:sz w:val="13"/>
                <w:szCs w:val="13"/>
                <w:lang w:bidi="en-US"/>
              </w:rPr>
              <w:t>最好按系统设计指标核算</w:t>
            </w:r>
          </w:p>
        </w:tc>
      </w:tr>
    </w:tbl>
    <w:p w14:paraId="121C36D2" w14:textId="258BE7A1" w:rsidR="003326A0" w:rsidRPr="006E7E6D" w:rsidRDefault="00CE4378">
      <w:pPr>
        <w:spacing w:line="220" w:lineRule="exact"/>
        <w:ind w:firstLine="360"/>
        <w:rPr>
          <w:rFonts w:ascii="宋体" w:hAnsi="宋体" w:cs="黑体"/>
          <w:sz w:val="13"/>
          <w:szCs w:val="13"/>
          <w:lang w:bidi="en-US"/>
        </w:rPr>
      </w:pPr>
      <w:r w:rsidRPr="006E7E6D">
        <w:rPr>
          <w:rFonts w:ascii="宋体" w:hAnsi="宋体" w:cs="黑体" w:hint="eastAsia"/>
          <w:sz w:val="13"/>
          <w:szCs w:val="13"/>
          <w:lang w:bidi="en-US"/>
        </w:rPr>
        <w:t>下表为</w:t>
      </w:r>
      <w:r w:rsidR="005E73B3">
        <w:rPr>
          <w:rFonts w:ascii="宋体" w:hAnsi="宋体" w:cs="黑体"/>
          <w:sz w:val="13"/>
          <w:szCs w:val="13"/>
          <w:lang w:bidi="en-US"/>
        </w:rPr>
        <w:t>HGD730</w:t>
      </w:r>
      <w:r w:rsidRPr="006E7E6D">
        <w:rPr>
          <w:rFonts w:ascii="宋体" w:hAnsi="宋体" w:cs="黑体"/>
          <w:sz w:val="13"/>
          <w:szCs w:val="13"/>
          <w:lang w:bidi="en-US"/>
        </w:rPr>
        <w:t>系列变频器推荐使用的制动电阻功率以及电阻值。推荐电阻功率</w:t>
      </w:r>
      <w:r w:rsidRPr="006E7E6D">
        <w:rPr>
          <w:rFonts w:ascii="宋体" w:hAnsi="宋体" w:cs="黑体" w:hint="eastAsia"/>
          <w:sz w:val="13"/>
          <w:szCs w:val="13"/>
          <w:lang w:bidi="en-US"/>
        </w:rPr>
        <w:t>基本</w:t>
      </w:r>
      <w:r w:rsidRPr="006E7E6D">
        <w:rPr>
          <w:rFonts w:ascii="宋体" w:hAnsi="宋体" w:cs="黑体"/>
          <w:sz w:val="13"/>
          <w:szCs w:val="13"/>
          <w:lang w:bidi="en-US"/>
        </w:rPr>
        <w:t>按照制动使用率</w:t>
      </w:r>
      <w:r w:rsidRPr="006E7E6D">
        <w:rPr>
          <w:rFonts w:ascii="宋体" w:hAnsi="宋体" w:cs="黑体" w:hint="eastAsia"/>
          <w:sz w:val="13"/>
          <w:szCs w:val="13"/>
          <w:lang w:bidi="en-US"/>
        </w:rPr>
        <w:t>10%～</w:t>
      </w:r>
      <w:r w:rsidRPr="006E7E6D">
        <w:rPr>
          <w:rFonts w:ascii="宋体" w:hAnsi="宋体" w:cs="黑体"/>
          <w:sz w:val="13"/>
          <w:szCs w:val="13"/>
          <w:lang w:bidi="en-US"/>
        </w:rPr>
        <w:t>20%计算</w:t>
      </w:r>
      <w:r w:rsidRPr="006E7E6D">
        <w:rPr>
          <w:rFonts w:ascii="宋体" w:hAnsi="宋体" w:cs="黑体" w:hint="eastAsia"/>
          <w:sz w:val="13"/>
          <w:szCs w:val="13"/>
          <w:lang w:bidi="en-US"/>
        </w:rPr>
        <w:t>得到</w:t>
      </w:r>
      <w:r w:rsidRPr="006E7E6D">
        <w:rPr>
          <w:rFonts w:ascii="宋体" w:hAnsi="宋体" w:cs="黑体"/>
          <w:sz w:val="13"/>
          <w:szCs w:val="13"/>
          <w:lang w:bidi="en-US"/>
        </w:rPr>
        <w:t>，仅供参考</w:t>
      </w:r>
      <w:r w:rsidRPr="006E7E6D">
        <w:rPr>
          <w:rFonts w:ascii="宋体" w:hAnsi="宋体" w:cs="黑体" w:hint="eastAsia"/>
          <w:sz w:val="13"/>
          <w:szCs w:val="13"/>
          <w:lang w:bidi="en-US"/>
        </w:rPr>
        <w:t>。</w:t>
      </w:r>
      <w:r w:rsidRPr="006E7E6D">
        <w:rPr>
          <w:rFonts w:ascii="宋体" w:hAnsi="宋体" w:cs="黑体"/>
          <w:sz w:val="13"/>
          <w:szCs w:val="13"/>
          <w:lang w:bidi="en-US"/>
        </w:rPr>
        <w:t>如果变频器应用在频繁加减速或持续制动的场合，制动电阻功率需要放大</w:t>
      </w:r>
      <w:r w:rsidRPr="006E7E6D">
        <w:rPr>
          <w:rFonts w:ascii="宋体" w:hAnsi="宋体" w:cs="黑体" w:hint="eastAsia"/>
          <w:sz w:val="13"/>
          <w:szCs w:val="13"/>
          <w:lang w:bidi="en-US"/>
        </w:rPr>
        <w:t>。根据负载情况，用户可以适当改变取值，但需要满足要求的范围。</w:t>
      </w:r>
    </w:p>
    <w:tbl>
      <w:tblPr>
        <w:tblW w:w="6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2228"/>
        <w:gridCol w:w="701"/>
        <w:gridCol w:w="990"/>
        <w:gridCol w:w="1423"/>
        <w:gridCol w:w="1360"/>
      </w:tblGrid>
      <w:tr w:rsidR="003326A0" w:rsidRPr="006E7E6D" w14:paraId="4669E43C" w14:textId="77777777">
        <w:trPr>
          <w:trHeight w:val="59"/>
        </w:trPr>
        <w:tc>
          <w:tcPr>
            <w:tcW w:w="2228" w:type="dxa"/>
            <w:shd w:val="clear" w:color="auto" w:fill="BFBFBF"/>
            <w:vAlign w:val="center"/>
          </w:tcPr>
          <w:p w14:paraId="5F6FC4BE"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sz w:val="15"/>
                <w:szCs w:val="15"/>
                <w:lang w:bidi="en-US"/>
              </w:rPr>
              <w:t>变频器机型</w:t>
            </w:r>
          </w:p>
        </w:tc>
        <w:tc>
          <w:tcPr>
            <w:tcW w:w="701" w:type="dxa"/>
            <w:shd w:val="clear" w:color="auto" w:fill="BFBFBF"/>
            <w:vAlign w:val="center"/>
          </w:tcPr>
          <w:p w14:paraId="5DDB9E8A"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sz w:val="15"/>
                <w:szCs w:val="15"/>
                <w:lang w:bidi="en-US"/>
              </w:rPr>
              <w:t>电机</w:t>
            </w:r>
          </w:p>
          <w:p w14:paraId="4D5DF517"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sz w:val="15"/>
                <w:szCs w:val="15"/>
                <w:lang w:bidi="en-US"/>
              </w:rPr>
              <w:t>（</w:t>
            </w:r>
            <w:r w:rsidRPr="006E7E6D">
              <w:rPr>
                <w:rFonts w:ascii="宋体" w:hAnsi="宋体" w:cs="黑体" w:hint="eastAsia"/>
                <w:sz w:val="15"/>
                <w:szCs w:val="15"/>
                <w:lang w:bidi="en-US"/>
              </w:rPr>
              <w:t>kW</w:t>
            </w:r>
            <w:r w:rsidRPr="006E7E6D">
              <w:rPr>
                <w:rFonts w:ascii="宋体" w:hAnsi="宋体" w:cs="黑体"/>
                <w:sz w:val="15"/>
                <w:szCs w:val="15"/>
                <w:lang w:bidi="en-US"/>
              </w:rPr>
              <w:t>）</w:t>
            </w:r>
          </w:p>
        </w:tc>
        <w:tc>
          <w:tcPr>
            <w:tcW w:w="990" w:type="dxa"/>
            <w:shd w:val="clear" w:color="auto" w:fill="BFBFBF"/>
            <w:vAlign w:val="center"/>
          </w:tcPr>
          <w:p w14:paraId="28904ED8"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电阻阻值</w:t>
            </w:r>
          </w:p>
          <w:p w14:paraId="432D85FE"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sz w:val="15"/>
                <w:szCs w:val="15"/>
                <w:lang w:bidi="en-US"/>
              </w:rPr>
              <w:t>（</w:t>
            </w:r>
            <w:r w:rsidRPr="006E7E6D">
              <w:rPr>
                <w:rFonts w:ascii="宋体" w:hAnsi="宋体" w:cs="黑体" w:hint="eastAsia"/>
                <w:sz w:val="15"/>
                <w:szCs w:val="15"/>
                <w:lang w:bidi="en-US"/>
              </w:rPr>
              <w:t>Ω</w:t>
            </w:r>
            <w:r w:rsidRPr="006E7E6D">
              <w:rPr>
                <w:rFonts w:ascii="宋体" w:hAnsi="宋体" w:cs="黑体"/>
                <w:sz w:val="15"/>
                <w:szCs w:val="15"/>
                <w:lang w:bidi="en-US"/>
              </w:rPr>
              <w:t>）</w:t>
            </w:r>
          </w:p>
        </w:tc>
        <w:tc>
          <w:tcPr>
            <w:tcW w:w="1423" w:type="dxa"/>
            <w:shd w:val="clear" w:color="auto" w:fill="BFBFBF"/>
            <w:vAlign w:val="center"/>
          </w:tcPr>
          <w:p w14:paraId="447A2CBA"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电阻功率</w:t>
            </w:r>
          </w:p>
          <w:p w14:paraId="1E12B20A"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（W）</w:t>
            </w:r>
          </w:p>
        </w:tc>
        <w:tc>
          <w:tcPr>
            <w:tcW w:w="1360" w:type="dxa"/>
            <w:shd w:val="clear" w:color="auto" w:fill="BFBFBF"/>
            <w:vAlign w:val="center"/>
          </w:tcPr>
          <w:p w14:paraId="4E44F4A3"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连接电阻的导线（mm</w:t>
            </w:r>
            <w:r w:rsidRPr="006E7E6D">
              <w:rPr>
                <w:rFonts w:ascii="宋体" w:hAnsi="宋体" w:cs="黑体" w:hint="eastAsia"/>
                <w:sz w:val="15"/>
                <w:szCs w:val="15"/>
                <w:vertAlign w:val="superscript"/>
                <w:lang w:bidi="en-US"/>
              </w:rPr>
              <w:t>2</w:t>
            </w:r>
            <w:r w:rsidRPr="006E7E6D">
              <w:rPr>
                <w:rFonts w:ascii="宋体" w:hAnsi="宋体" w:cs="黑体" w:hint="eastAsia"/>
                <w:sz w:val="15"/>
                <w:szCs w:val="15"/>
                <w:lang w:bidi="en-US"/>
              </w:rPr>
              <w:t>）</w:t>
            </w:r>
          </w:p>
        </w:tc>
      </w:tr>
      <w:tr w:rsidR="003326A0" w:rsidRPr="006E7E6D" w14:paraId="210C0E8F" w14:textId="77777777">
        <w:tc>
          <w:tcPr>
            <w:tcW w:w="2228" w:type="dxa"/>
            <w:vAlign w:val="center"/>
          </w:tcPr>
          <w:p w14:paraId="6765B586" w14:textId="101EEF2D" w:rsidR="003326A0" w:rsidRPr="006E7E6D" w:rsidRDefault="005E73B3">
            <w:pPr>
              <w:spacing w:line="220" w:lineRule="exact"/>
              <w:jc w:val="center"/>
              <w:rPr>
                <w:rFonts w:ascii="宋体" w:hAnsi="宋体"/>
                <w:sz w:val="15"/>
                <w:szCs w:val="15"/>
              </w:rPr>
            </w:pPr>
            <w:r>
              <w:rPr>
                <w:rFonts w:ascii="宋体" w:hAnsi="宋体" w:hint="eastAsia"/>
                <w:bCs/>
                <w:sz w:val="15"/>
                <w:szCs w:val="15"/>
              </w:rPr>
              <w:t>HGD730</w:t>
            </w:r>
            <w:r w:rsidR="00CE4378" w:rsidRPr="006E7E6D">
              <w:rPr>
                <w:rFonts w:ascii="宋体" w:hAnsi="宋体" w:hint="eastAsia"/>
                <w:bCs/>
                <w:sz w:val="15"/>
                <w:szCs w:val="15"/>
              </w:rPr>
              <w:t>-0R4-2B</w:t>
            </w:r>
          </w:p>
        </w:tc>
        <w:tc>
          <w:tcPr>
            <w:tcW w:w="701" w:type="dxa"/>
            <w:vAlign w:val="center"/>
          </w:tcPr>
          <w:p w14:paraId="43F1CCD1"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0.4</w:t>
            </w:r>
          </w:p>
        </w:tc>
        <w:tc>
          <w:tcPr>
            <w:tcW w:w="990" w:type="dxa"/>
            <w:vAlign w:val="center"/>
          </w:tcPr>
          <w:p w14:paraId="2E4B406C"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360</w:t>
            </w:r>
          </w:p>
        </w:tc>
        <w:tc>
          <w:tcPr>
            <w:tcW w:w="1423" w:type="dxa"/>
          </w:tcPr>
          <w:p w14:paraId="17F3488D"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≧200</w:t>
            </w:r>
          </w:p>
        </w:tc>
        <w:tc>
          <w:tcPr>
            <w:tcW w:w="1360" w:type="dxa"/>
          </w:tcPr>
          <w:p w14:paraId="6B33107A"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1</w:t>
            </w:r>
          </w:p>
        </w:tc>
      </w:tr>
      <w:tr w:rsidR="003326A0" w:rsidRPr="006E7E6D" w14:paraId="5E90FEAD" w14:textId="77777777">
        <w:tc>
          <w:tcPr>
            <w:tcW w:w="2228" w:type="dxa"/>
            <w:vAlign w:val="center"/>
          </w:tcPr>
          <w:p w14:paraId="66974FB3" w14:textId="252F2AC7" w:rsidR="003326A0" w:rsidRPr="006E7E6D" w:rsidRDefault="005E73B3">
            <w:pPr>
              <w:spacing w:line="220" w:lineRule="exact"/>
              <w:jc w:val="center"/>
              <w:rPr>
                <w:rFonts w:ascii="宋体" w:hAnsi="宋体"/>
                <w:sz w:val="15"/>
                <w:szCs w:val="15"/>
              </w:rPr>
            </w:pPr>
            <w:r>
              <w:rPr>
                <w:rFonts w:ascii="宋体" w:hAnsi="宋体" w:hint="eastAsia"/>
                <w:bCs/>
                <w:sz w:val="15"/>
                <w:szCs w:val="15"/>
              </w:rPr>
              <w:t>HGD730</w:t>
            </w:r>
            <w:r w:rsidR="00CE4378" w:rsidRPr="006E7E6D">
              <w:rPr>
                <w:rFonts w:ascii="宋体" w:hAnsi="宋体" w:hint="eastAsia"/>
                <w:bCs/>
                <w:sz w:val="15"/>
                <w:szCs w:val="15"/>
              </w:rPr>
              <w:t>-0R7-2B</w:t>
            </w:r>
          </w:p>
        </w:tc>
        <w:tc>
          <w:tcPr>
            <w:tcW w:w="701" w:type="dxa"/>
            <w:vAlign w:val="center"/>
          </w:tcPr>
          <w:p w14:paraId="55D9785E"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0.75</w:t>
            </w:r>
          </w:p>
        </w:tc>
        <w:tc>
          <w:tcPr>
            <w:tcW w:w="990" w:type="dxa"/>
            <w:vAlign w:val="center"/>
          </w:tcPr>
          <w:p w14:paraId="12EB8F09"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180</w:t>
            </w:r>
          </w:p>
        </w:tc>
        <w:tc>
          <w:tcPr>
            <w:tcW w:w="1423" w:type="dxa"/>
          </w:tcPr>
          <w:p w14:paraId="71DAFA6C"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≧400</w:t>
            </w:r>
          </w:p>
        </w:tc>
        <w:tc>
          <w:tcPr>
            <w:tcW w:w="1360" w:type="dxa"/>
          </w:tcPr>
          <w:p w14:paraId="78C5FD3D"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1.5</w:t>
            </w:r>
          </w:p>
        </w:tc>
      </w:tr>
      <w:tr w:rsidR="003326A0" w:rsidRPr="006E7E6D" w14:paraId="6345AB5D" w14:textId="77777777">
        <w:tc>
          <w:tcPr>
            <w:tcW w:w="2228" w:type="dxa"/>
            <w:vAlign w:val="center"/>
          </w:tcPr>
          <w:p w14:paraId="7B8713E0" w14:textId="2367821C" w:rsidR="003326A0" w:rsidRPr="006E7E6D" w:rsidRDefault="005E73B3">
            <w:pPr>
              <w:spacing w:line="220" w:lineRule="exact"/>
              <w:jc w:val="center"/>
              <w:rPr>
                <w:rFonts w:ascii="宋体" w:hAnsi="宋体"/>
                <w:sz w:val="15"/>
                <w:szCs w:val="15"/>
              </w:rPr>
            </w:pPr>
            <w:r>
              <w:rPr>
                <w:rFonts w:ascii="宋体" w:hAnsi="宋体" w:hint="eastAsia"/>
                <w:bCs/>
                <w:sz w:val="15"/>
                <w:szCs w:val="15"/>
              </w:rPr>
              <w:t>HGD730</w:t>
            </w:r>
            <w:r w:rsidR="00CE4378" w:rsidRPr="006E7E6D">
              <w:rPr>
                <w:rFonts w:ascii="宋体" w:hAnsi="宋体" w:hint="eastAsia"/>
                <w:bCs/>
                <w:sz w:val="15"/>
                <w:szCs w:val="15"/>
              </w:rPr>
              <w:t>-1R5-2B</w:t>
            </w:r>
          </w:p>
        </w:tc>
        <w:tc>
          <w:tcPr>
            <w:tcW w:w="701" w:type="dxa"/>
            <w:vAlign w:val="center"/>
          </w:tcPr>
          <w:p w14:paraId="08128133"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1.5</w:t>
            </w:r>
          </w:p>
        </w:tc>
        <w:tc>
          <w:tcPr>
            <w:tcW w:w="990" w:type="dxa"/>
            <w:vAlign w:val="center"/>
          </w:tcPr>
          <w:p w14:paraId="48F328B7"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180</w:t>
            </w:r>
          </w:p>
        </w:tc>
        <w:tc>
          <w:tcPr>
            <w:tcW w:w="1423" w:type="dxa"/>
          </w:tcPr>
          <w:p w14:paraId="336DCE3F"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≧400</w:t>
            </w:r>
          </w:p>
        </w:tc>
        <w:tc>
          <w:tcPr>
            <w:tcW w:w="1360" w:type="dxa"/>
          </w:tcPr>
          <w:p w14:paraId="168E1198"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1.5</w:t>
            </w:r>
          </w:p>
        </w:tc>
      </w:tr>
      <w:tr w:rsidR="003326A0" w:rsidRPr="006E7E6D" w14:paraId="3AC4CCC8" w14:textId="77777777">
        <w:tc>
          <w:tcPr>
            <w:tcW w:w="2228" w:type="dxa"/>
            <w:vAlign w:val="center"/>
          </w:tcPr>
          <w:p w14:paraId="02CC0301" w14:textId="2C965AA7" w:rsidR="003326A0" w:rsidRPr="006E7E6D" w:rsidRDefault="005E73B3">
            <w:pPr>
              <w:spacing w:line="220" w:lineRule="exact"/>
              <w:jc w:val="center"/>
              <w:rPr>
                <w:rFonts w:ascii="宋体" w:hAnsi="宋体"/>
                <w:sz w:val="15"/>
                <w:szCs w:val="15"/>
              </w:rPr>
            </w:pPr>
            <w:r>
              <w:rPr>
                <w:rFonts w:ascii="宋体" w:hAnsi="宋体" w:hint="eastAsia"/>
                <w:bCs/>
                <w:sz w:val="15"/>
                <w:szCs w:val="15"/>
              </w:rPr>
              <w:t>HGD730</w:t>
            </w:r>
            <w:r w:rsidR="00CE4378" w:rsidRPr="006E7E6D">
              <w:rPr>
                <w:rFonts w:ascii="宋体" w:hAnsi="宋体" w:hint="eastAsia"/>
                <w:bCs/>
                <w:sz w:val="15"/>
                <w:szCs w:val="15"/>
              </w:rPr>
              <w:t>-2R2-2B</w:t>
            </w:r>
          </w:p>
        </w:tc>
        <w:tc>
          <w:tcPr>
            <w:tcW w:w="701" w:type="dxa"/>
            <w:vAlign w:val="center"/>
          </w:tcPr>
          <w:p w14:paraId="679BE646"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2.2</w:t>
            </w:r>
          </w:p>
        </w:tc>
        <w:tc>
          <w:tcPr>
            <w:tcW w:w="990" w:type="dxa"/>
            <w:vAlign w:val="center"/>
          </w:tcPr>
          <w:p w14:paraId="62DDEC03"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90</w:t>
            </w:r>
          </w:p>
        </w:tc>
        <w:tc>
          <w:tcPr>
            <w:tcW w:w="1423" w:type="dxa"/>
          </w:tcPr>
          <w:p w14:paraId="76B42519"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≧800</w:t>
            </w:r>
          </w:p>
        </w:tc>
        <w:tc>
          <w:tcPr>
            <w:tcW w:w="1360" w:type="dxa"/>
          </w:tcPr>
          <w:p w14:paraId="78003381"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2.5</w:t>
            </w:r>
          </w:p>
        </w:tc>
      </w:tr>
      <w:tr w:rsidR="003326A0" w:rsidRPr="006E7E6D" w14:paraId="5ED2E331" w14:textId="77777777">
        <w:tc>
          <w:tcPr>
            <w:tcW w:w="2228" w:type="dxa"/>
            <w:vAlign w:val="center"/>
          </w:tcPr>
          <w:p w14:paraId="2AF0E44E" w14:textId="3CFDD54A"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 xml:space="preserve">-0R7-3B </w:t>
            </w:r>
          </w:p>
        </w:tc>
        <w:tc>
          <w:tcPr>
            <w:tcW w:w="701" w:type="dxa"/>
            <w:vAlign w:val="center"/>
          </w:tcPr>
          <w:p w14:paraId="76736165"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sz w:val="15"/>
                <w:szCs w:val="15"/>
                <w:lang w:bidi="en-US"/>
              </w:rPr>
              <w:t>0.75</w:t>
            </w:r>
          </w:p>
        </w:tc>
        <w:tc>
          <w:tcPr>
            <w:tcW w:w="990" w:type="dxa"/>
            <w:vAlign w:val="center"/>
          </w:tcPr>
          <w:p w14:paraId="436C5075"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360</w:t>
            </w:r>
          </w:p>
        </w:tc>
        <w:tc>
          <w:tcPr>
            <w:tcW w:w="1423" w:type="dxa"/>
          </w:tcPr>
          <w:p w14:paraId="2D578095"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≧200</w:t>
            </w:r>
          </w:p>
        </w:tc>
        <w:tc>
          <w:tcPr>
            <w:tcW w:w="1360" w:type="dxa"/>
          </w:tcPr>
          <w:p w14:paraId="10EC9312"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1</w:t>
            </w:r>
          </w:p>
        </w:tc>
      </w:tr>
      <w:tr w:rsidR="003326A0" w:rsidRPr="006E7E6D" w14:paraId="380E7B5B" w14:textId="77777777">
        <w:tc>
          <w:tcPr>
            <w:tcW w:w="2228" w:type="dxa"/>
            <w:vAlign w:val="center"/>
          </w:tcPr>
          <w:p w14:paraId="5B62BDD8" w14:textId="365E087D"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 xml:space="preserve">-1R5-3B </w:t>
            </w:r>
          </w:p>
        </w:tc>
        <w:tc>
          <w:tcPr>
            <w:tcW w:w="701" w:type="dxa"/>
            <w:vAlign w:val="center"/>
          </w:tcPr>
          <w:p w14:paraId="7619E8A6"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sz w:val="15"/>
                <w:szCs w:val="15"/>
                <w:lang w:bidi="en-US"/>
              </w:rPr>
              <w:t>1.5</w:t>
            </w:r>
          </w:p>
        </w:tc>
        <w:tc>
          <w:tcPr>
            <w:tcW w:w="990" w:type="dxa"/>
            <w:vAlign w:val="center"/>
          </w:tcPr>
          <w:p w14:paraId="5AFF18B2"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180</w:t>
            </w:r>
          </w:p>
        </w:tc>
        <w:tc>
          <w:tcPr>
            <w:tcW w:w="1423" w:type="dxa"/>
          </w:tcPr>
          <w:p w14:paraId="07635031"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≧400</w:t>
            </w:r>
          </w:p>
        </w:tc>
        <w:tc>
          <w:tcPr>
            <w:tcW w:w="1360" w:type="dxa"/>
          </w:tcPr>
          <w:p w14:paraId="08080E05"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1.5</w:t>
            </w:r>
          </w:p>
        </w:tc>
      </w:tr>
      <w:tr w:rsidR="003326A0" w:rsidRPr="006E7E6D" w14:paraId="1FAEC3D8" w14:textId="77777777">
        <w:trPr>
          <w:trHeight w:val="55"/>
        </w:trPr>
        <w:tc>
          <w:tcPr>
            <w:tcW w:w="2228" w:type="dxa"/>
            <w:vAlign w:val="center"/>
          </w:tcPr>
          <w:p w14:paraId="1E9F2BFA" w14:textId="3A9A8437"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 xml:space="preserve">-2R2-3B </w:t>
            </w:r>
          </w:p>
        </w:tc>
        <w:tc>
          <w:tcPr>
            <w:tcW w:w="701" w:type="dxa"/>
            <w:vAlign w:val="center"/>
          </w:tcPr>
          <w:p w14:paraId="5B66C819"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sz w:val="15"/>
                <w:szCs w:val="15"/>
                <w:lang w:bidi="en-US"/>
              </w:rPr>
              <w:t>2.2</w:t>
            </w:r>
          </w:p>
        </w:tc>
        <w:tc>
          <w:tcPr>
            <w:tcW w:w="990" w:type="dxa"/>
            <w:vAlign w:val="center"/>
          </w:tcPr>
          <w:p w14:paraId="11173C5B"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180</w:t>
            </w:r>
          </w:p>
        </w:tc>
        <w:tc>
          <w:tcPr>
            <w:tcW w:w="1423" w:type="dxa"/>
          </w:tcPr>
          <w:p w14:paraId="4373174C"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≧400</w:t>
            </w:r>
          </w:p>
        </w:tc>
        <w:tc>
          <w:tcPr>
            <w:tcW w:w="1360" w:type="dxa"/>
          </w:tcPr>
          <w:p w14:paraId="315186D7"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1.5</w:t>
            </w:r>
          </w:p>
        </w:tc>
      </w:tr>
      <w:tr w:rsidR="003326A0" w:rsidRPr="006E7E6D" w14:paraId="50C96EE9" w14:textId="77777777">
        <w:tc>
          <w:tcPr>
            <w:tcW w:w="2228" w:type="dxa"/>
            <w:vAlign w:val="center"/>
          </w:tcPr>
          <w:p w14:paraId="0E9BF1DD" w14:textId="23BAE358"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 xml:space="preserve">-4R0-3B </w:t>
            </w:r>
          </w:p>
        </w:tc>
        <w:tc>
          <w:tcPr>
            <w:tcW w:w="701" w:type="dxa"/>
            <w:vAlign w:val="center"/>
          </w:tcPr>
          <w:p w14:paraId="0F9A6E33"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sz w:val="15"/>
                <w:szCs w:val="15"/>
                <w:lang w:bidi="en-US"/>
              </w:rPr>
              <w:t>4</w:t>
            </w:r>
          </w:p>
        </w:tc>
        <w:tc>
          <w:tcPr>
            <w:tcW w:w="990" w:type="dxa"/>
            <w:vAlign w:val="center"/>
          </w:tcPr>
          <w:p w14:paraId="328255DF"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90</w:t>
            </w:r>
          </w:p>
        </w:tc>
        <w:tc>
          <w:tcPr>
            <w:tcW w:w="1423" w:type="dxa"/>
          </w:tcPr>
          <w:p w14:paraId="4D252075"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≧800</w:t>
            </w:r>
          </w:p>
        </w:tc>
        <w:tc>
          <w:tcPr>
            <w:tcW w:w="1360" w:type="dxa"/>
          </w:tcPr>
          <w:p w14:paraId="245AF72E"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2.5</w:t>
            </w:r>
          </w:p>
        </w:tc>
      </w:tr>
      <w:tr w:rsidR="003326A0" w:rsidRPr="006E7E6D" w14:paraId="7F00E114" w14:textId="77777777">
        <w:tc>
          <w:tcPr>
            <w:tcW w:w="2228" w:type="dxa"/>
            <w:vAlign w:val="center"/>
          </w:tcPr>
          <w:p w14:paraId="5AB0BA42" w14:textId="34BA9D57"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 xml:space="preserve">-5R5-3B </w:t>
            </w:r>
          </w:p>
        </w:tc>
        <w:tc>
          <w:tcPr>
            <w:tcW w:w="701" w:type="dxa"/>
            <w:vAlign w:val="center"/>
          </w:tcPr>
          <w:p w14:paraId="48E6591B"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sz w:val="15"/>
                <w:szCs w:val="15"/>
                <w:lang w:bidi="en-US"/>
              </w:rPr>
              <w:t>5.5</w:t>
            </w:r>
          </w:p>
        </w:tc>
        <w:tc>
          <w:tcPr>
            <w:tcW w:w="990" w:type="dxa"/>
            <w:vAlign w:val="center"/>
          </w:tcPr>
          <w:p w14:paraId="47F54690"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60</w:t>
            </w:r>
          </w:p>
        </w:tc>
        <w:tc>
          <w:tcPr>
            <w:tcW w:w="1423" w:type="dxa"/>
          </w:tcPr>
          <w:p w14:paraId="27A0CF6A" w14:textId="77777777" w:rsidR="003326A0" w:rsidRPr="006E7E6D" w:rsidRDefault="00CE4378">
            <w:pPr>
              <w:adjustRightInd w:val="0"/>
              <w:snapToGrid w:val="0"/>
              <w:spacing w:line="220" w:lineRule="exact"/>
              <w:jc w:val="center"/>
              <w:rPr>
                <w:rFonts w:ascii="宋体" w:hAnsi="宋体"/>
                <w:sz w:val="15"/>
                <w:szCs w:val="15"/>
              </w:rPr>
            </w:pPr>
            <w:r w:rsidRPr="006E7E6D">
              <w:rPr>
                <w:rFonts w:ascii="宋体" w:hAnsi="宋体" w:hint="eastAsia"/>
                <w:sz w:val="15"/>
                <w:szCs w:val="15"/>
                <w:lang w:bidi="en-US"/>
              </w:rPr>
              <w:t>≧1000</w:t>
            </w:r>
          </w:p>
        </w:tc>
        <w:tc>
          <w:tcPr>
            <w:tcW w:w="1360" w:type="dxa"/>
          </w:tcPr>
          <w:p w14:paraId="5F41EBD3"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4</w:t>
            </w:r>
          </w:p>
        </w:tc>
      </w:tr>
      <w:tr w:rsidR="003326A0" w:rsidRPr="006E7E6D" w14:paraId="3616360F" w14:textId="77777777">
        <w:tc>
          <w:tcPr>
            <w:tcW w:w="2228" w:type="dxa"/>
            <w:vAlign w:val="center"/>
          </w:tcPr>
          <w:p w14:paraId="5FC7BDE4" w14:textId="16F6CD82"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-7R5-3B</w:t>
            </w:r>
            <w:r w:rsidR="00CE4378" w:rsidRPr="006E7E6D">
              <w:rPr>
                <w:rFonts w:ascii="宋体" w:hAnsi="宋体" w:hint="eastAsia"/>
                <w:bCs/>
                <w:sz w:val="15"/>
                <w:szCs w:val="15"/>
              </w:rPr>
              <w:t xml:space="preserve"> </w:t>
            </w:r>
          </w:p>
        </w:tc>
        <w:tc>
          <w:tcPr>
            <w:tcW w:w="701" w:type="dxa"/>
            <w:vAlign w:val="center"/>
          </w:tcPr>
          <w:p w14:paraId="0CCCB6F6"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sz w:val="15"/>
                <w:szCs w:val="15"/>
                <w:lang w:bidi="en-US"/>
              </w:rPr>
              <w:t>7.5</w:t>
            </w:r>
          </w:p>
        </w:tc>
        <w:tc>
          <w:tcPr>
            <w:tcW w:w="990" w:type="dxa"/>
            <w:vAlign w:val="center"/>
          </w:tcPr>
          <w:p w14:paraId="2493BAC2"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60</w:t>
            </w:r>
          </w:p>
        </w:tc>
        <w:tc>
          <w:tcPr>
            <w:tcW w:w="1423" w:type="dxa"/>
          </w:tcPr>
          <w:p w14:paraId="52707194"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≧1</w:t>
            </w:r>
            <w:r w:rsidRPr="006E7E6D">
              <w:rPr>
                <w:rFonts w:ascii="宋体" w:hAnsi="宋体"/>
                <w:sz w:val="15"/>
                <w:szCs w:val="15"/>
                <w:lang w:bidi="en-US"/>
              </w:rPr>
              <w:t>000</w:t>
            </w:r>
          </w:p>
        </w:tc>
        <w:tc>
          <w:tcPr>
            <w:tcW w:w="1360" w:type="dxa"/>
          </w:tcPr>
          <w:p w14:paraId="3EC21115"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4</w:t>
            </w:r>
          </w:p>
        </w:tc>
      </w:tr>
      <w:tr w:rsidR="003326A0" w:rsidRPr="006E7E6D" w14:paraId="3CD6F3BC" w14:textId="77777777">
        <w:tc>
          <w:tcPr>
            <w:tcW w:w="2228" w:type="dxa"/>
            <w:vAlign w:val="center"/>
          </w:tcPr>
          <w:p w14:paraId="0D24B8B7" w14:textId="6E142751"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-011-3B</w:t>
            </w:r>
            <w:r w:rsidR="00CE4378" w:rsidRPr="006E7E6D">
              <w:rPr>
                <w:rFonts w:ascii="宋体" w:hAnsi="宋体" w:hint="eastAsia"/>
                <w:bCs/>
                <w:sz w:val="15"/>
                <w:szCs w:val="15"/>
              </w:rPr>
              <w:t xml:space="preserve"> </w:t>
            </w:r>
          </w:p>
        </w:tc>
        <w:tc>
          <w:tcPr>
            <w:tcW w:w="701" w:type="dxa"/>
            <w:vAlign w:val="center"/>
          </w:tcPr>
          <w:p w14:paraId="54CF0119"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11</w:t>
            </w:r>
          </w:p>
        </w:tc>
        <w:tc>
          <w:tcPr>
            <w:tcW w:w="990" w:type="dxa"/>
            <w:vAlign w:val="center"/>
          </w:tcPr>
          <w:p w14:paraId="2469F3E6"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30</w:t>
            </w:r>
          </w:p>
        </w:tc>
        <w:tc>
          <w:tcPr>
            <w:tcW w:w="1423" w:type="dxa"/>
          </w:tcPr>
          <w:p w14:paraId="0FBE93E7"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≧2</w:t>
            </w:r>
            <w:r w:rsidRPr="006E7E6D">
              <w:rPr>
                <w:rFonts w:ascii="宋体" w:hAnsi="宋体"/>
                <w:sz w:val="15"/>
                <w:szCs w:val="15"/>
                <w:lang w:bidi="en-US"/>
              </w:rPr>
              <w:t>000</w:t>
            </w:r>
          </w:p>
        </w:tc>
        <w:tc>
          <w:tcPr>
            <w:tcW w:w="1360" w:type="dxa"/>
          </w:tcPr>
          <w:p w14:paraId="1D3CB420"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6</w:t>
            </w:r>
          </w:p>
        </w:tc>
      </w:tr>
      <w:tr w:rsidR="003326A0" w:rsidRPr="006E7E6D" w14:paraId="25D4F813" w14:textId="77777777">
        <w:tc>
          <w:tcPr>
            <w:tcW w:w="2228" w:type="dxa"/>
            <w:vAlign w:val="center"/>
          </w:tcPr>
          <w:p w14:paraId="1D515169" w14:textId="149AD94F"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-015-3B</w:t>
            </w:r>
            <w:r w:rsidR="00CE4378" w:rsidRPr="006E7E6D">
              <w:rPr>
                <w:rFonts w:ascii="宋体" w:hAnsi="宋体" w:hint="eastAsia"/>
                <w:bCs/>
                <w:sz w:val="15"/>
                <w:szCs w:val="15"/>
              </w:rPr>
              <w:t xml:space="preserve"> </w:t>
            </w:r>
          </w:p>
        </w:tc>
        <w:tc>
          <w:tcPr>
            <w:tcW w:w="701" w:type="dxa"/>
            <w:vAlign w:val="center"/>
          </w:tcPr>
          <w:p w14:paraId="53ACE204"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15</w:t>
            </w:r>
          </w:p>
        </w:tc>
        <w:tc>
          <w:tcPr>
            <w:tcW w:w="990" w:type="dxa"/>
            <w:vAlign w:val="center"/>
          </w:tcPr>
          <w:p w14:paraId="2A678820"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30</w:t>
            </w:r>
          </w:p>
        </w:tc>
        <w:tc>
          <w:tcPr>
            <w:tcW w:w="1423" w:type="dxa"/>
          </w:tcPr>
          <w:p w14:paraId="60DDF0D7"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≧20</w:t>
            </w:r>
            <w:r w:rsidRPr="006E7E6D">
              <w:rPr>
                <w:rFonts w:ascii="宋体" w:hAnsi="宋体"/>
                <w:sz w:val="15"/>
                <w:szCs w:val="15"/>
                <w:lang w:bidi="en-US"/>
              </w:rPr>
              <w:t>00</w:t>
            </w:r>
          </w:p>
        </w:tc>
        <w:tc>
          <w:tcPr>
            <w:tcW w:w="1360" w:type="dxa"/>
          </w:tcPr>
          <w:p w14:paraId="3D6D514E"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6</w:t>
            </w:r>
          </w:p>
        </w:tc>
      </w:tr>
      <w:tr w:rsidR="003326A0" w:rsidRPr="006E7E6D" w14:paraId="751A0DB2" w14:textId="77777777">
        <w:tc>
          <w:tcPr>
            <w:tcW w:w="2228" w:type="dxa"/>
            <w:vAlign w:val="center"/>
          </w:tcPr>
          <w:p w14:paraId="763DC977" w14:textId="00459BE0"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 xml:space="preserve">-018-3B </w:t>
            </w:r>
          </w:p>
        </w:tc>
        <w:tc>
          <w:tcPr>
            <w:tcW w:w="701" w:type="dxa"/>
            <w:vAlign w:val="center"/>
          </w:tcPr>
          <w:p w14:paraId="3B66CEE5"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18.5</w:t>
            </w:r>
          </w:p>
        </w:tc>
        <w:tc>
          <w:tcPr>
            <w:tcW w:w="990" w:type="dxa"/>
            <w:vAlign w:val="center"/>
          </w:tcPr>
          <w:p w14:paraId="721BF9FC"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≧3</w:t>
            </w:r>
            <w:r w:rsidRPr="006E7E6D">
              <w:rPr>
                <w:rFonts w:ascii="宋体" w:hAnsi="宋体" w:cs="黑体"/>
                <w:sz w:val="15"/>
                <w:szCs w:val="15"/>
                <w:lang w:bidi="en-US"/>
              </w:rPr>
              <w:t>0</w:t>
            </w:r>
          </w:p>
        </w:tc>
        <w:tc>
          <w:tcPr>
            <w:tcW w:w="1423" w:type="dxa"/>
          </w:tcPr>
          <w:p w14:paraId="36522DBC" w14:textId="77777777" w:rsidR="003326A0" w:rsidRPr="006E7E6D" w:rsidRDefault="00CE4378">
            <w:pPr>
              <w:adjustRightInd w:val="0"/>
              <w:snapToGrid w:val="0"/>
              <w:spacing w:line="220" w:lineRule="exact"/>
              <w:jc w:val="center"/>
              <w:rPr>
                <w:rFonts w:ascii="宋体" w:hAnsi="宋体"/>
                <w:sz w:val="15"/>
                <w:szCs w:val="15"/>
                <w:lang w:bidi="en-US"/>
              </w:rPr>
            </w:pPr>
            <w:r w:rsidRPr="006E7E6D">
              <w:rPr>
                <w:rFonts w:ascii="宋体" w:hAnsi="宋体" w:hint="eastAsia"/>
                <w:sz w:val="15"/>
                <w:szCs w:val="15"/>
                <w:lang w:bidi="en-US"/>
              </w:rPr>
              <w:t>≧2</w:t>
            </w:r>
            <w:r w:rsidRPr="006E7E6D">
              <w:rPr>
                <w:rFonts w:ascii="宋体" w:hAnsi="宋体"/>
                <w:sz w:val="15"/>
                <w:szCs w:val="15"/>
                <w:lang w:bidi="en-US"/>
              </w:rPr>
              <w:t>000</w:t>
            </w:r>
          </w:p>
        </w:tc>
        <w:tc>
          <w:tcPr>
            <w:tcW w:w="1360" w:type="dxa"/>
          </w:tcPr>
          <w:p w14:paraId="09B16270"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sz w:val="15"/>
                <w:szCs w:val="15"/>
                <w:lang w:bidi="en-US"/>
              </w:rPr>
              <w:t>6</w:t>
            </w:r>
          </w:p>
        </w:tc>
      </w:tr>
      <w:tr w:rsidR="003326A0" w:rsidRPr="006E7E6D" w14:paraId="7BAB5842" w14:textId="77777777">
        <w:tc>
          <w:tcPr>
            <w:tcW w:w="2228" w:type="dxa"/>
            <w:vAlign w:val="center"/>
          </w:tcPr>
          <w:p w14:paraId="038C498C" w14:textId="16C853C7"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 xml:space="preserve">-022-3B </w:t>
            </w:r>
          </w:p>
        </w:tc>
        <w:tc>
          <w:tcPr>
            <w:tcW w:w="701" w:type="dxa"/>
            <w:vAlign w:val="center"/>
          </w:tcPr>
          <w:p w14:paraId="37EE3848" w14:textId="77777777" w:rsidR="003326A0" w:rsidRPr="006E7E6D" w:rsidRDefault="00CE4378">
            <w:pPr>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22</w:t>
            </w:r>
          </w:p>
        </w:tc>
        <w:tc>
          <w:tcPr>
            <w:tcW w:w="990" w:type="dxa"/>
            <w:vAlign w:val="center"/>
          </w:tcPr>
          <w:p w14:paraId="48F1F361" w14:textId="77777777" w:rsidR="003326A0" w:rsidRPr="006E7E6D" w:rsidRDefault="00CE4378">
            <w:pPr>
              <w:widowControl/>
              <w:adjustRightInd w:val="0"/>
              <w:snapToGrid w:val="0"/>
              <w:spacing w:line="220" w:lineRule="exact"/>
              <w:jc w:val="center"/>
              <w:rPr>
                <w:rFonts w:ascii="宋体" w:hAnsi="宋体" w:cs="黑体"/>
                <w:sz w:val="15"/>
                <w:szCs w:val="15"/>
                <w:lang w:bidi="en-US"/>
              </w:rPr>
            </w:pPr>
            <w:r w:rsidRPr="006E7E6D">
              <w:rPr>
                <w:rFonts w:ascii="宋体" w:hAnsi="宋体" w:cs="黑体" w:hint="eastAsia"/>
                <w:sz w:val="15"/>
                <w:szCs w:val="15"/>
                <w:lang w:bidi="en-US"/>
              </w:rPr>
              <w:t>≧15</w:t>
            </w:r>
          </w:p>
        </w:tc>
        <w:tc>
          <w:tcPr>
            <w:tcW w:w="1423" w:type="dxa"/>
          </w:tcPr>
          <w:p w14:paraId="0512A62F" w14:textId="77777777" w:rsidR="003326A0" w:rsidRPr="006E7E6D" w:rsidRDefault="00CE4378">
            <w:pPr>
              <w:adjustRightInd w:val="0"/>
              <w:snapToGrid w:val="0"/>
              <w:spacing w:line="220" w:lineRule="exact"/>
              <w:jc w:val="center"/>
              <w:rPr>
                <w:rFonts w:ascii="宋体" w:hAnsi="宋体"/>
                <w:sz w:val="15"/>
                <w:szCs w:val="15"/>
              </w:rPr>
            </w:pPr>
            <w:r w:rsidRPr="006E7E6D">
              <w:rPr>
                <w:rFonts w:ascii="宋体" w:hAnsi="宋体" w:hint="eastAsia"/>
                <w:sz w:val="15"/>
                <w:szCs w:val="15"/>
                <w:lang w:bidi="en-US"/>
              </w:rPr>
              <w:t>≧4000</w:t>
            </w:r>
          </w:p>
        </w:tc>
        <w:tc>
          <w:tcPr>
            <w:tcW w:w="1360" w:type="dxa"/>
          </w:tcPr>
          <w:p w14:paraId="377E19AA" w14:textId="77777777" w:rsidR="003326A0" w:rsidRPr="006E7E6D" w:rsidRDefault="00CE4378">
            <w:pPr>
              <w:adjustRightInd w:val="0"/>
              <w:snapToGrid w:val="0"/>
              <w:spacing w:line="220" w:lineRule="exact"/>
              <w:jc w:val="center"/>
              <w:rPr>
                <w:rFonts w:ascii="宋体" w:hAnsi="宋体" w:cs="黑体"/>
                <w:sz w:val="15"/>
                <w:szCs w:val="15"/>
              </w:rPr>
            </w:pPr>
            <w:r w:rsidRPr="006E7E6D">
              <w:rPr>
                <w:rFonts w:ascii="宋体" w:hAnsi="宋体" w:cs="黑体" w:hint="eastAsia"/>
                <w:sz w:val="15"/>
                <w:szCs w:val="15"/>
              </w:rPr>
              <w:t>6</w:t>
            </w:r>
          </w:p>
        </w:tc>
      </w:tr>
      <w:tr w:rsidR="003326A0" w:rsidRPr="006E7E6D" w14:paraId="7BAA3DB7" w14:textId="77777777">
        <w:tc>
          <w:tcPr>
            <w:tcW w:w="2228" w:type="dxa"/>
            <w:vAlign w:val="center"/>
          </w:tcPr>
          <w:p w14:paraId="7765E372" w14:textId="023A711E" w:rsidR="003326A0" w:rsidRPr="006E7E6D" w:rsidRDefault="005E73B3">
            <w:pPr>
              <w:spacing w:line="220" w:lineRule="exact"/>
              <w:jc w:val="center"/>
              <w:rPr>
                <w:rFonts w:ascii="宋体" w:hAnsi="宋体"/>
                <w:sz w:val="15"/>
                <w:szCs w:val="15"/>
              </w:rPr>
            </w:pPr>
            <w:r>
              <w:rPr>
                <w:rFonts w:ascii="宋体" w:hAnsi="宋体"/>
                <w:bCs/>
                <w:sz w:val="15"/>
                <w:szCs w:val="15"/>
              </w:rPr>
              <w:t>HGD730</w:t>
            </w:r>
            <w:r w:rsidR="00CE4378" w:rsidRPr="006E7E6D">
              <w:rPr>
                <w:rFonts w:ascii="宋体" w:hAnsi="宋体"/>
                <w:bCs/>
                <w:sz w:val="15"/>
                <w:szCs w:val="15"/>
              </w:rPr>
              <w:t xml:space="preserve">-030-3B </w:t>
            </w:r>
          </w:p>
        </w:tc>
        <w:tc>
          <w:tcPr>
            <w:tcW w:w="701" w:type="dxa"/>
            <w:vAlign w:val="center"/>
          </w:tcPr>
          <w:p w14:paraId="1AD375D7"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30</w:t>
            </w:r>
          </w:p>
        </w:tc>
        <w:tc>
          <w:tcPr>
            <w:tcW w:w="990" w:type="dxa"/>
            <w:vAlign w:val="center"/>
          </w:tcPr>
          <w:p w14:paraId="3D5C8276"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≧10</w:t>
            </w:r>
          </w:p>
        </w:tc>
        <w:tc>
          <w:tcPr>
            <w:tcW w:w="1423" w:type="dxa"/>
            <w:vAlign w:val="center"/>
          </w:tcPr>
          <w:p w14:paraId="2105BC0A" w14:textId="77777777" w:rsidR="003326A0" w:rsidRPr="006E7E6D" w:rsidRDefault="00CE4378">
            <w:pPr>
              <w:spacing w:line="220" w:lineRule="exact"/>
              <w:jc w:val="center"/>
              <w:rPr>
                <w:rFonts w:ascii="宋体" w:hAnsi="宋体"/>
                <w:sz w:val="15"/>
                <w:szCs w:val="15"/>
                <w:lang w:bidi="en-US"/>
              </w:rPr>
            </w:pPr>
            <w:r w:rsidRPr="006E7E6D">
              <w:rPr>
                <w:rFonts w:ascii="宋体" w:hAnsi="宋体" w:cs="黑体" w:hint="eastAsia"/>
                <w:sz w:val="15"/>
                <w:szCs w:val="15"/>
                <w:lang w:bidi="en-US"/>
              </w:rPr>
              <w:t>≧4000</w:t>
            </w:r>
          </w:p>
        </w:tc>
        <w:tc>
          <w:tcPr>
            <w:tcW w:w="1360" w:type="dxa"/>
            <w:vAlign w:val="center"/>
          </w:tcPr>
          <w:p w14:paraId="740B96EF"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lang w:bidi="en-US"/>
              </w:rPr>
              <w:t>6</w:t>
            </w:r>
          </w:p>
        </w:tc>
      </w:tr>
      <w:tr w:rsidR="003326A0" w:rsidRPr="006E7E6D" w14:paraId="3934E39F" w14:textId="77777777">
        <w:tc>
          <w:tcPr>
            <w:tcW w:w="2228" w:type="dxa"/>
            <w:vAlign w:val="center"/>
          </w:tcPr>
          <w:p w14:paraId="4D0E8F17" w14:textId="3123327A" w:rsidR="003326A0" w:rsidRPr="006E7E6D" w:rsidRDefault="005E73B3">
            <w:pPr>
              <w:spacing w:line="220" w:lineRule="exact"/>
              <w:jc w:val="center"/>
              <w:rPr>
                <w:rFonts w:ascii="宋体" w:hAnsi="宋体"/>
                <w:bCs/>
                <w:sz w:val="15"/>
                <w:szCs w:val="15"/>
              </w:rPr>
            </w:pPr>
            <w:r>
              <w:rPr>
                <w:rFonts w:ascii="宋体" w:hAnsi="宋体"/>
                <w:bCs/>
                <w:sz w:val="15"/>
                <w:szCs w:val="15"/>
              </w:rPr>
              <w:t>HGD730</w:t>
            </w:r>
            <w:r w:rsidR="00CE4378" w:rsidRPr="006E7E6D">
              <w:rPr>
                <w:rFonts w:ascii="宋体" w:hAnsi="宋体"/>
                <w:bCs/>
                <w:sz w:val="15"/>
                <w:szCs w:val="15"/>
              </w:rPr>
              <w:t>-037-3B</w:t>
            </w:r>
          </w:p>
        </w:tc>
        <w:tc>
          <w:tcPr>
            <w:tcW w:w="701" w:type="dxa"/>
            <w:vAlign w:val="center"/>
          </w:tcPr>
          <w:p w14:paraId="429437B4"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37</w:t>
            </w:r>
          </w:p>
        </w:tc>
        <w:tc>
          <w:tcPr>
            <w:tcW w:w="990" w:type="dxa"/>
            <w:vAlign w:val="center"/>
          </w:tcPr>
          <w:p w14:paraId="4B29BFC5"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≧10</w:t>
            </w:r>
          </w:p>
        </w:tc>
        <w:tc>
          <w:tcPr>
            <w:tcW w:w="1423" w:type="dxa"/>
            <w:vAlign w:val="center"/>
          </w:tcPr>
          <w:p w14:paraId="1BAEB811"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w:t>
            </w:r>
            <w:r w:rsidRPr="006E7E6D">
              <w:rPr>
                <w:rFonts w:ascii="宋体" w:hAnsi="宋体" w:cs="黑体"/>
                <w:sz w:val="15"/>
                <w:szCs w:val="15"/>
                <w:lang w:bidi="en-US"/>
              </w:rPr>
              <w:t>6</w:t>
            </w:r>
            <w:r w:rsidRPr="006E7E6D">
              <w:rPr>
                <w:rFonts w:ascii="宋体" w:hAnsi="宋体" w:cs="黑体" w:hint="eastAsia"/>
                <w:sz w:val="15"/>
                <w:szCs w:val="15"/>
                <w:lang w:bidi="en-US"/>
              </w:rPr>
              <w:t>000</w:t>
            </w:r>
          </w:p>
        </w:tc>
        <w:tc>
          <w:tcPr>
            <w:tcW w:w="1360" w:type="dxa"/>
            <w:vAlign w:val="center"/>
          </w:tcPr>
          <w:p w14:paraId="18D8334E" w14:textId="77777777" w:rsidR="003326A0" w:rsidRPr="006E7E6D" w:rsidRDefault="00CE4378">
            <w:pPr>
              <w:spacing w:line="220" w:lineRule="exact"/>
              <w:jc w:val="center"/>
              <w:rPr>
                <w:rFonts w:ascii="宋体" w:hAnsi="宋体" w:cs="黑体"/>
                <w:sz w:val="15"/>
                <w:szCs w:val="15"/>
                <w:lang w:bidi="en-US"/>
              </w:rPr>
            </w:pPr>
            <w:r w:rsidRPr="006E7E6D">
              <w:rPr>
                <w:rFonts w:ascii="宋体" w:hAnsi="宋体" w:cs="黑体" w:hint="eastAsia"/>
                <w:sz w:val="15"/>
                <w:szCs w:val="15"/>
                <w:lang w:bidi="en-US"/>
              </w:rPr>
              <w:t>6</w:t>
            </w:r>
          </w:p>
        </w:tc>
      </w:tr>
    </w:tbl>
    <w:p w14:paraId="3D0D0BA6" w14:textId="77777777" w:rsidR="003326A0" w:rsidRPr="006E7E6D" w:rsidRDefault="00CE4378">
      <w:pPr>
        <w:pStyle w:val="210"/>
        <w:spacing w:before="92"/>
        <w:ind w:right="180"/>
        <w:rPr>
          <w:sz w:val="18"/>
          <w:szCs w:val="24"/>
        </w:rPr>
      </w:pPr>
      <w:bookmarkStart w:id="266" w:name="_Toc380409121"/>
      <w:bookmarkStart w:id="267" w:name="_Toc372289001"/>
      <w:bookmarkStart w:id="268" w:name="_Toc374018596"/>
      <w:bookmarkStart w:id="269" w:name="_Ref370301344"/>
      <w:bookmarkStart w:id="270" w:name="_Toc370996751"/>
      <w:bookmarkStart w:id="271" w:name="_Toc72929870"/>
      <w:r w:rsidRPr="006E7E6D">
        <w:rPr>
          <w:rFonts w:hint="eastAsia"/>
          <w:sz w:val="18"/>
          <w:szCs w:val="24"/>
        </w:rPr>
        <w:t>制动单元</w:t>
      </w:r>
      <w:bookmarkEnd w:id="266"/>
      <w:bookmarkEnd w:id="267"/>
      <w:bookmarkEnd w:id="268"/>
      <w:bookmarkEnd w:id="269"/>
      <w:bookmarkEnd w:id="270"/>
      <w:bookmarkEnd w:id="271"/>
    </w:p>
    <w:p w14:paraId="3884C4AF" w14:textId="21CE3993" w:rsidR="003326A0" w:rsidRPr="006E7E6D" w:rsidRDefault="005E73B3" w:rsidP="006E7E6D">
      <w:pPr>
        <w:spacing w:line="240" w:lineRule="exact"/>
        <w:ind w:firstLineChars="200" w:firstLine="300"/>
        <w:rPr>
          <w:rFonts w:ascii="宋体" w:hAnsi="宋体" w:cs="黑体"/>
          <w:sz w:val="15"/>
          <w:szCs w:val="15"/>
          <w:lang w:bidi="en-US"/>
        </w:rPr>
      </w:pPr>
      <w:bookmarkStart w:id="272" w:name="_Toc331079140"/>
      <w:bookmarkStart w:id="273" w:name="_Toc331080982"/>
      <w:bookmarkStart w:id="274" w:name="_Toc370996752"/>
      <w:bookmarkStart w:id="275" w:name="_Toc364673675"/>
      <w:bookmarkStart w:id="276" w:name="_Toc374018597"/>
      <w:bookmarkStart w:id="277" w:name="_Toc372289002"/>
      <w:bookmarkStart w:id="278" w:name="_Toc380409122"/>
      <w:r>
        <w:rPr>
          <w:rFonts w:ascii="宋体" w:hAnsi="宋体" w:cs="黑体"/>
          <w:sz w:val="15"/>
          <w:szCs w:val="15"/>
          <w:lang w:bidi="en-US"/>
        </w:rPr>
        <w:t>HGD730</w:t>
      </w:r>
      <w:r w:rsidR="00CE4378" w:rsidRPr="006E7E6D">
        <w:rPr>
          <w:rFonts w:ascii="宋体" w:hAnsi="宋体" w:cs="黑体" w:hint="eastAsia"/>
          <w:sz w:val="15"/>
          <w:szCs w:val="15"/>
          <w:lang w:bidi="en-US"/>
        </w:rPr>
        <w:t>系列变频器</w:t>
      </w:r>
      <w:r>
        <w:rPr>
          <w:rFonts w:ascii="宋体" w:hAnsi="宋体" w:cs="黑体"/>
          <w:sz w:val="15"/>
          <w:szCs w:val="15"/>
          <w:lang w:bidi="en-US"/>
        </w:rPr>
        <w:t>HGD730</w:t>
      </w:r>
      <w:r w:rsidR="00CE4378" w:rsidRPr="006E7E6D">
        <w:rPr>
          <w:rFonts w:ascii="宋体" w:hAnsi="宋体" w:cs="黑体"/>
          <w:sz w:val="15"/>
          <w:szCs w:val="15"/>
          <w:lang w:bidi="en-US"/>
        </w:rPr>
        <w:t>-045-3</w:t>
      </w:r>
      <w:r w:rsidR="00CE4378" w:rsidRPr="006E7E6D">
        <w:rPr>
          <w:rFonts w:ascii="宋体" w:hAnsi="宋体" w:cs="黑体" w:hint="eastAsia"/>
          <w:sz w:val="15"/>
          <w:szCs w:val="15"/>
          <w:lang w:bidi="en-US"/>
        </w:rPr>
        <w:t xml:space="preserve"> 及以上各规格，需要选配我公司BR100系列制动单元，其功率范围为18.5～160kW。本公司制动单元型号规格如下：</w:t>
      </w:r>
    </w:p>
    <w:p w14:paraId="587A3E32" w14:textId="77777777" w:rsidR="003326A0" w:rsidRPr="006E7E6D" w:rsidRDefault="003326A0">
      <w:pPr>
        <w:spacing w:line="220" w:lineRule="exact"/>
        <w:ind w:firstLineChars="200" w:firstLine="220"/>
        <w:rPr>
          <w:rFonts w:ascii="宋体" w:hAnsi="宋体" w:cs="黑体"/>
          <w:sz w:val="11"/>
          <w:szCs w:val="11"/>
          <w:lang w:bidi="en-US"/>
        </w:rPr>
      </w:pPr>
    </w:p>
    <w:tbl>
      <w:tblPr>
        <w:tblW w:w="59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919"/>
        <w:gridCol w:w="881"/>
        <w:gridCol w:w="881"/>
        <w:gridCol w:w="1259"/>
        <w:gridCol w:w="880"/>
        <w:gridCol w:w="1141"/>
      </w:tblGrid>
      <w:tr w:rsidR="003326A0" w:rsidRPr="006E7E6D" w14:paraId="3B0B8C53" w14:textId="77777777">
        <w:trPr>
          <w:trHeight w:val="51"/>
          <w:jc w:val="center"/>
        </w:trPr>
        <w:tc>
          <w:tcPr>
            <w:tcW w:w="919" w:type="dxa"/>
            <w:shd w:val="clear" w:color="auto" w:fill="BFBFBF" w:themeFill="background1" w:themeFillShade="BF"/>
            <w:vAlign w:val="center"/>
          </w:tcPr>
          <w:p w14:paraId="64B0EF16"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lastRenderedPageBreak/>
              <w:t>型号规格</w:t>
            </w:r>
          </w:p>
        </w:tc>
        <w:tc>
          <w:tcPr>
            <w:tcW w:w="881" w:type="dxa"/>
            <w:shd w:val="clear" w:color="auto" w:fill="BFBFBF" w:themeFill="background1" w:themeFillShade="BF"/>
            <w:vAlign w:val="center"/>
          </w:tcPr>
          <w:p w14:paraId="72D1008C"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使用场合</w:t>
            </w:r>
          </w:p>
        </w:tc>
        <w:tc>
          <w:tcPr>
            <w:tcW w:w="881" w:type="dxa"/>
            <w:shd w:val="clear" w:color="auto" w:fill="BFBFBF" w:themeFill="background1" w:themeFillShade="BF"/>
            <w:vAlign w:val="center"/>
          </w:tcPr>
          <w:p w14:paraId="570EE7BB"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最小电阻</w:t>
            </w:r>
          </w:p>
          <w:p w14:paraId="71DCC7EC"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w:t>
            </w:r>
            <w:r w:rsidRPr="006E7E6D">
              <w:rPr>
                <w:rFonts w:ascii="宋体" w:hAnsi="宋体" w:cs="黑体"/>
                <w:sz w:val="15"/>
                <w:szCs w:val="15"/>
              </w:rPr>
              <w:t>Ω</w:t>
            </w:r>
            <w:r w:rsidRPr="006E7E6D">
              <w:rPr>
                <w:rFonts w:ascii="宋体" w:hAnsi="宋体" w:cs="黑体" w:hint="eastAsia"/>
                <w:sz w:val="15"/>
                <w:szCs w:val="15"/>
              </w:rPr>
              <w:t>)</w:t>
            </w:r>
          </w:p>
        </w:tc>
        <w:tc>
          <w:tcPr>
            <w:tcW w:w="1259" w:type="dxa"/>
            <w:shd w:val="clear" w:color="auto" w:fill="BFBFBF" w:themeFill="background1" w:themeFillShade="BF"/>
            <w:vAlign w:val="center"/>
          </w:tcPr>
          <w:p w14:paraId="3DEEA484"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平均制动电流I</w:t>
            </w:r>
            <w:r w:rsidRPr="006E7E6D">
              <w:rPr>
                <w:rFonts w:ascii="宋体" w:hAnsi="宋体" w:cs="黑体" w:hint="eastAsia"/>
                <w:sz w:val="15"/>
                <w:szCs w:val="15"/>
                <w:vertAlign w:val="subscript"/>
              </w:rPr>
              <w:t>av</w:t>
            </w:r>
            <w:r w:rsidRPr="006E7E6D">
              <w:rPr>
                <w:rFonts w:ascii="宋体" w:hAnsi="宋体" w:cs="黑体" w:hint="eastAsia"/>
                <w:sz w:val="15"/>
                <w:szCs w:val="15"/>
              </w:rPr>
              <w:t>(A)</w:t>
            </w:r>
          </w:p>
        </w:tc>
        <w:tc>
          <w:tcPr>
            <w:tcW w:w="880" w:type="dxa"/>
            <w:shd w:val="clear" w:color="auto" w:fill="BFBFBF" w:themeFill="background1" w:themeFillShade="BF"/>
            <w:vAlign w:val="center"/>
          </w:tcPr>
          <w:p w14:paraId="072A387E" w14:textId="77777777" w:rsidR="003326A0" w:rsidRPr="006E7E6D" w:rsidRDefault="00CE4378">
            <w:pPr>
              <w:spacing w:line="220" w:lineRule="exact"/>
              <w:jc w:val="center"/>
              <w:rPr>
                <w:rFonts w:ascii="宋体" w:hAnsi="宋体" w:cs="黑体"/>
                <w:b/>
                <w:bCs/>
                <w:sz w:val="15"/>
                <w:szCs w:val="15"/>
              </w:rPr>
            </w:pPr>
            <w:r w:rsidRPr="006E7E6D">
              <w:rPr>
                <w:rFonts w:ascii="宋体" w:hAnsi="宋体" w:cs="黑体" w:hint="eastAsia"/>
                <w:sz w:val="15"/>
                <w:szCs w:val="15"/>
              </w:rPr>
              <w:t>峰值电流I</w:t>
            </w:r>
            <w:r w:rsidRPr="006E7E6D">
              <w:rPr>
                <w:rFonts w:ascii="宋体" w:hAnsi="宋体" w:cs="黑体" w:hint="eastAsia"/>
                <w:sz w:val="15"/>
                <w:szCs w:val="15"/>
                <w:vertAlign w:val="subscript"/>
              </w:rPr>
              <w:t>max</w:t>
            </w:r>
            <w:r w:rsidRPr="006E7E6D">
              <w:rPr>
                <w:rFonts w:ascii="宋体" w:hAnsi="宋体" w:cs="黑体" w:hint="eastAsia"/>
                <w:sz w:val="15"/>
                <w:szCs w:val="15"/>
              </w:rPr>
              <w:t>(A)</w:t>
            </w:r>
          </w:p>
        </w:tc>
        <w:tc>
          <w:tcPr>
            <w:tcW w:w="1141" w:type="dxa"/>
            <w:shd w:val="clear" w:color="auto" w:fill="BFBFBF" w:themeFill="background1" w:themeFillShade="BF"/>
            <w:vAlign w:val="center"/>
          </w:tcPr>
          <w:p w14:paraId="79C5F9C2"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适用变频器功率</w:t>
            </w:r>
            <w:r w:rsidRPr="006E7E6D">
              <w:rPr>
                <w:rFonts w:ascii="宋体" w:hAnsi="宋体" w:cs="黑体" w:hint="eastAsia"/>
                <w:b/>
                <w:bCs/>
                <w:sz w:val="15"/>
                <w:szCs w:val="15"/>
              </w:rPr>
              <w:t>（</w:t>
            </w:r>
            <w:r w:rsidRPr="006E7E6D">
              <w:rPr>
                <w:rFonts w:ascii="宋体" w:hAnsi="宋体" w:cs="黑体" w:hint="eastAsia"/>
                <w:sz w:val="15"/>
                <w:szCs w:val="15"/>
              </w:rPr>
              <w:t>kW</w:t>
            </w:r>
            <w:r w:rsidRPr="006E7E6D">
              <w:rPr>
                <w:rFonts w:ascii="宋体" w:hAnsi="宋体" w:cs="黑体" w:hint="eastAsia"/>
                <w:b/>
                <w:bCs/>
                <w:sz w:val="15"/>
                <w:szCs w:val="15"/>
              </w:rPr>
              <w:t>）</w:t>
            </w:r>
          </w:p>
        </w:tc>
      </w:tr>
      <w:tr w:rsidR="003326A0" w:rsidRPr="006E7E6D" w14:paraId="1EA1A212" w14:textId="77777777">
        <w:trPr>
          <w:trHeight w:val="51"/>
          <w:jc w:val="center"/>
        </w:trPr>
        <w:tc>
          <w:tcPr>
            <w:tcW w:w="919" w:type="dxa"/>
          </w:tcPr>
          <w:p w14:paraId="451327F1"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BR100-045</w:t>
            </w:r>
          </w:p>
        </w:tc>
        <w:tc>
          <w:tcPr>
            <w:tcW w:w="881" w:type="dxa"/>
          </w:tcPr>
          <w:p w14:paraId="0AF00F96"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能耗制动</w:t>
            </w:r>
          </w:p>
        </w:tc>
        <w:tc>
          <w:tcPr>
            <w:tcW w:w="881" w:type="dxa"/>
          </w:tcPr>
          <w:p w14:paraId="3692A876"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10</w:t>
            </w:r>
          </w:p>
        </w:tc>
        <w:tc>
          <w:tcPr>
            <w:tcW w:w="1259" w:type="dxa"/>
          </w:tcPr>
          <w:p w14:paraId="33558ED6"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45</w:t>
            </w:r>
          </w:p>
        </w:tc>
        <w:tc>
          <w:tcPr>
            <w:tcW w:w="880" w:type="dxa"/>
          </w:tcPr>
          <w:p w14:paraId="745564A8"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75</w:t>
            </w:r>
          </w:p>
        </w:tc>
        <w:tc>
          <w:tcPr>
            <w:tcW w:w="1141" w:type="dxa"/>
          </w:tcPr>
          <w:p w14:paraId="0B0374B9"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18.5～45</w:t>
            </w:r>
          </w:p>
        </w:tc>
      </w:tr>
      <w:tr w:rsidR="003326A0" w:rsidRPr="006E7E6D" w14:paraId="1D9182AA" w14:textId="77777777">
        <w:trPr>
          <w:trHeight w:val="51"/>
          <w:jc w:val="center"/>
        </w:trPr>
        <w:tc>
          <w:tcPr>
            <w:tcW w:w="919" w:type="dxa"/>
          </w:tcPr>
          <w:p w14:paraId="39D33D3E"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BR100-160</w:t>
            </w:r>
          </w:p>
        </w:tc>
        <w:tc>
          <w:tcPr>
            <w:tcW w:w="881" w:type="dxa"/>
          </w:tcPr>
          <w:p w14:paraId="77E14FE8"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能耗制动</w:t>
            </w:r>
          </w:p>
        </w:tc>
        <w:tc>
          <w:tcPr>
            <w:tcW w:w="881" w:type="dxa"/>
          </w:tcPr>
          <w:p w14:paraId="19C37610"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6</w:t>
            </w:r>
          </w:p>
        </w:tc>
        <w:tc>
          <w:tcPr>
            <w:tcW w:w="1259" w:type="dxa"/>
          </w:tcPr>
          <w:p w14:paraId="7A95042C"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75</w:t>
            </w:r>
          </w:p>
        </w:tc>
        <w:tc>
          <w:tcPr>
            <w:tcW w:w="880" w:type="dxa"/>
          </w:tcPr>
          <w:p w14:paraId="41CE0D50"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150</w:t>
            </w:r>
          </w:p>
        </w:tc>
        <w:tc>
          <w:tcPr>
            <w:tcW w:w="1141" w:type="dxa"/>
          </w:tcPr>
          <w:p w14:paraId="18E17D52" w14:textId="77777777" w:rsidR="003326A0" w:rsidRPr="006E7E6D" w:rsidRDefault="00CE4378">
            <w:pPr>
              <w:spacing w:line="220" w:lineRule="exact"/>
              <w:jc w:val="center"/>
              <w:rPr>
                <w:rFonts w:ascii="宋体" w:hAnsi="宋体" w:cs="黑体"/>
                <w:sz w:val="15"/>
                <w:szCs w:val="15"/>
              </w:rPr>
            </w:pPr>
            <w:r w:rsidRPr="006E7E6D">
              <w:rPr>
                <w:rFonts w:ascii="宋体" w:hAnsi="宋体" w:cs="黑体" w:hint="eastAsia"/>
                <w:sz w:val="15"/>
                <w:szCs w:val="15"/>
              </w:rPr>
              <w:t>55～160</w:t>
            </w:r>
          </w:p>
        </w:tc>
      </w:tr>
    </w:tbl>
    <w:p w14:paraId="724E7F5C" w14:textId="77777777" w:rsidR="003326A0" w:rsidRPr="006E7E6D" w:rsidRDefault="00CE4378">
      <w:pPr>
        <w:pStyle w:val="11"/>
        <w:numPr>
          <w:ilvl w:val="0"/>
          <w:numId w:val="65"/>
        </w:numPr>
        <w:spacing w:beforeLines="50" w:before="154" w:line="220" w:lineRule="exact"/>
        <w:ind w:leftChars="-25" w:left="-45" w:firstLineChars="0" w:firstLine="0"/>
        <w:rPr>
          <w:rFonts w:ascii="宋体" w:hAnsi="宋体" w:cs="黑体"/>
          <w:bCs/>
          <w:sz w:val="15"/>
          <w:szCs w:val="15"/>
        </w:rPr>
      </w:pPr>
      <w:r w:rsidRPr="006E7E6D">
        <w:rPr>
          <w:rFonts w:ascii="宋体" w:hAnsi="宋体" w:cs="黑体" w:hint="eastAsia"/>
          <w:bCs/>
          <w:sz w:val="15"/>
          <w:szCs w:val="15"/>
        </w:rPr>
        <w:t xml:space="preserve"> BR100-160在使用最小电阻时，制动单元制动频度D=33%时可以连续工作；</w:t>
      </w:r>
    </w:p>
    <w:p w14:paraId="4878D0D3" w14:textId="77777777" w:rsidR="003326A0" w:rsidRPr="006E7E6D" w:rsidRDefault="00CE4378">
      <w:pPr>
        <w:spacing w:line="220" w:lineRule="exact"/>
        <w:ind w:firstLineChars="180" w:firstLine="270"/>
        <w:rPr>
          <w:rFonts w:ascii="宋体" w:hAnsi="宋体" w:cs="黑体"/>
          <w:bCs/>
          <w:sz w:val="15"/>
          <w:szCs w:val="15"/>
        </w:rPr>
      </w:pPr>
      <w:r w:rsidRPr="006E7E6D">
        <w:rPr>
          <w:rFonts w:ascii="宋体" w:hAnsi="宋体" w:cs="黑体" w:hint="eastAsia"/>
          <w:bCs/>
          <w:sz w:val="15"/>
          <w:szCs w:val="15"/>
        </w:rPr>
        <w:t>D&gt;33%时需间断性工作，否则会出现过温保护。</w:t>
      </w:r>
    </w:p>
    <w:p w14:paraId="5DF017C6" w14:textId="77777777" w:rsidR="003326A0" w:rsidRPr="006E7E6D" w:rsidRDefault="003326A0">
      <w:pPr>
        <w:spacing w:line="220" w:lineRule="exact"/>
        <w:ind w:firstLineChars="180" w:firstLine="270"/>
        <w:rPr>
          <w:rFonts w:ascii="宋体" w:hAnsi="宋体" w:cs="黑体"/>
          <w:bCs/>
          <w:sz w:val="15"/>
          <w:szCs w:val="15"/>
        </w:rPr>
      </w:pPr>
    </w:p>
    <w:p w14:paraId="5ECD0110" w14:textId="77777777" w:rsidR="003326A0" w:rsidRPr="006E7E6D" w:rsidRDefault="00CE4378">
      <w:pPr>
        <w:pStyle w:val="12"/>
        <w:spacing w:before="61"/>
        <w:ind w:right="180"/>
        <w:rPr>
          <w:b/>
          <w:sz w:val="15"/>
          <w:szCs w:val="15"/>
        </w:rPr>
      </w:pPr>
      <w:r w:rsidRPr="006E7E6D">
        <w:rPr>
          <w:rFonts w:hint="eastAsia"/>
          <w:b/>
          <w:sz w:val="15"/>
          <w:szCs w:val="15"/>
        </w:rPr>
        <w:t>连接导线的选择</w:t>
      </w:r>
      <w:bookmarkEnd w:id="272"/>
      <w:bookmarkEnd w:id="273"/>
      <w:bookmarkEnd w:id="274"/>
      <w:bookmarkEnd w:id="275"/>
      <w:bookmarkEnd w:id="276"/>
      <w:bookmarkEnd w:id="277"/>
      <w:bookmarkEnd w:id="278"/>
    </w:p>
    <w:p w14:paraId="79AE9F7F" w14:textId="77777777" w:rsidR="003326A0" w:rsidRPr="006E7E6D" w:rsidRDefault="00CE4378">
      <w:pPr>
        <w:jc w:val="left"/>
        <w:rPr>
          <w:rFonts w:ascii="宋体" w:hAnsi="宋体" w:cs="黑体"/>
          <w:sz w:val="15"/>
          <w:szCs w:val="15"/>
          <w:lang w:bidi="en-US"/>
        </w:rPr>
      </w:pPr>
      <w:r w:rsidRPr="006E7E6D">
        <w:rPr>
          <w:rFonts w:ascii="宋体" w:hAnsi="宋体" w:cs="黑体" w:hint="eastAsia"/>
          <w:sz w:val="15"/>
          <w:szCs w:val="15"/>
          <w:lang w:bidi="en-US"/>
        </w:rPr>
        <w:t>由于所有的制动单元、制动电阻均工作在高电压&gt;400VDC,并处于非连续工作状态，请选取适当的导线。</w:t>
      </w:r>
    </w:p>
    <w:tbl>
      <w:tblPr>
        <w:tblW w:w="6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1110"/>
        <w:gridCol w:w="1854"/>
        <w:gridCol w:w="1856"/>
        <w:gridCol w:w="1882"/>
      </w:tblGrid>
      <w:tr w:rsidR="003326A0" w:rsidRPr="006E7E6D" w14:paraId="5EBD8E0E" w14:textId="77777777">
        <w:trPr>
          <w:jc w:val="center"/>
        </w:trPr>
        <w:tc>
          <w:tcPr>
            <w:tcW w:w="1110" w:type="dxa"/>
            <w:shd w:val="clear" w:color="auto" w:fill="BFBFBF"/>
          </w:tcPr>
          <w:p w14:paraId="3B29BF6D" w14:textId="77777777" w:rsidR="003326A0" w:rsidRPr="006E7E6D" w:rsidRDefault="00CE4378">
            <w:pPr>
              <w:spacing w:line="200" w:lineRule="exact"/>
              <w:jc w:val="center"/>
              <w:rPr>
                <w:rFonts w:ascii="宋体" w:hAnsi="宋体" w:cs="黑体"/>
                <w:sz w:val="15"/>
                <w:szCs w:val="15"/>
                <w:lang w:bidi="en-US"/>
              </w:rPr>
            </w:pPr>
            <w:bookmarkStart w:id="279" w:name="_Toc226862800"/>
            <w:r w:rsidRPr="006E7E6D">
              <w:rPr>
                <w:rFonts w:ascii="宋体" w:hAnsi="宋体" w:cs="黑体" w:hint="eastAsia"/>
                <w:sz w:val="15"/>
                <w:szCs w:val="15"/>
                <w:lang w:bidi="en-US"/>
              </w:rPr>
              <w:t>规格型号</w:t>
            </w:r>
            <w:bookmarkEnd w:id="279"/>
          </w:p>
        </w:tc>
        <w:tc>
          <w:tcPr>
            <w:tcW w:w="1854" w:type="dxa"/>
            <w:shd w:val="clear" w:color="auto" w:fill="BFBFBF"/>
          </w:tcPr>
          <w:p w14:paraId="4BA18ED7" w14:textId="77777777" w:rsidR="003326A0" w:rsidRPr="006E7E6D" w:rsidRDefault="00CE4378">
            <w:pPr>
              <w:spacing w:line="200" w:lineRule="exact"/>
              <w:jc w:val="center"/>
              <w:rPr>
                <w:rFonts w:ascii="宋体" w:hAnsi="宋体" w:cs="黑体"/>
                <w:sz w:val="15"/>
                <w:szCs w:val="15"/>
                <w:lang w:bidi="en-US"/>
              </w:rPr>
            </w:pPr>
            <w:r w:rsidRPr="006E7E6D">
              <w:rPr>
                <w:rFonts w:ascii="宋体" w:hAnsi="宋体" w:cs="黑体" w:hint="eastAsia"/>
                <w:sz w:val="15"/>
                <w:szCs w:val="15"/>
                <w:lang w:bidi="en-US"/>
              </w:rPr>
              <w:t>平均制动电流I</w:t>
            </w:r>
            <w:r w:rsidRPr="006E7E6D">
              <w:rPr>
                <w:rFonts w:ascii="宋体" w:hAnsi="宋体" w:cs="黑体" w:hint="eastAsia"/>
                <w:sz w:val="15"/>
                <w:szCs w:val="15"/>
                <w:vertAlign w:val="subscript"/>
                <w:lang w:bidi="en-US"/>
              </w:rPr>
              <w:t>av</w:t>
            </w:r>
            <w:r w:rsidRPr="006E7E6D">
              <w:rPr>
                <w:rFonts w:ascii="宋体" w:hAnsi="宋体" w:cs="黑体" w:hint="eastAsia"/>
                <w:sz w:val="15"/>
                <w:szCs w:val="15"/>
                <w:lang w:bidi="en-US"/>
              </w:rPr>
              <w:t>(A)</w:t>
            </w:r>
          </w:p>
        </w:tc>
        <w:tc>
          <w:tcPr>
            <w:tcW w:w="1856" w:type="dxa"/>
            <w:shd w:val="clear" w:color="auto" w:fill="BFBFBF"/>
          </w:tcPr>
          <w:p w14:paraId="0FF1AA92" w14:textId="77777777" w:rsidR="003326A0" w:rsidRPr="006E7E6D" w:rsidRDefault="00CE4378">
            <w:pPr>
              <w:spacing w:line="200" w:lineRule="exact"/>
              <w:jc w:val="center"/>
              <w:rPr>
                <w:rFonts w:ascii="宋体" w:hAnsi="宋体" w:cs="黑体"/>
                <w:sz w:val="15"/>
                <w:szCs w:val="15"/>
                <w:lang w:bidi="en-US"/>
              </w:rPr>
            </w:pPr>
            <w:r w:rsidRPr="006E7E6D">
              <w:rPr>
                <w:rFonts w:ascii="宋体" w:hAnsi="宋体" w:cs="黑体" w:hint="eastAsia"/>
                <w:sz w:val="15"/>
                <w:szCs w:val="15"/>
                <w:lang w:bidi="en-US"/>
              </w:rPr>
              <w:t>峰值制动电流I</w:t>
            </w:r>
            <w:r w:rsidRPr="006E7E6D">
              <w:rPr>
                <w:rFonts w:ascii="宋体" w:hAnsi="宋体" w:cs="黑体" w:hint="eastAsia"/>
                <w:sz w:val="15"/>
                <w:szCs w:val="15"/>
                <w:vertAlign w:val="subscript"/>
                <w:lang w:bidi="en-US"/>
              </w:rPr>
              <w:t>max</w:t>
            </w:r>
            <w:r w:rsidRPr="006E7E6D">
              <w:rPr>
                <w:rFonts w:ascii="宋体" w:hAnsi="宋体" w:cs="黑体" w:hint="eastAsia"/>
                <w:sz w:val="15"/>
                <w:szCs w:val="15"/>
                <w:lang w:bidi="en-US"/>
              </w:rPr>
              <w:t>(A)</w:t>
            </w:r>
          </w:p>
        </w:tc>
        <w:tc>
          <w:tcPr>
            <w:tcW w:w="1882" w:type="dxa"/>
            <w:shd w:val="clear" w:color="auto" w:fill="BFBFBF"/>
          </w:tcPr>
          <w:p w14:paraId="45295C0F" w14:textId="77777777" w:rsidR="003326A0" w:rsidRPr="006E7E6D" w:rsidRDefault="00CE4378">
            <w:pPr>
              <w:spacing w:line="200" w:lineRule="exact"/>
              <w:jc w:val="center"/>
              <w:rPr>
                <w:rFonts w:ascii="宋体" w:hAnsi="宋体" w:cs="黑体"/>
                <w:sz w:val="15"/>
                <w:szCs w:val="15"/>
                <w:lang w:bidi="en-US"/>
              </w:rPr>
            </w:pPr>
            <w:r w:rsidRPr="006E7E6D">
              <w:rPr>
                <w:rFonts w:ascii="宋体" w:hAnsi="宋体" w:cs="黑体" w:hint="eastAsia"/>
                <w:sz w:val="15"/>
                <w:szCs w:val="15"/>
                <w:lang w:bidi="en-US"/>
              </w:rPr>
              <w:t>铜芯电缆截面(mm</w:t>
            </w:r>
            <w:r w:rsidRPr="006E7E6D">
              <w:rPr>
                <w:rFonts w:ascii="宋体" w:hAnsi="宋体" w:cs="黑体" w:hint="eastAsia"/>
                <w:sz w:val="15"/>
                <w:szCs w:val="15"/>
                <w:vertAlign w:val="superscript"/>
                <w:lang w:bidi="en-US"/>
              </w:rPr>
              <w:t>2</w:t>
            </w:r>
            <w:r w:rsidRPr="006E7E6D">
              <w:rPr>
                <w:rFonts w:ascii="宋体" w:hAnsi="宋体" w:cs="黑体" w:hint="eastAsia"/>
                <w:sz w:val="15"/>
                <w:szCs w:val="15"/>
                <w:lang w:bidi="en-US"/>
              </w:rPr>
              <w:t>)</w:t>
            </w:r>
          </w:p>
        </w:tc>
      </w:tr>
      <w:tr w:rsidR="003326A0" w:rsidRPr="006E7E6D" w14:paraId="39BE2670" w14:textId="77777777">
        <w:trPr>
          <w:trHeight w:val="51"/>
          <w:jc w:val="center"/>
        </w:trPr>
        <w:tc>
          <w:tcPr>
            <w:tcW w:w="1110" w:type="dxa"/>
          </w:tcPr>
          <w:p w14:paraId="28FF8A6D" w14:textId="77777777" w:rsidR="003326A0" w:rsidRPr="006E7E6D" w:rsidRDefault="00CE4378">
            <w:pPr>
              <w:spacing w:line="200" w:lineRule="exact"/>
              <w:rPr>
                <w:rFonts w:ascii="宋体" w:hAnsi="宋体" w:cs="黑体"/>
                <w:sz w:val="15"/>
                <w:szCs w:val="15"/>
                <w:lang w:bidi="en-US"/>
              </w:rPr>
            </w:pPr>
            <w:r w:rsidRPr="006E7E6D">
              <w:rPr>
                <w:rFonts w:ascii="宋体" w:hAnsi="宋体" w:cs="黑体" w:hint="eastAsia"/>
                <w:sz w:val="15"/>
                <w:szCs w:val="15"/>
                <w:lang w:bidi="en-US"/>
              </w:rPr>
              <w:t>BR100-045</w:t>
            </w:r>
          </w:p>
        </w:tc>
        <w:tc>
          <w:tcPr>
            <w:tcW w:w="1854" w:type="dxa"/>
          </w:tcPr>
          <w:p w14:paraId="6E6E3B2E" w14:textId="77777777" w:rsidR="003326A0" w:rsidRPr="006E7E6D" w:rsidRDefault="00CE4378">
            <w:pPr>
              <w:spacing w:line="200" w:lineRule="exact"/>
              <w:jc w:val="center"/>
              <w:rPr>
                <w:rFonts w:ascii="宋体" w:hAnsi="宋体" w:cs="黑体"/>
                <w:sz w:val="15"/>
                <w:szCs w:val="15"/>
                <w:lang w:bidi="en-US"/>
              </w:rPr>
            </w:pPr>
            <w:r w:rsidRPr="006E7E6D">
              <w:rPr>
                <w:rFonts w:ascii="宋体" w:hAnsi="宋体" w:cs="黑体" w:hint="eastAsia"/>
                <w:sz w:val="15"/>
                <w:szCs w:val="15"/>
                <w:lang w:bidi="en-US"/>
              </w:rPr>
              <w:t>45</w:t>
            </w:r>
          </w:p>
        </w:tc>
        <w:tc>
          <w:tcPr>
            <w:tcW w:w="1856" w:type="dxa"/>
          </w:tcPr>
          <w:p w14:paraId="15E14DC6" w14:textId="77777777" w:rsidR="003326A0" w:rsidRPr="006E7E6D" w:rsidRDefault="00CE4378">
            <w:pPr>
              <w:spacing w:line="200" w:lineRule="exact"/>
              <w:jc w:val="center"/>
              <w:rPr>
                <w:rFonts w:ascii="宋体" w:hAnsi="宋体" w:cs="黑体"/>
                <w:sz w:val="15"/>
                <w:szCs w:val="15"/>
                <w:lang w:bidi="en-US"/>
              </w:rPr>
            </w:pPr>
            <w:r w:rsidRPr="006E7E6D">
              <w:rPr>
                <w:rFonts w:ascii="宋体" w:hAnsi="宋体" w:cs="黑体" w:hint="eastAsia"/>
                <w:sz w:val="15"/>
                <w:szCs w:val="15"/>
                <w:lang w:bidi="en-US"/>
              </w:rPr>
              <w:t>75</w:t>
            </w:r>
          </w:p>
        </w:tc>
        <w:tc>
          <w:tcPr>
            <w:tcW w:w="1882" w:type="dxa"/>
          </w:tcPr>
          <w:p w14:paraId="7F71545B" w14:textId="77777777" w:rsidR="003326A0" w:rsidRPr="006E7E6D" w:rsidRDefault="00CE4378">
            <w:pPr>
              <w:spacing w:line="200" w:lineRule="exact"/>
              <w:jc w:val="center"/>
              <w:rPr>
                <w:rFonts w:ascii="宋体" w:hAnsi="宋体" w:cs="黑体"/>
                <w:sz w:val="15"/>
                <w:szCs w:val="15"/>
                <w:lang w:bidi="en-US"/>
              </w:rPr>
            </w:pPr>
            <w:r w:rsidRPr="006E7E6D">
              <w:rPr>
                <w:rFonts w:ascii="宋体" w:hAnsi="宋体" w:cs="黑体" w:hint="eastAsia"/>
                <w:sz w:val="15"/>
                <w:szCs w:val="15"/>
                <w:lang w:bidi="en-US"/>
              </w:rPr>
              <w:t>10</w:t>
            </w:r>
          </w:p>
        </w:tc>
      </w:tr>
      <w:tr w:rsidR="003326A0" w:rsidRPr="006E7E6D" w14:paraId="0D6381EF" w14:textId="77777777">
        <w:trPr>
          <w:jc w:val="center"/>
        </w:trPr>
        <w:tc>
          <w:tcPr>
            <w:tcW w:w="1110" w:type="dxa"/>
          </w:tcPr>
          <w:p w14:paraId="4ED5686F" w14:textId="77777777" w:rsidR="003326A0" w:rsidRPr="006E7E6D" w:rsidRDefault="00CE4378">
            <w:pPr>
              <w:spacing w:line="200" w:lineRule="exact"/>
              <w:rPr>
                <w:rFonts w:ascii="宋体" w:hAnsi="宋体" w:cs="黑体"/>
                <w:sz w:val="15"/>
                <w:szCs w:val="15"/>
                <w:lang w:bidi="en-US"/>
              </w:rPr>
            </w:pPr>
            <w:r w:rsidRPr="006E7E6D">
              <w:rPr>
                <w:rFonts w:ascii="宋体" w:hAnsi="宋体" w:cs="黑体" w:hint="eastAsia"/>
                <w:sz w:val="15"/>
                <w:szCs w:val="15"/>
                <w:lang w:bidi="en-US"/>
              </w:rPr>
              <w:t>BR100-160</w:t>
            </w:r>
          </w:p>
        </w:tc>
        <w:tc>
          <w:tcPr>
            <w:tcW w:w="1854" w:type="dxa"/>
          </w:tcPr>
          <w:p w14:paraId="6C144AAE" w14:textId="77777777" w:rsidR="003326A0" w:rsidRPr="006E7E6D" w:rsidRDefault="00CE4378">
            <w:pPr>
              <w:spacing w:line="200" w:lineRule="exact"/>
              <w:jc w:val="center"/>
              <w:rPr>
                <w:rFonts w:ascii="宋体" w:hAnsi="宋体" w:cs="黑体"/>
                <w:sz w:val="15"/>
                <w:szCs w:val="15"/>
                <w:lang w:bidi="en-US"/>
              </w:rPr>
            </w:pPr>
            <w:r w:rsidRPr="006E7E6D">
              <w:rPr>
                <w:rFonts w:ascii="宋体" w:hAnsi="宋体" w:cs="黑体" w:hint="eastAsia"/>
                <w:sz w:val="15"/>
                <w:szCs w:val="15"/>
                <w:lang w:bidi="en-US"/>
              </w:rPr>
              <w:t>75</w:t>
            </w:r>
          </w:p>
        </w:tc>
        <w:tc>
          <w:tcPr>
            <w:tcW w:w="1856" w:type="dxa"/>
          </w:tcPr>
          <w:p w14:paraId="6181E5AD" w14:textId="77777777" w:rsidR="003326A0" w:rsidRPr="006E7E6D" w:rsidRDefault="00CE4378">
            <w:pPr>
              <w:spacing w:line="200" w:lineRule="exact"/>
              <w:jc w:val="center"/>
              <w:rPr>
                <w:rFonts w:ascii="宋体" w:hAnsi="宋体" w:cs="黑体"/>
                <w:sz w:val="15"/>
                <w:szCs w:val="15"/>
                <w:lang w:bidi="en-US"/>
              </w:rPr>
            </w:pPr>
            <w:r w:rsidRPr="006E7E6D">
              <w:rPr>
                <w:rFonts w:ascii="宋体" w:hAnsi="宋体" w:cs="黑体" w:hint="eastAsia"/>
                <w:sz w:val="15"/>
                <w:szCs w:val="15"/>
                <w:lang w:bidi="en-US"/>
              </w:rPr>
              <w:t>150</w:t>
            </w:r>
          </w:p>
        </w:tc>
        <w:tc>
          <w:tcPr>
            <w:tcW w:w="1882" w:type="dxa"/>
          </w:tcPr>
          <w:p w14:paraId="4F55106A" w14:textId="77777777" w:rsidR="003326A0" w:rsidRPr="006E7E6D" w:rsidRDefault="00CE4378">
            <w:pPr>
              <w:spacing w:line="200" w:lineRule="exact"/>
              <w:jc w:val="center"/>
              <w:rPr>
                <w:rFonts w:ascii="宋体" w:hAnsi="宋体" w:cs="黑体"/>
                <w:sz w:val="15"/>
                <w:szCs w:val="15"/>
                <w:lang w:bidi="en-US"/>
              </w:rPr>
            </w:pPr>
            <w:r w:rsidRPr="006E7E6D">
              <w:rPr>
                <w:rFonts w:ascii="宋体" w:hAnsi="宋体" w:cs="黑体" w:hint="eastAsia"/>
                <w:sz w:val="15"/>
                <w:szCs w:val="15"/>
                <w:lang w:bidi="en-US"/>
              </w:rPr>
              <w:t>16</w:t>
            </w:r>
          </w:p>
        </w:tc>
      </w:tr>
    </w:tbl>
    <w:p w14:paraId="3D7C75FB" w14:textId="77777777" w:rsidR="003326A0" w:rsidRPr="006E7E6D" w:rsidRDefault="00CE4378" w:rsidP="006E7E6D">
      <w:pPr>
        <w:spacing w:line="240" w:lineRule="exact"/>
        <w:ind w:firstLineChars="200" w:firstLine="300"/>
        <w:rPr>
          <w:rFonts w:ascii="宋体" w:hAnsi="宋体" w:cs="黑体"/>
          <w:sz w:val="15"/>
          <w:szCs w:val="15"/>
          <w:lang w:bidi="en-US"/>
        </w:rPr>
      </w:pPr>
      <w:r w:rsidRPr="006E7E6D">
        <w:rPr>
          <w:rFonts w:ascii="宋体" w:hAnsi="宋体" w:cs="黑体" w:hint="eastAsia"/>
          <w:sz w:val="15"/>
          <w:szCs w:val="15"/>
          <w:lang w:bidi="en-US"/>
        </w:rPr>
        <w:t>软电缆有更好的灵活性。因为电缆可能和高温设备有接触，建议使用铜芯、耐热软电缆或阻燃电缆。制动单元和变频器的距离要尽可能靠近，最远距离最好不要超过2米，否则直流侧电缆连线应该绞合起来并套磁环以减少辐射和电感。</w:t>
      </w:r>
    </w:p>
    <w:p w14:paraId="6AC6F4F3" w14:textId="77777777" w:rsidR="003326A0" w:rsidRPr="006E7E6D" w:rsidRDefault="00CE4378">
      <w:pPr>
        <w:pStyle w:val="210"/>
        <w:spacing w:before="92"/>
        <w:ind w:right="180"/>
        <w:rPr>
          <w:sz w:val="18"/>
          <w:szCs w:val="24"/>
        </w:rPr>
      </w:pPr>
      <w:bookmarkStart w:id="280" w:name="_Toc72929871"/>
      <w:r w:rsidRPr="006E7E6D">
        <w:rPr>
          <w:rFonts w:hint="eastAsia"/>
          <w:sz w:val="18"/>
          <w:szCs w:val="24"/>
        </w:rPr>
        <w:t>W</w:t>
      </w:r>
      <w:r w:rsidRPr="006E7E6D">
        <w:rPr>
          <w:sz w:val="18"/>
          <w:szCs w:val="24"/>
        </w:rPr>
        <w:t>i</w:t>
      </w:r>
      <w:r w:rsidRPr="006E7E6D">
        <w:rPr>
          <w:rFonts w:hint="eastAsia"/>
          <w:sz w:val="18"/>
          <w:szCs w:val="24"/>
        </w:rPr>
        <w:t>-F</w:t>
      </w:r>
      <w:r w:rsidRPr="006E7E6D">
        <w:rPr>
          <w:sz w:val="18"/>
          <w:szCs w:val="24"/>
        </w:rPr>
        <w:t xml:space="preserve">i </w:t>
      </w:r>
      <w:r w:rsidRPr="006E7E6D">
        <w:rPr>
          <w:rFonts w:hint="eastAsia"/>
          <w:sz w:val="18"/>
          <w:szCs w:val="24"/>
        </w:rPr>
        <w:t>模块</w:t>
      </w:r>
      <w:bookmarkEnd w:id="280"/>
    </w:p>
    <w:p w14:paraId="6DAFF527" w14:textId="5D2463BB" w:rsidR="003326A0" w:rsidRPr="006E7E6D" w:rsidRDefault="005E73B3" w:rsidP="008536CD">
      <w:pPr>
        <w:widowControl/>
        <w:spacing w:line="240" w:lineRule="exact"/>
        <w:rPr>
          <w:sz w:val="15"/>
          <w:szCs w:val="20"/>
        </w:rPr>
      </w:pPr>
      <w:r>
        <w:rPr>
          <w:rFonts w:hint="eastAsia"/>
          <w:sz w:val="15"/>
          <w:szCs w:val="20"/>
        </w:rPr>
        <w:t>HGD730</w:t>
      </w:r>
      <w:r w:rsidR="00CE4378" w:rsidRPr="006E7E6D">
        <w:rPr>
          <w:rFonts w:hint="eastAsia"/>
          <w:sz w:val="15"/>
          <w:szCs w:val="20"/>
        </w:rPr>
        <w:t>系列</w:t>
      </w:r>
      <w:r w:rsidR="00CE4378" w:rsidRPr="006E7E6D">
        <w:rPr>
          <w:sz w:val="15"/>
          <w:szCs w:val="20"/>
        </w:rPr>
        <w:t>变频器能适配</w:t>
      </w:r>
      <w:r w:rsidR="00CE4378" w:rsidRPr="006E7E6D">
        <w:rPr>
          <w:sz w:val="15"/>
          <w:szCs w:val="20"/>
        </w:rPr>
        <w:t>Wi-Fi</w:t>
      </w:r>
      <w:r w:rsidR="00CE4378" w:rsidRPr="006E7E6D">
        <w:rPr>
          <w:rFonts w:hint="eastAsia"/>
          <w:sz w:val="15"/>
          <w:szCs w:val="20"/>
        </w:rPr>
        <w:t>模块，</w:t>
      </w:r>
      <w:r w:rsidR="00CE4378" w:rsidRPr="00D63E77">
        <w:rPr>
          <w:sz w:val="15"/>
          <w:szCs w:val="20"/>
        </w:rPr>
        <w:t>型号：</w:t>
      </w:r>
      <w:r w:rsidRPr="00D63E77">
        <w:rPr>
          <w:sz w:val="15"/>
          <w:szCs w:val="20"/>
        </w:rPr>
        <w:t>HGD730</w:t>
      </w:r>
      <w:r w:rsidR="00CE4378" w:rsidRPr="00D63E77">
        <w:rPr>
          <w:sz w:val="15"/>
          <w:szCs w:val="20"/>
        </w:rPr>
        <w:t>-WIFI</w:t>
      </w:r>
      <w:r w:rsidR="00CE4378" w:rsidRPr="00D63E77">
        <w:rPr>
          <w:rFonts w:hint="eastAsia"/>
          <w:sz w:val="15"/>
          <w:szCs w:val="20"/>
        </w:rPr>
        <w:t>。</w:t>
      </w:r>
      <w:r w:rsidR="00CE4378" w:rsidRPr="006E7E6D">
        <w:rPr>
          <w:sz w:val="15"/>
          <w:szCs w:val="20"/>
        </w:rPr>
        <w:t>通过手机</w:t>
      </w:r>
      <w:r w:rsidR="00CE4378" w:rsidRPr="006E7E6D">
        <w:rPr>
          <w:sz w:val="15"/>
          <w:szCs w:val="20"/>
        </w:rPr>
        <w:t>APP</w:t>
      </w:r>
      <w:r w:rsidR="00CE4378" w:rsidRPr="006E7E6D">
        <w:rPr>
          <w:sz w:val="15"/>
          <w:szCs w:val="20"/>
        </w:rPr>
        <w:t>、</w:t>
      </w:r>
      <w:r w:rsidR="00CE4378" w:rsidRPr="006E7E6D">
        <w:rPr>
          <w:sz w:val="15"/>
          <w:szCs w:val="20"/>
        </w:rPr>
        <w:t>PC</w:t>
      </w:r>
      <w:r w:rsidR="00CE4378" w:rsidRPr="006E7E6D">
        <w:rPr>
          <w:sz w:val="15"/>
          <w:szCs w:val="20"/>
        </w:rPr>
        <w:t>端</w:t>
      </w:r>
      <w:r w:rsidR="00CE4378" w:rsidRPr="006E7E6D">
        <w:rPr>
          <w:rFonts w:hint="eastAsia"/>
          <w:sz w:val="15"/>
          <w:szCs w:val="20"/>
        </w:rPr>
        <w:t>后台</w:t>
      </w:r>
      <w:r w:rsidR="00CE4378" w:rsidRPr="006E7E6D">
        <w:rPr>
          <w:sz w:val="15"/>
          <w:szCs w:val="20"/>
        </w:rPr>
        <w:t>软件等控制变频器，实现变频器的快速参数设置、参数拷贝、状态监视等功能。</w:t>
      </w:r>
    </w:p>
    <w:p w14:paraId="125CC225" w14:textId="77777777" w:rsidR="003326A0" w:rsidRPr="006E7E6D" w:rsidRDefault="00CE4378" w:rsidP="008536CD">
      <w:pPr>
        <w:widowControl/>
        <w:spacing w:line="240" w:lineRule="exact"/>
        <w:rPr>
          <w:sz w:val="15"/>
          <w:szCs w:val="20"/>
        </w:rPr>
      </w:pPr>
      <w:r w:rsidRPr="006E7E6D">
        <w:rPr>
          <w:sz w:val="15"/>
          <w:szCs w:val="20"/>
        </w:rPr>
        <w:tab/>
      </w:r>
      <w:r w:rsidRPr="006E7E6D">
        <w:rPr>
          <w:sz w:val="15"/>
          <w:szCs w:val="20"/>
        </w:rPr>
        <w:tab/>
        <w:t>Wi-Fi</w:t>
      </w:r>
      <w:r w:rsidRPr="006E7E6D">
        <w:rPr>
          <w:rFonts w:hint="eastAsia"/>
          <w:sz w:val="15"/>
          <w:szCs w:val="20"/>
        </w:rPr>
        <w:t>模块</w:t>
      </w:r>
      <w:r w:rsidRPr="006E7E6D">
        <w:rPr>
          <w:sz w:val="15"/>
          <w:szCs w:val="20"/>
        </w:rPr>
        <w:t>安装时，应先将变频器上的键盘拔下，</w:t>
      </w:r>
      <w:r w:rsidRPr="006E7E6D">
        <w:rPr>
          <w:rFonts w:hint="eastAsia"/>
          <w:sz w:val="15"/>
          <w:szCs w:val="20"/>
        </w:rPr>
        <w:t>再</w:t>
      </w:r>
      <w:r w:rsidRPr="006E7E6D">
        <w:rPr>
          <w:sz w:val="15"/>
          <w:szCs w:val="20"/>
        </w:rPr>
        <w:t>将</w:t>
      </w:r>
      <w:r w:rsidRPr="006E7E6D">
        <w:rPr>
          <w:sz w:val="15"/>
          <w:szCs w:val="20"/>
        </w:rPr>
        <w:t>Wi-Fi</w:t>
      </w:r>
      <w:r w:rsidRPr="006E7E6D">
        <w:rPr>
          <w:sz w:val="15"/>
          <w:szCs w:val="20"/>
        </w:rPr>
        <w:t>模块安装至原键盘位置即可。</w:t>
      </w:r>
    </w:p>
    <w:p w14:paraId="0B90CB5A" w14:textId="77777777" w:rsidR="003326A0" w:rsidRDefault="00CE4378" w:rsidP="008536CD">
      <w:pPr>
        <w:widowControl/>
        <w:spacing w:line="240" w:lineRule="exact"/>
        <w:rPr>
          <w:sz w:val="15"/>
          <w:szCs w:val="20"/>
        </w:rPr>
      </w:pPr>
      <w:r w:rsidRPr="006E7E6D">
        <w:rPr>
          <w:sz w:val="15"/>
          <w:szCs w:val="20"/>
        </w:rPr>
        <w:tab/>
      </w:r>
      <w:r w:rsidRPr="006E7E6D">
        <w:rPr>
          <w:sz w:val="15"/>
          <w:szCs w:val="20"/>
        </w:rPr>
        <w:tab/>
        <w:t>Wi-Fi</w:t>
      </w:r>
      <w:r w:rsidRPr="006E7E6D">
        <w:rPr>
          <w:sz w:val="15"/>
          <w:szCs w:val="20"/>
        </w:rPr>
        <w:t>模块外部示意图如下图</w:t>
      </w:r>
    </w:p>
    <w:p w14:paraId="79EA2A28" w14:textId="77777777" w:rsidR="00F64E2A" w:rsidRDefault="00F64E2A" w:rsidP="008536CD">
      <w:pPr>
        <w:widowControl/>
        <w:spacing w:line="240" w:lineRule="exact"/>
        <w:rPr>
          <w:sz w:val="15"/>
          <w:szCs w:val="20"/>
        </w:rPr>
      </w:pPr>
    </w:p>
    <w:p w14:paraId="27602816" w14:textId="77777777" w:rsidR="00F64E2A" w:rsidRPr="006E7E6D" w:rsidRDefault="00F64E2A" w:rsidP="008536CD">
      <w:pPr>
        <w:widowControl/>
        <w:spacing w:line="240" w:lineRule="exact"/>
        <w:rPr>
          <w:sz w:val="15"/>
          <w:szCs w:val="20"/>
        </w:rPr>
      </w:pPr>
    </w:p>
    <w:p w14:paraId="4CD6013A" w14:textId="39B6750C" w:rsidR="003326A0" w:rsidRDefault="00CE4378">
      <w:pPr>
        <w:widowControl/>
        <w:jc w:val="center"/>
        <w:textAlignment w:val="auto"/>
        <w:rPr>
          <w:rFonts w:ascii="宋体" w:hAnsi="宋体" w:cs="宋体"/>
          <w:kern w:val="0"/>
          <w:szCs w:val="18"/>
        </w:rPr>
      </w:pPr>
      <w:r>
        <w:rPr>
          <w:noProof/>
        </w:rPr>
        <w:drawing>
          <wp:inline distT="0" distB="0" distL="0" distR="0" wp14:anchorId="56D4E123" wp14:editId="5D2375AB">
            <wp:extent cx="2148799" cy="1631290"/>
            <wp:effectExtent l="0" t="0" r="4445" b="7620"/>
            <wp:docPr id="53" name="图片 53" descr="C:\Users\ganshuai.SINE\AppData\Roaming\Foxmail7\Temp-6140-20201019084344\Attach\CatchDC7E(10-21-17-38-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C:\Users\ganshuai.SINE\AppData\Roaming\Foxmail7\Temp-6140-20201019084344\Attach\CatchDC7E(10-21-17-38-45).jpg"/>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a:xfrm>
                      <a:off x="0" y="0"/>
                      <a:ext cx="2184835" cy="1658647"/>
                    </a:xfrm>
                    <a:prstGeom prst="rect">
                      <a:avLst/>
                    </a:prstGeom>
                    <a:noFill/>
                    <a:ln>
                      <a:noFill/>
                    </a:ln>
                  </pic:spPr>
                </pic:pic>
              </a:graphicData>
            </a:graphic>
          </wp:inline>
        </w:drawing>
      </w:r>
      <w:bookmarkEnd w:id="183"/>
    </w:p>
    <w:p w14:paraId="1794B50C" w14:textId="77777777" w:rsidR="008536CD" w:rsidRDefault="008536CD">
      <w:pPr>
        <w:widowControl/>
        <w:jc w:val="center"/>
        <w:textAlignment w:val="auto"/>
        <w:rPr>
          <w:rFonts w:ascii="宋体" w:hAnsi="宋体" w:cs="宋体"/>
          <w:kern w:val="0"/>
          <w:szCs w:val="18"/>
        </w:rPr>
      </w:pPr>
    </w:p>
    <w:p w14:paraId="3EF252D1" w14:textId="77777777" w:rsidR="008536CD" w:rsidRDefault="008536CD">
      <w:pPr>
        <w:widowControl/>
        <w:jc w:val="center"/>
        <w:textAlignment w:val="auto"/>
        <w:rPr>
          <w:rFonts w:ascii="宋体" w:hAnsi="宋体" w:cs="宋体"/>
          <w:kern w:val="0"/>
          <w:szCs w:val="18"/>
        </w:rPr>
      </w:pPr>
    </w:p>
    <w:p w14:paraId="71600460" w14:textId="77777777" w:rsidR="008536CD" w:rsidRDefault="008536CD">
      <w:pPr>
        <w:widowControl/>
        <w:jc w:val="center"/>
        <w:textAlignment w:val="auto"/>
        <w:rPr>
          <w:rFonts w:ascii="宋体" w:hAnsi="宋体" w:cs="宋体"/>
          <w:kern w:val="0"/>
          <w:szCs w:val="18"/>
        </w:rPr>
      </w:pPr>
    </w:p>
    <w:p w14:paraId="0B94B8A9" w14:textId="77777777" w:rsidR="008536CD" w:rsidRDefault="008536CD">
      <w:pPr>
        <w:widowControl/>
        <w:jc w:val="center"/>
        <w:textAlignment w:val="auto"/>
        <w:rPr>
          <w:rFonts w:ascii="宋体" w:hAnsi="宋体" w:cs="宋体"/>
          <w:kern w:val="0"/>
          <w:szCs w:val="18"/>
        </w:rPr>
      </w:pPr>
    </w:p>
    <w:p w14:paraId="48F9FD7D" w14:textId="77777777" w:rsidR="003326A0" w:rsidRDefault="00CE4378" w:rsidP="00443069">
      <w:pPr>
        <w:pStyle w:val="13"/>
        <w:ind w:firstLine="360"/>
      </w:pPr>
      <w:bookmarkStart w:id="281" w:name="_Toc372288961"/>
      <w:bookmarkStart w:id="282" w:name="_Toc72929872"/>
      <w:bookmarkStart w:id="283" w:name="_Toc380409081"/>
      <w:bookmarkStart w:id="284" w:name="_Toc370996711"/>
      <w:bookmarkStart w:id="285" w:name="_Toc374018556"/>
      <w:r>
        <w:rPr>
          <w:rFonts w:hint="eastAsia"/>
        </w:rPr>
        <w:lastRenderedPageBreak/>
        <w:t>功能代码表</w:t>
      </w:r>
      <w:bookmarkEnd w:id="281"/>
      <w:bookmarkEnd w:id="282"/>
      <w:bookmarkEnd w:id="283"/>
      <w:bookmarkEnd w:id="284"/>
      <w:bookmarkEnd w:id="285"/>
    </w:p>
    <w:p w14:paraId="397E8212" w14:textId="77777777" w:rsidR="003326A0" w:rsidRPr="006E7E6D" w:rsidRDefault="00CE4378">
      <w:pPr>
        <w:pStyle w:val="210"/>
        <w:spacing w:before="92"/>
        <w:ind w:right="180"/>
        <w:rPr>
          <w:sz w:val="18"/>
          <w:szCs w:val="24"/>
        </w:rPr>
      </w:pPr>
      <w:bookmarkStart w:id="286" w:name="_Toc370996712"/>
      <w:bookmarkStart w:id="287" w:name="_Toc72929873"/>
      <w:bookmarkStart w:id="288" w:name="_Toc372288962"/>
      <w:bookmarkStart w:id="289" w:name="_Toc374018557"/>
      <w:bookmarkStart w:id="290" w:name="_Toc380409082"/>
      <w:r w:rsidRPr="006E7E6D">
        <w:rPr>
          <w:rFonts w:hint="eastAsia"/>
          <w:sz w:val="18"/>
          <w:szCs w:val="24"/>
        </w:rPr>
        <w:t>功能代码表说明</w:t>
      </w:r>
      <w:bookmarkEnd w:id="286"/>
      <w:bookmarkEnd w:id="287"/>
      <w:bookmarkEnd w:id="288"/>
      <w:bookmarkEnd w:id="289"/>
      <w:bookmarkEnd w:id="290"/>
    </w:p>
    <w:p w14:paraId="4550C854" w14:textId="6A46E7BD" w:rsidR="003326A0" w:rsidRPr="006E7E6D" w:rsidRDefault="005E73B3">
      <w:pPr>
        <w:widowControl/>
        <w:ind w:firstLineChars="200" w:firstLine="300"/>
        <w:rPr>
          <w:rFonts w:ascii="宋体" w:hAnsi="宋体"/>
          <w:sz w:val="15"/>
          <w:szCs w:val="20"/>
        </w:rPr>
      </w:pPr>
      <w:r>
        <w:rPr>
          <w:rFonts w:ascii="宋体" w:hAnsi="宋体" w:hint="eastAsia"/>
          <w:sz w:val="15"/>
          <w:szCs w:val="15"/>
        </w:rPr>
        <w:t>HGD730</w:t>
      </w:r>
      <w:r w:rsidR="00CE4378" w:rsidRPr="006E7E6D">
        <w:rPr>
          <w:rFonts w:ascii="宋体" w:hAnsi="宋体" w:hint="eastAsia"/>
          <w:sz w:val="15"/>
          <w:szCs w:val="15"/>
        </w:rPr>
        <w:t>系列变频器的功能代码（简称“功能码”）为如下表所示21组，每组功能码若干。其中F18组为监视参数组，用于查看变频器状态；F19组为保护记录组，用于查看近3次保护详情；其他各组为参数设置组，用于满足不同功能需求设置。</w:t>
      </w:r>
    </w:p>
    <w:tbl>
      <w:tblPr>
        <w:tblStyle w:val="212"/>
        <w:tblW w:w="5807" w:type="dxa"/>
        <w:jc w:val="center"/>
        <w:tblLayout w:type="fixed"/>
        <w:tblCellMar>
          <w:left w:w="34" w:type="dxa"/>
          <w:right w:w="34" w:type="dxa"/>
        </w:tblCellMar>
        <w:tblLook w:val="04A0" w:firstRow="1" w:lastRow="0" w:firstColumn="1" w:lastColumn="0" w:noHBand="0" w:noVBand="1"/>
      </w:tblPr>
      <w:tblGrid>
        <w:gridCol w:w="562"/>
        <w:gridCol w:w="2127"/>
        <w:gridCol w:w="567"/>
        <w:gridCol w:w="2551"/>
      </w:tblGrid>
      <w:tr w:rsidR="003326A0" w:rsidRPr="00395AD5" w14:paraId="2C29641E" w14:textId="77777777">
        <w:trPr>
          <w:jc w:val="center"/>
        </w:trPr>
        <w:tc>
          <w:tcPr>
            <w:tcW w:w="562" w:type="dxa"/>
            <w:shd w:val="clear" w:color="auto" w:fill="BFBFBF" w:themeFill="background1" w:themeFillShade="BF"/>
          </w:tcPr>
          <w:p w14:paraId="4722058C" w14:textId="77777777" w:rsidR="003326A0" w:rsidRPr="00395AD5" w:rsidRDefault="00CE4378" w:rsidP="00395AD5">
            <w:pPr>
              <w:widowControl/>
              <w:spacing w:line="19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F00</w:t>
            </w:r>
          </w:p>
        </w:tc>
        <w:tc>
          <w:tcPr>
            <w:tcW w:w="2127" w:type="dxa"/>
          </w:tcPr>
          <w:p w14:paraId="7F3BAD30"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00基本功能参数组" w:history="1">
              <w:r w:rsidR="00CE4378" w:rsidRPr="00395AD5">
                <w:rPr>
                  <w:rFonts w:asciiTheme="minorEastAsia" w:eastAsiaTheme="minorEastAsia" w:hAnsiTheme="minorEastAsia" w:hint="eastAsia"/>
                  <w:kern w:val="0"/>
                  <w:sz w:val="15"/>
                  <w:szCs w:val="15"/>
                </w:rPr>
                <w:t>基本功能参数组</w:t>
              </w:r>
            </w:hyperlink>
          </w:p>
        </w:tc>
        <w:tc>
          <w:tcPr>
            <w:tcW w:w="567" w:type="dxa"/>
            <w:shd w:val="clear" w:color="auto" w:fill="BFBFBF" w:themeFill="background1" w:themeFillShade="BF"/>
          </w:tcPr>
          <w:p w14:paraId="2F7008C5"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F01</w:t>
            </w:r>
          </w:p>
        </w:tc>
        <w:tc>
          <w:tcPr>
            <w:tcW w:w="2551" w:type="dxa"/>
          </w:tcPr>
          <w:p w14:paraId="780D2AA1"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01电机1参数组" w:history="1">
              <w:r w:rsidR="00CE4378" w:rsidRPr="00395AD5">
                <w:rPr>
                  <w:rFonts w:asciiTheme="minorEastAsia" w:eastAsiaTheme="minorEastAsia" w:hAnsiTheme="minorEastAsia" w:hint="eastAsia"/>
                  <w:kern w:val="0"/>
                  <w:sz w:val="15"/>
                  <w:szCs w:val="15"/>
                </w:rPr>
                <w:t>电机1参数组</w:t>
              </w:r>
            </w:hyperlink>
          </w:p>
        </w:tc>
      </w:tr>
      <w:tr w:rsidR="003326A0" w:rsidRPr="00395AD5" w14:paraId="164CF4D5" w14:textId="77777777">
        <w:trPr>
          <w:jc w:val="center"/>
        </w:trPr>
        <w:tc>
          <w:tcPr>
            <w:tcW w:w="562" w:type="dxa"/>
            <w:shd w:val="clear" w:color="auto" w:fill="BFBFBF" w:themeFill="background1" w:themeFillShade="BF"/>
          </w:tcPr>
          <w:p w14:paraId="4AF28FAA"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F02</w:t>
            </w:r>
          </w:p>
        </w:tc>
        <w:tc>
          <w:tcPr>
            <w:tcW w:w="2127" w:type="dxa"/>
          </w:tcPr>
          <w:p w14:paraId="567E5282"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_F02组输入端子功能参数组" w:history="1">
              <w:r w:rsidR="00CE4378" w:rsidRPr="00395AD5">
                <w:rPr>
                  <w:rFonts w:asciiTheme="minorEastAsia" w:eastAsiaTheme="minorEastAsia" w:hAnsiTheme="minorEastAsia" w:hint="eastAsia"/>
                  <w:kern w:val="0"/>
                  <w:sz w:val="15"/>
                  <w:szCs w:val="15"/>
                </w:rPr>
                <w:t>输入端子功能组</w:t>
              </w:r>
            </w:hyperlink>
          </w:p>
        </w:tc>
        <w:tc>
          <w:tcPr>
            <w:tcW w:w="567" w:type="dxa"/>
            <w:shd w:val="clear" w:color="auto" w:fill="BFBFBF" w:themeFill="background1" w:themeFillShade="BF"/>
          </w:tcPr>
          <w:p w14:paraId="473038B1"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F03</w:t>
            </w:r>
          </w:p>
        </w:tc>
        <w:tc>
          <w:tcPr>
            <w:tcW w:w="2551" w:type="dxa"/>
          </w:tcPr>
          <w:p w14:paraId="1FFBB49F"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_F03组输出端子功能参数组" w:history="1">
              <w:r w:rsidR="00CE4378" w:rsidRPr="00395AD5">
                <w:rPr>
                  <w:rFonts w:asciiTheme="minorEastAsia" w:eastAsiaTheme="minorEastAsia" w:hAnsiTheme="minorEastAsia" w:hint="eastAsia"/>
                  <w:kern w:val="0"/>
                  <w:sz w:val="15"/>
                  <w:szCs w:val="15"/>
                </w:rPr>
                <w:t>输出端子功能组</w:t>
              </w:r>
            </w:hyperlink>
          </w:p>
        </w:tc>
      </w:tr>
      <w:tr w:rsidR="003326A0" w:rsidRPr="00395AD5" w14:paraId="12E9FC81" w14:textId="77777777">
        <w:trPr>
          <w:jc w:val="center"/>
        </w:trPr>
        <w:tc>
          <w:tcPr>
            <w:tcW w:w="562" w:type="dxa"/>
            <w:shd w:val="clear" w:color="auto" w:fill="BFBFBF" w:themeFill="background1" w:themeFillShade="BF"/>
          </w:tcPr>
          <w:p w14:paraId="21594448"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F04</w:t>
            </w:r>
          </w:p>
        </w:tc>
        <w:tc>
          <w:tcPr>
            <w:tcW w:w="2127" w:type="dxa"/>
          </w:tcPr>
          <w:p w14:paraId="789D3AC5"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04启停控制参数组" w:history="1">
              <w:r w:rsidR="00CE4378" w:rsidRPr="00395AD5">
                <w:rPr>
                  <w:rFonts w:asciiTheme="minorEastAsia" w:eastAsiaTheme="minorEastAsia" w:hAnsiTheme="minorEastAsia" w:hint="eastAsia"/>
                  <w:kern w:val="0"/>
                  <w:sz w:val="15"/>
                  <w:szCs w:val="15"/>
                </w:rPr>
                <w:t>启停控制参数组</w:t>
              </w:r>
            </w:hyperlink>
          </w:p>
        </w:tc>
        <w:tc>
          <w:tcPr>
            <w:tcW w:w="567" w:type="dxa"/>
            <w:shd w:val="clear" w:color="auto" w:fill="BFBFBF" w:themeFill="background1" w:themeFillShade="BF"/>
          </w:tcPr>
          <w:p w14:paraId="42E495BF"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F05</w:t>
            </w:r>
          </w:p>
        </w:tc>
        <w:tc>
          <w:tcPr>
            <w:tcW w:w="2551" w:type="dxa"/>
          </w:tcPr>
          <w:p w14:paraId="565195BB"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05VF控制参数组" w:history="1">
              <w:r w:rsidR="00CE4378" w:rsidRPr="00395AD5">
                <w:rPr>
                  <w:rFonts w:asciiTheme="minorEastAsia" w:eastAsiaTheme="minorEastAsia" w:hAnsiTheme="minorEastAsia" w:hint="eastAsia"/>
                  <w:kern w:val="0"/>
                  <w:sz w:val="15"/>
                  <w:szCs w:val="15"/>
                </w:rPr>
                <w:t>V/F控制参数组</w:t>
              </w:r>
            </w:hyperlink>
          </w:p>
        </w:tc>
      </w:tr>
      <w:tr w:rsidR="003326A0" w:rsidRPr="00395AD5" w14:paraId="665F2EA4" w14:textId="77777777">
        <w:trPr>
          <w:jc w:val="center"/>
        </w:trPr>
        <w:tc>
          <w:tcPr>
            <w:tcW w:w="562" w:type="dxa"/>
            <w:shd w:val="clear" w:color="auto" w:fill="BFBFBF" w:themeFill="background1" w:themeFillShade="BF"/>
          </w:tcPr>
          <w:p w14:paraId="3588A4F9"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F06</w:t>
            </w:r>
          </w:p>
        </w:tc>
        <w:tc>
          <w:tcPr>
            <w:tcW w:w="2127" w:type="dxa"/>
          </w:tcPr>
          <w:p w14:paraId="562DC291"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06矢量控制参数组" w:history="1">
              <w:r w:rsidR="00CE4378" w:rsidRPr="00395AD5">
                <w:rPr>
                  <w:rFonts w:asciiTheme="minorEastAsia" w:eastAsiaTheme="minorEastAsia" w:hAnsiTheme="minorEastAsia" w:hint="eastAsia"/>
                  <w:kern w:val="0"/>
                  <w:sz w:val="15"/>
                  <w:szCs w:val="15"/>
                </w:rPr>
                <w:t>矢量控制参数组</w:t>
              </w:r>
            </w:hyperlink>
          </w:p>
        </w:tc>
        <w:tc>
          <w:tcPr>
            <w:tcW w:w="567" w:type="dxa"/>
            <w:shd w:val="clear" w:color="auto" w:fill="BFBFBF" w:themeFill="background1" w:themeFillShade="BF"/>
          </w:tcPr>
          <w:p w14:paraId="348E13E9"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F07</w:t>
            </w:r>
          </w:p>
        </w:tc>
        <w:tc>
          <w:tcPr>
            <w:tcW w:w="2551" w:type="dxa"/>
          </w:tcPr>
          <w:p w14:paraId="499EA650"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07保护功能设置组" w:history="1">
              <w:r w:rsidR="00CE4378" w:rsidRPr="00395AD5">
                <w:rPr>
                  <w:rFonts w:asciiTheme="minorEastAsia" w:eastAsiaTheme="minorEastAsia" w:hAnsiTheme="minorEastAsia" w:hint="eastAsia"/>
                  <w:kern w:val="0"/>
                  <w:sz w:val="15"/>
                  <w:szCs w:val="15"/>
                </w:rPr>
                <w:t>保护功能设置组</w:t>
              </w:r>
            </w:hyperlink>
          </w:p>
        </w:tc>
      </w:tr>
      <w:tr w:rsidR="003326A0" w:rsidRPr="00395AD5" w14:paraId="70C40675" w14:textId="77777777">
        <w:trPr>
          <w:jc w:val="center"/>
        </w:trPr>
        <w:tc>
          <w:tcPr>
            <w:tcW w:w="562" w:type="dxa"/>
            <w:shd w:val="clear" w:color="auto" w:fill="BFBFBF" w:themeFill="background1" w:themeFillShade="BF"/>
          </w:tcPr>
          <w:p w14:paraId="6C8D32C6" w14:textId="77777777" w:rsidR="003326A0" w:rsidRPr="00395AD5" w:rsidRDefault="00CE4378">
            <w:pPr>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F08</w:t>
            </w:r>
          </w:p>
        </w:tc>
        <w:tc>
          <w:tcPr>
            <w:tcW w:w="2127" w:type="dxa"/>
          </w:tcPr>
          <w:p w14:paraId="7FE1D707"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08多段速和简易PLC" w:history="1">
              <w:r w:rsidR="00CE4378" w:rsidRPr="00395AD5">
                <w:rPr>
                  <w:rFonts w:asciiTheme="minorEastAsia" w:eastAsiaTheme="minorEastAsia" w:hAnsiTheme="minorEastAsia" w:hint="eastAsia"/>
                  <w:kern w:val="0"/>
                  <w:sz w:val="15"/>
                  <w:szCs w:val="15"/>
                </w:rPr>
                <w:t>多段速和简易PLC</w:t>
              </w:r>
            </w:hyperlink>
          </w:p>
        </w:tc>
        <w:tc>
          <w:tcPr>
            <w:tcW w:w="567" w:type="dxa"/>
            <w:shd w:val="clear" w:color="auto" w:fill="BFBFBF" w:themeFill="background1" w:themeFillShade="BF"/>
          </w:tcPr>
          <w:p w14:paraId="1603268D" w14:textId="77777777" w:rsidR="003326A0" w:rsidRPr="00395AD5" w:rsidRDefault="00CE4378">
            <w:pPr>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F09</w:t>
            </w:r>
          </w:p>
        </w:tc>
        <w:tc>
          <w:tcPr>
            <w:tcW w:w="2551" w:type="dxa"/>
          </w:tcPr>
          <w:p w14:paraId="11EA9E35"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09PID功能组" w:history="1">
              <w:r w:rsidR="00CE4378" w:rsidRPr="00395AD5">
                <w:rPr>
                  <w:rFonts w:asciiTheme="minorEastAsia" w:eastAsiaTheme="minorEastAsia" w:hAnsiTheme="minorEastAsia" w:hint="eastAsia"/>
                  <w:kern w:val="0"/>
                  <w:sz w:val="15"/>
                  <w:szCs w:val="15"/>
                </w:rPr>
                <w:t>PID功能组</w:t>
              </w:r>
            </w:hyperlink>
          </w:p>
        </w:tc>
      </w:tr>
      <w:tr w:rsidR="003326A0" w:rsidRPr="00395AD5" w14:paraId="655CA2A9" w14:textId="77777777">
        <w:trPr>
          <w:jc w:val="center"/>
        </w:trPr>
        <w:tc>
          <w:tcPr>
            <w:tcW w:w="562" w:type="dxa"/>
            <w:shd w:val="clear" w:color="auto" w:fill="BFBFBF" w:themeFill="background1" w:themeFillShade="BF"/>
          </w:tcPr>
          <w:p w14:paraId="2B38A0FB"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F10</w:t>
            </w:r>
          </w:p>
        </w:tc>
        <w:tc>
          <w:tcPr>
            <w:tcW w:w="2127" w:type="dxa"/>
          </w:tcPr>
          <w:p w14:paraId="36847502"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10通讯功能组" w:history="1">
              <w:r w:rsidR="00CE4378" w:rsidRPr="00395AD5">
                <w:rPr>
                  <w:rFonts w:asciiTheme="minorEastAsia" w:eastAsiaTheme="minorEastAsia" w:hAnsiTheme="minorEastAsia" w:hint="eastAsia"/>
                  <w:kern w:val="0"/>
                  <w:sz w:val="15"/>
                  <w:szCs w:val="15"/>
                </w:rPr>
                <w:t>通讯功能组</w:t>
              </w:r>
            </w:hyperlink>
          </w:p>
        </w:tc>
        <w:tc>
          <w:tcPr>
            <w:tcW w:w="567" w:type="dxa"/>
            <w:shd w:val="clear" w:color="auto" w:fill="BFBFBF" w:themeFill="background1" w:themeFillShade="BF"/>
          </w:tcPr>
          <w:p w14:paraId="12898D92"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F11</w:t>
            </w:r>
          </w:p>
        </w:tc>
        <w:tc>
          <w:tcPr>
            <w:tcW w:w="2551" w:type="dxa"/>
          </w:tcPr>
          <w:p w14:paraId="4208C439"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11用户自选参数组" w:history="1">
              <w:r w:rsidR="00CE4378" w:rsidRPr="00395AD5">
                <w:rPr>
                  <w:rFonts w:asciiTheme="minorEastAsia" w:eastAsiaTheme="minorEastAsia" w:hAnsiTheme="minorEastAsia" w:hint="eastAsia"/>
                  <w:kern w:val="0"/>
                  <w:sz w:val="15"/>
                  <w:szCs w:val="15"/>
                </w:rPr>
                <w:t>用户自选参数组</w:t>
              </w:r>
            </w:hyperlink>
          </w:p>
        </w:tc>
      </w:tr>
      <w:tr w:rsidR="003326A0" w:rsidRPr="00395AD5" w14:paraId="1D3426DB" w14:textId="77777777">
        <w:trPr>
          <w:jc w:val="center"/>
        </w:trPr>
        <w:tc>
          <w:tcPr>
            <w:tcW w:w="562" w:type="dxa"/>
            <w:shd w:val="clear" w:color="auto" w:fill="BFBFBF" w:themeFill="background1" w:themeFillShade="BF"/>
          </w:tcPr>
          <w:p w14:paraId="2DD91313"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F12</w:t>
            </w:r>
          </w:p>
        </w:tc>
        <w:tc>
          <w:tcPr>
            <w:tcW w:w="2127" w:type="dxa"/>
          </w:tcPr>
          <w:p w14:paraId="7BBD8608"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12键盘与显示功能组" w:history="1">
              <w:r w:rsidR="00CE4378" w:rsidRPr="00395AD5">
                <w:rPr>
                  <w:rFonts w:asciiTheme="minorEastAsia" w:eastAsiaTheme="minorEastAsia" w:hAnsiTheme="minorEastAsia" w:hint="eastAsia"/>
                  <w:kern w:val="0"/>
                  <w:sz w:val="15"/>
                  <w:szCs w:val="15"/>
                </w:rPr>
                <w:t>键盘与显示功能组</w:t>
              </w:r>
            </w:hyperlink>
          </w:p>
        </w:tc>
        <w:tc>
          <w:tcPr>
            <w:tcW w:w="567" w:type="dxa"/>
            <w:shd w:val="clear" w:color="auto" w:fill="BFBFBF" w:themeFill="background1" w:themeFillShade="BF"/>
          </w:tcPr>
          <w:p w14:paraId="30CBE1B6"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F13</w:t>
            </w:r>
          </w:p>
        </w:tc>
        <w:tc>
          <w:tcPr>
            <w:tcW w:w="2551" w:type="dxa"/>
          </w:tcPr>
          <w:p w14:paraId="189EBFE3"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13转矩控制参数组" w:history="1">
              <w:r w:rsidR="00CE4378" w:rsidRPr="00395AD5">
                <w:rPr>
                  <w:rFonts w:asciiTheme="minorEastAsia" w:eastAsiaTheme="minorEastAsia" w:hAnsiTheme="minorEastAsia" w:hint="eastAsia"/>
                  <w:kern w:val="0"/>
                  <w:sz w:val="15"/>
                  <w:szCs w:val="15"/>
                </w:rPr>
                <w:t>转矩控制参数组</w:t>
              </w:r>
            </w:hyperlink>
          </w:p>
        </w:tc>
      </w:tr>
      <w:tr w:rsidR="003326A0" w:rsidRPr="00395AD5" w14:paraId="22B3703E" w14:textId="77777777">
        <w:trPr>
          <w:jc w:val="center"/>
        </w:trPr>
        <w:tc>
          <w:tcPr>
            <w:tcW w:w="562" w:type="dxa"/>
            <w:shd w:val="clear" w:color="auto" w:fill="BFBFBF" w:themeFill="background1" w:themeFillShade="BF"/>
          </w:tcPr>
          <w:p w14:paraId="74C36CA8"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F14</w:t>
            </w:r>
          </w:p>
        </w:tc>
        <w:tc>
          <w:tcPr>
            <w:tcW w:w="2127" w:type="dxa"/>
          </w:tcPr>
          <w:p w14:paraId="082C65B7"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14电机2参数组" w:history="1">
              <w:r w:rsidR="00CE4378" w:rsidRPr="00395AD5">
                <w:rPr>
                  <w:rFonts w:asciiTheme="minorEastAsia" w:eastAsiaTheme="minorEastAsia" w:hAnsiTheme="minorEastAsia" w:hint="eastAsia"/>
                  <w:kern w:val="0"/>
                  <w:sz w:val="15"/>
                  <w:szCs w:val="15"/>
                </w:rPr>
                <w:t>电机2参数组</w:t>
              </w:r>
            </w:hyperlink>
          </w:p>
        </w:tc>
        <w:tc>
          <w:tcPr>
            <w:tcW w:w="567" w:type="dxa"/>
            <w:shd w:val="clear" w:color="auto" w:fill="BFBFBF" w:themeFill="background1" w:themeFillShade="BF"/>
          </w:tcPr>
          <w:p w14:paraId="2A46DA8C" w14:textId="77777777" w:rsidR="003326A0" w:rsidRPr="00395AD5" w:rsidRDefault="00CE4378">
            <w:pPr>
              <w:widowControl/>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F15</w:t>
            </w:r>
          </w:p>
        </w:tc>
        <w:tc>
          <w:tcPr>
            <w:tcW w:w="2551" w:type="dxa"/>
          </w:tcPr>
          <w:p w14:paraId="7B3B081E"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15辅助功能组" w:history="1">
              <w:r w:rsidR="00CE4378" w:rsidRPr="00395AD5">
                <w:rPr>
                  <w:rFonts w:asciiTheme="minorEastAsia" w:eastAsiaTheme="minorEastAsia" w:hAnsiTheme="minorEastAsia" w:hint="eastAsia"/>
                  <w:kern w:val="0"/>
                  <w:sz w:val="15"/>
                  <w:szCs w:val="15"/>
                </w:rPr>
                <w:t>辅助功能组</w:t>
              </w:r>
            </w:hyperlink>
          </w:p>
        </w:tc>
      </w:tr>
      <w:tr w:rsidR="003326A0" w:rsidRPr="00395AD5" w14:paraId="72323A07" w14:textId="77777777">
        <w:trPr>
          <w:jc w:val="center"/>
        </w:trPr>
        <w:tc>
          <w:tcPr>
            <w:tcW w:w="562" w:type="dxa"/>
            <w:shd w:val="clear" w:color="auto" w:fill="BFBFBF" w:themeFill="background1" w:themeFillShade="BF"/>
          </w:tcPr>
          <w:p w14:paraId="58E5D26A" w14:textId="77777777" w:rsidR="003326A0" w:rsidRPr="00395AD5" w:rsidRDefault="00CE4378">
            <w:pPr>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F16</w:t>
            </w:r>
          </w:p>
        </w:tc>
        <w:tc>
          <w:tcPr>
            <w:tcW w:w="2127" w:type="dxa"/>
          </w:tcPr>
          <w:p w14:paraId="03C608D3"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_F16组客户化功能参数组" w:history="1">
              <w:r w:rsidR="00CE4378" w:rsidRPr="00395AD5">
                <w:rPr>
                  <w:rFonts w:asciiTheme="minorEastAsia" w:eastAsiaTheme="minorEastAsia" w:hAnsiTheme="minorEastAsia" w:hint="eastAsia"/>
                  <w:kern w:val="0"/>
                  <w:sz w:val="15"/>
                  <w:szCs w:val="15"/>
                </w:rPr>
                <w:t>客户化功能组</w:t>
              </w:r>
            </w:hyperlink>
          </w:p>
        </w:tc>
        <w:tc>
          <w:tcPr>
            <w:tcW w:w="567" w:type="dxa"/>
            <w:shd w:val="clear" w:color="auto" w:fill="BFBFBF" w:themeFill="background1" w:themeFillShade="BF"/>
          </w:tcPr>
          <w:p w14:paraId="5F4D31BC" w14:textId="77777777" w:rsidR="003326A0" w:rsidRPr="00395AD5" w:rsidRDefault="00CE4378">
            <w:pPr>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F17</w:t>
            </w:r>
          </w:p>
        </w:tc>
        <w:tc>
          <w:tcPr>
            <w:tcW w:w="2551" w:type="dxa"/>
          </w:tcPr>
          <w:p w14:paraId="2F79E425"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_F17组虚拟I/O功能参数组" w:history="1">
              <w:r w:rsidR="00CE4378" w:rsidRPr="00395AD5">
                <w:rPr>
                  <w:rFonts w:asciiTheme="minorEastAsia" w:eastAsiaTheme="minorEastAsia" w:hAnsiTheme="minorEastAsia" w:hint="eastAsia"/>
                  <w:kern w:val="0"/>
                  <w:sz w:val="15"/>
                  <w:szCs w:val="15"/>
                </w:rPr>
                <w:t>虚拟I/O功能组</w:t>
              </w:r>
            </w:hyperlink>
          </w:p>
        </w:tc>
      </w:tr>
      <w:tr w:rsidR="003326A0" w:rsidRPr="00395AD5" w14:paraId="02DA79BB" w14:textId="77777777">
        <w:trPr>
          <w:trHeight w:val="215"/>
          <w:jc w:val="center"/>
        </w:trPr>
        <w:tc>
          <w:tcPr>
            <w:tcW w:w="562" w:type="dxa"/>
            <w:shd w:val="clear" w:color="auto" w:fill="BFBFBF" w:themeFill="background1" w:themeFillShade="BF"/>
          </w:tcPr>
          <w:p w14:paraId="0BE90F8A" w14:textId="77777777" w:rsidR="003326A0" w:rsidRPr="00395AD5" w:rsidRDefault="00CE4378">
            <w:pPr>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F18</w:t>
            </w:r>
          </w:p>
        </w:tc>
        <w:tc>
          <w:tcPr>
            <w:tcW w:w="2127" w:type="dxa"/>
          </w:tcPr>
          <w:p w14:paraId="0705D151"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F18监视参数组" w:history="1">
              <w:r w:rsidR="00CE4378" w:rsidRPr="00395AD5">
                <w:rPr>
                  <w:rFonts w:asciiTheme="minorEastAsia" w:eastAsiaTheme="minorEastAsia" w:hAnsiTheme="minorEastAsia" w:hint="eastAsia"/>
                  <w:kern w:val="0"/>
                  <w:sz w:val="15"/>
                  <w:szCs w:val="15"/>
                </w:rPr>
                <w:t>监视参数组</w:t>
              </w:r>
            </w:hyperlink>
          </w:p>
        </w:tc>
        <w:tc>
          <w:tcPr>
            <w:tcW w:w="567" w:type="dxa"/>
            <w:shd w:val="clear" w:color="auto" w:fill="BFBFBF" w:themeFill="background1" w:themeFillShade="BF"/>
          </w:tcPr>
          <w:p w14:paraId="053BBC0A" w14:textId="77777777" w:rsidR="003326A0" w:rsidRPr="00395AD5" w:rsidRDefault="00CE4378">
            <w:pPr>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F19</w:t>
            </w:r>
          </w:p>
        </w:tc>
        <w:tc>
          <w:tcPr>
            <w:tcW w:w="2551" w:type="dxa"/>
          </w:tcPr>
          <w:p w14:paraId="5FA9742B" w14:textId="77777777" w:rsidR="003326A0" w:rsidRPr="00395AD5" w:rsidRDefault="00495590">
            <w:pPr>
              <w:widowControl/>
              <w:spacing w:line="180" w:lineRule="exact"/>
              <w:rPr>
                <w:rFonts w:asciiTheme="minorEastAsia" w:eastAsiaTheme="minorEastAsia" w:hAnsiTheme="minorEastAsia"/>
                <w:kern w:val="0"/>
                <w:sz w:val="15"/>
                <w:szCs w:val="15"/>
              </w:rPr>
            </w:pPr>
            <w:hyperlink w:anchor="_F19组故障记录参数组" w:history="1">
              <w:r w:rsidR="00CE4378" w:rsidRPr="00395AD5">
                <w:rPr>
                  <w:rFonts w:asciiTheme="minorEastAsia" w:eastAsiaTheme="minorEastAsia" w:hAnsiTheme="minorEastAsia" w:hint="eastAsia"/>
                  <w:kern w:val="0"/>
                  <w:sz w:val="15"/>
                  <w:szCs w:val="15"/>
                </w:rPr>
                <w:t>保护记录组</w:t>
              </w:r>
            </w:hyperlink>
          </w:p>
        </w:tc>
      </w:tr>
      <w:tr w:rsidR="003326A0" w:rsidRPr="00395AD5" w14:paraId="20CE97DD" w14:textId="77777777">
        <w:trPr>
          <w:trHeight w:val="215"/>
          <w:jc w:val="center"/>
        </w:trPr>
        <w:tc>
          <w:tcPr>
            <w:tcW w:w="562" w:type="dxa"/>
            <w:shd w:val="clear" w:color="auto" w:fill="BFBFBF" w:themeFill="background1" w:themeFillShade="BF"/>
          </w:tcPr>
          <w:p w14:paraId="127CA1D3" w14:textId="77777777" w:rsidR="003326A0" w:rsidRPr="00395AD5" w:rsidRDefault="00CE4378">
            <w:pPr>
              <w:spacing w:line="180" w:lineRule="exact"/>
              <w:rPr>
                <w:rFonts w:asciiTheme="minorEastAsia" w:eastAsiaTheme="minorEastAsia" w:hAnsiTheme="minorEastAsia"/>
                <w:kern w:val="0"/>
                <w:sz w:val="15"/>
                <w:szCs w:val="15"/>
              </w:rPr>
            </w:pPr>
            <w:r w:rsidRPr="00395AD5">
              <w:rPr>
                <w:rFonts w:asciiTheme="minorEastAsia" w:eastAsiaTheme="minorEastAsia" w:hAnsiTheme="minorEastAsia" w:hint="eastAsia"/>
                <w:kern w:val="0"/>
                <w:sz w:val="15"/>
                <w:szCs w:val="15"/>
              </w:rPr>
              <w:t>F27</w:t>
            </w:r>
          </w:p>
        </w:tc>
        <w:tc>
          <w:tcPr>
            <w:tcW w:w="2127" w:type="dxa"/>
          </w:tcPr>
          <w:p w14:paraId="5258D98B" w14:textId="77777777" w:rsidR="003326A0" w:rsidRPr="00395AD5" w:rsidRDefault="00CE4378">
            <w:pPr>
              <w:widowControl/>
              <w:spacing w:line="180" w:lineRule="exact"/>
              <w:rPr>
                <w:rFonts w:asciiTheme="minorEastAsia" w:eastAsiaTheme="minorEastAsia" w:hAnsiTheme="minorEastAsia"/>
                <w:sz w:val="15"/>
                <w:szCs w:val="15"/>
              </w:rPr>
            </w:pPr>
            <w:r w:rsidRPr="00395AD5">
              <w:rPr>
                <w:rFonts w:asciiTheme="minorEastAsia" w:eastAsiaTheme="minorEastAsia" w:hAnsiTheme="minorEastAsia" w:hint="eastAsia"/>
                <w:sz w:val="15"/>
                <w:szCs w:val="15"/>
              </w:rPr>
              <w:t>收放卷应用宏参数组</w:t>
            </w:r>
          </w:p>
        </w:tc>
        <w:tc>
          <w:tcPr>
            <w:tcW w:w="567" w:type="dxa"/>
            <w:shd w:val="clear" w:color="auto" w:fill="BFBFBF" w:themeFill="background1" w:themeFillShade="BF"/>
          </w:tcPr>
          <w:p w14:paraId="359E9BB0" w14:textId="77777777" w:rsidR="003326A0" w:rsidRPr="00395AD5" w:rsidRDefault="003326A0">
            <w:pPr>
              <w:spacing w:line="180" w:lineRule="exact"/>
              <w:rPr>
                <w:rFonts w:asciiTheme="minorEastAsia" w:eastAsiaTheme="minorEastAsia" w:hAnsiTheme="minorEastAsia"/>
                <w:kern w:val="0"/>
                <w:sz w:val="15"/>
                <w:szCs w:val="15"/>
              </w:rPr>
            </w:pPr>
          </w:p>
        </w:tc>
        <w:tc>
          <w:tcPr>
            <w:tcW w:w="2551" w:type="dxa"/>
          </w:tcPr>
          <w:p w14:paraId="20C781E3" w14:textId="77777777" w:rsidR="003326A0" w:rsidRPr="00395AD5" w:rsidRDefault="003326A0">
            <w:pPr>
              <w:widowControl/>
              <w:spacing w:line="180" w:lineRule="exact"/>
              <w:rPr>
                <w:rFonts w:asciiTheme="minorEastAsia" w:eastAsiaTheme="minorEastAsia" w:hAnsiTheme="minorEastAsia"/>
                <w:sz w:val="15"/>
                <w:szCs w:val="15"/>
              </w:rPr>
            </w:pPr>
          </w:p>
        </w:tc>
      </w:tr>
    </w:tbl>
    <w:p w14:paraId="30A4CE2E" w14:textId="77777777" w:rsidR="003326A0" w:rsidRDefault="00CE4378">
      <w:pPr>
        <w:pStyle w:val="11"/>
        <w:widowControl/>
        <w:numPr>
          <w:ilvl w:val="0"/>
          <w:numId w:val="66"/>
        </w:numPr>
        <w:ind w:left="357" w:right="181" w:firstLineChars="0" w:hanging="357"/>
        <w:rPr>
          <w:rFonts w:ascii="宋体" w:hAnsi="宋体"/>
          <w:sz w:val="15"/>
          <w:szCs w:val="18"/>
        </w:rPr>
      </w:pPr>
      <w:r>
        <w:rPr>
          <w:rFonts w:ascii="宋体" w:hAnsi="宋体" w:hint="eastAsia"/>
          <w:sz w:val="15"/>
          <w:szCs w:val="18"/>
        </w:rPr>
        <w:t>部分不可见的参数为保留参数，更改可能致使变频器运行不正常。请避免操作此类参数。</w:t>
      </w:r>
    </w:p>
    <w:p w14:paraId="3D868CD5" w14:textId="77777777" w:rsidR="003326A0" w:rsidRDefault="00CE4378">
      <w:pPr>
        <w:pStyle w:val="11"/>
        <w:widowControl/>
        <w:numPr>
          <w:ilvl w:val="0"/>
          <w:numId w:val="66"/>
        </w:numPr>
        <w:ind w:left="357" w:right="181" w:firstLineChars="0" w:hanging="357"/>
        <w:rPr>
          <w:rFonts w:ascii="宋体" w:hAnsi="宋体"/>
          <w:sz w:val="15"/>
          <w:szCs w:val="18"/>
        </w:rPr>
      </w:pPr>
      <w:r>
        <w:rPr>
          <w:rFonts w:ascii="宋体" w:hAnsi="宋体" w:hint="eastAsia"/>
          <w:sz w:val="15"/>
          <w:szCs w:val="18"/>
        </w:rPr>
        <w:t>参数属性：●任何状态下都可更改的参数；〇运行状态不可更改的参数；×只读参数；</w:t>
      </w:r>
    </w:p>
    <w:p w14:paraId="6DD5A436" w14:textId="77777777" w:rsidR="003326A0" w:rsidRPr="006E7E6D" w:rsidRDefault="00CE4378">
      <w:pPr>
        <w:pStyle w:val="210"/>
        <w:spacing w:before="92"/>
        <w:ind w:right="180"/>
        <w:rPr>
          <w:sz w:val="18"/>
          <w:szCs w:val="24"/>
        </w:rPr>
      </w:pPr>
      <w:bookmarkStart w:id="291" w:name="_Toc370996713"/>
      <w:bookmarkStart w:id="292" w:name="_Toc72929874"/>
      <w:bookmarkStart w:id="293" w:name="_Toc372288963"/>
      <w:bookmarkStart w:id="294" w:name="_Toc380409083"/>
      <w:bookmarkStart w:id="295" w:name="_Toc374018558"/>
      <w:r w:rsidRPr="006E7E6D">
        <w:rPr>
          <w:rFonts w:hint="eastAsia"/>
          <w:sz w:val="18"/>
          <w:szCs w:val="24"/>
        </w:rPr>
        <w:t>功能参数表</w:t>
      </w:r>
      <w:bookmarkEnd w:id="291"/>
      <w:bookmarkEnd w:id="292"/>
      <w:bookmarkEnd w:id="293"/>
      <w:bookmarkEnd w:id="294"/>
      <w:bookmarkEnd w:id="295"/>
    </w:p>
    <w:tbl>
      <w:tblPr>
        <w:tblW w:w="67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664"/>
        <w:gridCol w:w="1734"/>
        <w:gridCol w:w="363"/>
        <w:gridCol w:w="365"/>
        <w:gridCol w:w="11"/>
        <w:gridCol w:w="356"/>
        <w:gridCol w:w="19"/>
        <w:gridCol w:w="358"/>
        <w:gridCol w:w="6"/>
        <w:gridCol w:w="12"/>
        <w:gridCol w:w="365"/>
        <w:gridCol w:w="6"/>
        <w:gridCol w:w="396"/>
        <w:gridCol w:w="377"/>
        <w:gridCol w:w="376"/>
        <w:gridCol w:w="450"/>
        <w:gridCol w:w="565"/>
        <w:gridCol w:w="284"/>
      </w:tblGrid>
      <w:tr w:rsidR="003326A0" w14:paraId="287639BD" w14:textId="77777777">
        <w:trPr>
          <w:trHeight w:val="53"/>
          <w:jc w:val="center"/>
        </w:trPr>
        <w:tc>
          <w:tcPr>
            <w:tcW w:w="664" w:type="dxa"/>
            <w:shd w:val="clear" w:color="auto" w:fill="BFBFBF" w:themeFill="background1" w:themeFillShade="BF"/>
            <w:noWrap/>
            <w:vAlign w:val="center"/>
          </w:tcPr>
          <w:p w14:paraId="3809ADD8" w14:textId="77777777" w:rsidR="003326A0" w:rsidRDefault="00CE4378" w:rsidP="00395AD5">
            <w:pPr>
              <w:widowControl/>
              <w:spacing w:line="190" w:lineRule="exact"/>
              <w:ind w:leftChars="-15" w:left="-27" w:rightChars="-28" w:right="-50"/>
              <w:jc w:val="center"/>
              <w:rPr>
                <w:rFonts w:ascii="宋体" w:hAnsi="宋体" w:cs="宋体"/>
                <w:bCs/>
                <w:kern w:val="0"/>
                <w:sz w:val="15"/>
                <w:szCs w:val="15"/>
              </w:rPr>
            </w:pPr>
            <w:r>
              <w:rPr>
                <w:rFonts w:ascii="宋体" w:hAnsi="宋体" w:cs="宋体" w:hint="eastAsia"/>
                <w:bCs/>
                <w:kern w:val="0"/>
                <w:sz w:val="15"/>
                <w:szCs w:val="15"/>
              </w:rPr>
              <w:t>功能码</w:t>
            </w:r>
          </w:p>
        </w:tc>
        <w:tc>
          <w:tcPr>
            <w:tcW w:w="1734" w:type="dxa"/>
            <w:shd w:val="clear" w:color="auto" w:fill="BFBFBF" w:themeFill="background1" w:themeFillShade="BF"/>
            <w:noWrap/>
            <w:vAlign w:val="center"/>
          </w:tcPr>
          <w:p w14:paraId="665F059E" w14:textId="77777777" w:rsidR="003326A0" w:rsidRDefault="00CE4378" w:rsidP="00395AD5">
            <w:pPr>
              <w:widowControl/>
              <w:spacing w:line="190" w:lineRule="exact"/>
              <w:jc w:val="center"/>
              <w:rPr>
                <w:rFonts w:ascii="宋体" w:hAnsi="宋体" w:cs="宋体"/>
                <w:bCs/>
                <w:kern w:val="0"/>
                <w:sz w:val="15"/>
                <w:szCs w:val="15"/>
              </w:rPr>
            </w:pPr>
            <w:r>
              <w:rPr>
                <w:rFonts w:ascii="宋体" w:hAnsi="宋体" w:cs="宋体" w:hint="eastAsia"/>
                <w:bCs/>
                <w:kern w:val="0"/>
                <w:sz w:val="15"/>
                <w:szCs w:val="15"/>
              </w:rPr>
              <w:t>功能码名称</w:t>
            </w:r>
          </w:p>
        </w:tc>
        <w:tc>
          <w:tcPr>
            <w:tcW w:w="3010" w:type="dxa"/>
            <w:gridSpan w:val="13"/>
            <w:shd w:val="clear" w:color="auto" w:fill="BFBFBF" w:themeFill="background1" w:themeFillShade="BF"/>
            <w:noWrap/>
            <w:vAlign w:val="center"/>
          </w:tcPr>
          <w:p w14:paraId="6667698B" w14:textId="77777777" w:rsidR="003326A0" w:rsidRDefault="00CE4378" w:rsidP="00395AD5">
            <w:pPr>
              <w:widowControl/>
              <w:spacing w:line="190" w:lineRule="exact"/>
              <w:jc w:val="center"/>
              <w:rPr>
                <w:rFonts w:ascii="宋体" w:hAnsi="宋体" w:cstheme="minorHAnsi"/>
                <w:bCs/>
                <w:kern w:val="0"/>
                <w:sz w:val="15"/>
                <w:szCs w:val="15"/>
              </w:rPr>
            </w:pPr>
            <w:r>
              <w:rPr>
                <w:rFonts w:ascii="宋体" w:hAnsi="宋体" w:cs="宋体" w:hint="eastAsia"/>
                <w:bCs/>
                <w:kern w:val="0"/>
                <w:sz w:val="15"/>
                <w:szCs w:val="15"/>
              </w:rPr>
              <w:t>参数说明</w:t>
            </w:r>
          </w:p>
        </w:tc>
        <w:tc>
          <w:tcPr>
            <w:tcW w:w="450" w:type="dxa"/>
            <w:shd w:val="clear" w:color="auto" w:fill="BFBFBF" w:themeFill="background1" w:themeFillShade="BF"/>
            <w:noWrap/>
            <w:vAlign w:val="center"/>
          </w:tcPr>
          <w:p w14:paraId="2848EFF6" w14:textId="77777777" w:rsidR="003326A0" w:rsidRDefault="00CE4378" w:rsidP="00395AD5">
            <w:pPr>
              <w:widowControl/>
              <w:spacing w:line="190" w:lineRule="exact"/>
              <w:ind w:leftChars="-18" w:left="-5" w:hangingChars="18" w:hanging="27"/>
              <w:jc w:val="center"/>
              <w:rPr>
                <w:rFonts w:ascii="宋体" w:hAnsi="宋体" w:cs="宋体"/>
                <w:bCs/>
                <w:kern w:val="0"/>
                <w:sz w:val="15"/>
                <w:szCs w:val="15"/>
              </w:rPr>
            </w:pPr>
            <w:r>
              <w:rPr>
                <w:rFonts w:ascii="宋体" w:hAnsi="宋体" w:cs="宋体" w:hint="eastAsia"/>
                <w:bCs/>
                <w:kern w:val="0"/>
                <w:sz w:val="15"/>
                <w:szCs w:val="15"/>
              </w:rPr>
              <w:t>单位</w:t>
            </w:r>
          </w:p>
        </w:tc>
        <w:tc>
          <w:tcPr>
            <w:tcW w:w="565" w:type="dxa"/>
            <w:shd w:val="clear" w:color="auto" w:fill="BFBFBF" w:themeFill="background1" w:themeFillShade="BF"/>
            <w:noWrap/>
            <w:vAlign w:val="center"/>
          </w:tcPr>
          <w:p w14:paraId="112A6A84" w14:textId="77777777" w:rsidR="003326A0" w:rsidRDefault="00CE4378" w:rsidP="00395AD5">
            <w:pPr>
              <w:widowControl/>
              <w:spacing w:line="190" w:lineRule="exact"/>
              <w:jc w:val="center"/>
              <w:rPr>
                <w:rFonts w:ascii="宋体" w:hAnsi="宋体" w:cs="宋体"/>
                <w:bCs/>
                <w:kern w:val="0"/>
                <w:sz w:val="15"/>
                <w:szCs w:val="15"/>
              </w:rPr>
            </w:pPr>
            <w:r>
              <w:rPr>
                <w:rFonts w:ascii="宋体" w:hAnsi="宋体" w:cs="宋体" w:hint="eastAsia"/>
                <w:bCs/>
                <w:kern w:val="0"/>
                <w:sz w:val="15"/>
                <w:szCs w:val="15"/>
              </w:rPr>
              <w:t>出厂值</w:t>
            </w:r>
          </w:p>
        </w:tc>
        <w:tc>
          <w:tcPr>
            <w:tcW w:w="284" w:type="dxa"/>
            <w:shd w:val="clear" w:color="auto" w:fill="BFBFBF" w:themeFill="background1" w:themeFillShade="BF"/>
            <w:noWrap/>
            <w:vAlign w:val="center"/>
          </w:tcPr>
          <w:p w14:paraId="2344FBA2" w14:textId="77777777" w:rsidR="003326A0" w:rsidRDefault="00CE4378" w:rsidP="00395AD5">
            <w:pPr>
              <w:widowControl/>
              <w:spacing w:line="190" w:lineRule="exact"/>
              <w:ind w:leftChars="-27" w:left="-9" w:rightChars="-33" w:right="-59" w:hangingChars="27" w:hanging="40"/>
              <w:jc w:val="center"/>
              <w:rPr>
                <w:rFonts w:ascii="宋体" w:hAnsi="宋体" w:cs="宋体"/>
                <w:bCs/>
                <w:kern w:val="0"/>
                <w:sz w:val="15"/>
                <w:szCs w:val="15"/>
              </w:rPr>
            </w:pPr>
            <w:r>
              <w:rPr>
                <w:rFonts w:ascii="宋体" w:hAnsi="宋体" w:cs="宋体" w:hint="eastAsia"/>
                <w:bCs/>
                <w:kern w:val="0"/>
                <w:sz w:val="15"/>
                <w:szCs w:val="15"/>
              </w:rPr>
              <w:t>属性</w:t>
            </w:r>
          </w:p>
        </w:tc>
      </w:tr>
      <w:tr w:rsidR="003326A0" w14:paraId="434A46A6" w14:textId="77777777">
        <w:trPr>
          <w:trHeight w:val="47"/>
          <w:jc w:val="center"/>
        </w:trPr>
        <w:tc>
          <w:tcPr>
            <w:tcW w:w="664" w:type="dxa"/>
            <w:shd w:val="clear" w:color="auto" w:fill="A6A6A6" w:themeFill="background1" w:themeFillShade="A6"/>
            <w:noWrap/>
            <w:vAlign w:val="center"/>
          </w:tcPr>
          <w:p w14:paraId="5A91D0DD" w14:textId="77777777" w:rsidR="003326A0" w:rsidRDefault="00CE4378" w:rsidP="00395AD5">
            <w:pPr>
              <w:widowControl/>
              <w:spacing w:line="190" w:lineRule="exact"/>
              <w:jc w:val="left"/>
              <w:rPr>
                <w:rFonts w:ascii="宋体" w:hAnsi="宋体" w:cs="宋体"/>
                <w:b/>
                <w:bCs/>
                <w:kern w:val="0"/>
                <w:sz w:val="15"/>
                <w:szCs w:val="15"/>
              </w:rPr>
            </w:pPr>
            <w:bookmarkStart w:id="296" w:name="_Ref371621974"/>
            <w:bookmarkStart w:id="297" w:name="_Ref370307745"/>
            <w:bookmarkStart w:id="298" w:name="F00基本功能参数组" w:colFirst="0" w:colLast="1"/>
            <w:r>
              <w:rPr>
                <w:rFonts w:ascii="宋体" w:hAnsi="宋体" w:cs="宋体" w:hint="eastAsia"/>
                <w:b/>
                <w:bCs/>
                <w:kern w:val="0"/>
                <w:sz w:val="15"/>
                <w:szCs w:val="15"/>
              </w:rPr>
              <w:t>F00</w:t>
            </w:r>
            <w:bookmarkEnd w:id="296"/>
            <w:bookmarkEnd w:id="297"/>
          </w:p>
        </w:tc>
        <w:tc>
          <w:tcPr>
            <w:tcW w:w="6043" w:type="dxa"/>
            <w:gridSpan w:val="17"/>
            <w:shd w:val="clear" w:color="auto" w:fill="A6A6A6" w:themeFill="background1" w:themeFillShade="A6"/>
            <w:noWrap/>
            <w:vAlign w:val="center"/>
          </w:tcPr>
          <w:p w14:paraId="270699E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基本功能参数组</w:t>
            </w:r>
          </w:p>
        </w:tc>
      </w:tr>
      <w:bookmarkEnd w:id="298"/>
      <w:tr w:rsidR="003326A0" w14:paraId="3D27DE74" w14:textId="77777777">
        <w:trPr>
          <w:trHeight w:val="20"/>
          <w:jc w:val="center"/>
        </w:trPr>
        <w:tc>
          <w:tcPr>
            <w:tcW w:w="664" w:type="dxa"/>
            <w:shd w:val="clear" w:color="auto" w:fill="auto"/>
            <w:noWrap/>
            <w:vAlign w:val="center"/>
          </w:tcPr>
          <w:p w14:paraId="1385161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F00.01</w:t>
            </w:r>
          </w:p>
        </w:tc>
        <w:tc>
          <w:tcPr>
            <w:tcW w:w="1734" w:type="dxa"/>
            <w:shd w:val="clear" w:color="auto" w:fill="auto"/>
            <w:noWrap/>
            <w:vAlign w:val="center"/>
          </w:tcPr>
          <w:p w14:paraId="73AD244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电机1驱动控制方式</w:t>
            </w:r>
          </w:p>
        </w:tc>
        <w:tc>
          <w:tcPr>
            <w:tcW w:w="3010" w:type="dxa"/>
            <w:gridSpan w:val="13"/>
            <w:shd w:val="clear" w:color="auto" w:fill="auto"/>
            <w:vAlign w:val="center"/>
          </w:tcPr>
          <w:p w14:paraId="5455B34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0：V/F控制（VVF）</w:t>
            </w:r>
            <w:r>
              <w:rPr>
                <w:rFonts w:ascii="宋体" w:hAnsi="宋体" w:cs="Arial" w:hint="eastAsia"/>
                <w:sz w:val="15"/>
                <w:szCs w:val="15"/>
              </w:rPr>
              <w:br/>
              <w:t>1：无速度传感器矢量控制（SVC）</w:t>
            </w:r>
          </w:p>
        </w:tc>
        <w:tc>
          <w:tcPr>
            <w:tcW w:w="450" w:type="dxa"/>
            <w:shd w:val="clear" w:color="auto" w:fill="auto"/>
            <w:noWrap/>
            <w:vAlign w:val="center"/>
          </w:tcPr>
          <w:p w14:paraId="76CB6B74"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74E637F9"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3EFE4EF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5B971DBC" w14:textId="77777777">
        <w:trPr>
          <w:trHeight w:val="20"/>
          <w:jc w:val="center"/>
        </w:trPr>
        <w:tc>
          <w:tcPr>
            <w:tcW w:w="664" w:type="dxa"/>
            <w:shd w:val="clear" w:color="auto" w:fill="auto"/>
            <w:noWrap/>
            <w:vAlign w:val="center"/>
          </w:tcPr>
          <w:p w14:paraId="3D8DCCA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F00.02</w:t>
            </w:r>
          </w:p>
        </w:tc>
        <w:tc>
          <w:tcPr>
            <w:tcW w:w="1734" w:type="dxa"/>
            <w:shd w:val="clear" w:color="auto" w:fill="auto"/>
            <w:noWrap/>
            <w:vAlign w:val="center"/>
          </w:tcPr>
          <w:p w14:paraId="03EFF0B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命令源选择</w:t>
            </w:r>
          </w:p>
        </w:tc>
        <w:tc>
          <w:tcPr>
            <w:tcW w:w="3010" w:type="dxa"/>
            <w:gridSpan w:val="13"/>
            <w:shd w:val="clear" w:color="auto" w:fill="auto"/>
            <w:vAlign w:val="center"/>
          </w:tcPr>
          <w:p w14:paraId="26F2671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0：键盘控制</w:t>
            </w:r>
            <w:r>
              <w:rPr>
                <w:rFonts w:ascii="宋体" w:hAnsi="宋体" w:cs="Arial"/>
                <w:sz w:val="15"/>
                <w:szCs w:val="15"/>
              </w:rPr>
              <w:t xml:space="preserve">           </w:t>
            </w:r>
            <w:r>
              <w:rPr>
                <w:rFonts w:ascii="宋体" w:hAnsi="宋体" w:cs="Arial" w:hint="eastAsia"/>
                <w:sz w:val="15"/>
                <w:szCs w:val="15"/>
              </w:rPr>
              <w:t>1：端子控制</w:t>
            </w:r>
            <w:r>
              <w:rPr>
                <w:rFonts w:ascii="宋体" w:hAnsi="宋体" w:cs="Arial" w:hint="eastAsia"/>
                <w:sz w:val="15"/>
                <w:szCs w:val="15"/>
              </w:rPr>
              <w:br/>
              <w:t>2：通讯控制</w:t>
            </w:r>
          </w:p>
        </w:tc>
        <w:tc>
          <w:tcPr>
            <w:tcW w:w="450" w:type="dxa"/>
            <w:shd w:val="clear" w:color="auto" w:fill="auto"/>
            <w:noWrap/>
            <w:vAlign w:val="center"/>
          </w:tcPr>
          <w:p w14:paraId="3C6A73B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5AE60573"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456C020A"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453AA7CC" w14:textId="77777777">
        <w:trPr>
          <w:trHeight w:val="20"/>
          <w:jc w:val="center"/>
        </w:trPr>
        <w:tc>
          <w:tcPr>
            <w:tcW w:w="664" w:type="dxa"/>
            <w:shd w:val="clear" w:color="auto" w:fill="auto"/>
            <w:noWrap/>
            <w:vAlign w:val="center"/>
          </w:tcPr>
          <w:p w14:paraId="4F5CA8E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F00.03</w:t>
            </w:r>
          </w:p>
        </w:tc>
        <w:tc>
          <w:tcPr>
            <w:tcW w:w="1734" w:type="dxa"/>
            <w:shd w:val="clear" w:color="auto" w:fill="auto"/>
            <w:noWrap/>
            <w:vAlign w:val="center"/>
          </w:tcPr>
          <w:p w14:paraId="30C8D6E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端子控制方式选择</w:t>
            </w:r>
          </w:p>
        </w:tc>
        <w:tc>
          <w:tcPr>
            <w:tcW w:w="3010" w:type="dxa"/>
            <w:gridSpan w:val="13"/>
            <w:shd w:val="clear" w:color="auto" w:fill="auto"/>
            <w:vAlign w:val="center"/>
          </w:tcPr>
          <w:p w14:paraId="23E910B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0：端子RUN运行，F/R正转/反转</w:t>
            </w:r>
            <w:r>
              <w:rPr>
                <w:rFonts w:ascii="宋体" w:hAnsi="宋体" w:cs="Arial" w:hint="eastAsia"/>
                <w:sz w:val="15"/>
                <w:szCs w:val="15"/>
              </w:rPr>
              <w:br/>
              <w:t>1：端子RUN正转，F/R反转</w:t>
            </w:r>
            <w:r>
              <w:rPr>
                <w:rFonts w:ascii="宋体" w:hAnsi="宋体" w:cs="Arial" w:hint="eastAsia"/>
                <w:sz w:val="15"/>
                <w:szCs w:val="15"/>
              </w:rPr>
              <w:br/>
              <w:t>2：端子RUN正转，Xi停车，F/R反转</w:t>
            </w:r>
            <w:r>
              <w:rPr>
                <w:rFonts w:ascii="宋体" w:hAnsi="宋体" w:cs="Arial" w:hint="eastAsia"/>
                <w:sz w:val="15"/>
                <w:szCs w:val="15"/>
              </w:rPr>
              <w:br/>
              <w:t>3：端子RUN运行，Xi停车，F/R正转/反转</w:t>
            </w:r>
          </w:p>
        </w:tc>
        <w:tc>
          <w:tcPr>
            <w:tcW w:w="450" w:type="dxa"/>
            <w:shd w:val="clear" w:color="auto" w:fill="auto"/>
            <w:noWrap/>
            <w:vAlign w:val="center"/>
          </w:tcPr>
          <w:p w14:paraId="3F342509"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4E7DA63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455E1439"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6BCA2AE6" w14:textId="77777777">
        <w:trPr>
          <w:trHeight w:val="20"/>
          <w:jc w:val="center"/>
        </w:trPr>
        <w:tc>
          <w:tcPr>
            <w:tcW w:w="664" w:type="dxa"/>
            <w:shd w:val="clear" w:color="auto" w:fill="auto"/>
            <w:noWrap/>
            <w:vAlign w:val="center"/>
          </w:tcPr>
          <w:p w14:paraId="764415D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F00.04</w:t>
            </w:r>
          </w:p>
        </w:tc>
        <w:tc>
          <w:tcPr>
            <w:tcW w:w="1734" w:type="dxa"/>
            <w:shd w:val="clear" w:color="auto" w:fill="auto"/>
            <w:noWrap/>
            <w:vAlign w:val="center"/>
          </w:tcPr>
          <w:p w14:paraId="2D061BE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主频率源A选择</w:t>
            </w:r>
          </w:p>
        </w:tc>
        <w:tc>
          <w:tcPr>
            <w:tcW w:w="3010" w:type="dxa"/>
            <w:gridSpan w:val="13"/>
            <w:shd w:val="clear" w:color="auto" w:fill="auto"/>
            <w:vAlign w:val="center"/>
          </w:tcPr>
          <w:p w14:paraId="5E68C46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0：数字频率给定F00.07</w:t>
            </w:r>
            <w:r>
              <w:rPr>
                <w:rFonts w:ascii="宋体" w:hAnsi="宋体" w:cs="Arial" w:hint="eastAsia"/>
                <w:sz w:val="15"/>
                <w:szCs w:val="15"/>
              </w:rPr>
              <w:br/>
              <w:t>1：AI1</w:t>
            </w:r>
            <w:r>
              <w:rPr>
                <w:rFonts w:ascii="宋体" w:hAnsi="宋体" w:cs="Arial" w:hint="eastAsia"/>
                <w:sz w:val="15"/>
                <w:szCs w:val="15"/>
              </w:rPr>
              <w:br/>
              <w:t>2：AI2</w:t>
            </w:r>
            <w:r>
              <w:rPr>
                <w:rFonts w:ascii="宋体" w:hAnsi="宋体" w:cs="Arial" w:hint="eastAsia"/>
                <w:sz w:val="15"/>
                <w:szCs w:val="15"/>
              </w:rPr>
              <w:br/>
              <w:t>5：高频脉冲输入（X5）</w:t>
            </w:r>
            <w:r>
              <w:rPr>
                <w:rFonts w:ascii="宋体" w:hAnsi="宋体" w:cs="Arial" w:hint="eastAsia"/>
                <w:sz w:val="15"/>
                <w:szCs w:val="15"/>
              </w:rPr>
              <w:br/>
              <w:t>6：主频率通讯给定（百分比）</w:t>
            </w:r>
            <w:r>
              <w:rPr>
                <w:rFonts w:ascii="宋体" w:hAnsi="宋体" w:cs="Arial" w:hint="eastAsia"/>
                <w:sz w:val="15"/>
                <w:szCs w:val="15"/>
              </w:rPr>
              <w:br/>
              <w:t>7：主频率通讯给定（直接给频率）</w:t>
            </w:r>
            <w:r>
              <w:rPr>
                <w:rFonts w:ascii="宋体" w:hAnsi="宋体" w:cs="Arial" w:hint="eastAsia"/>
                <w:sz w:val="15"/>
                <w:szCs w:val="15"/>
              </w:rPr>
              <w:br/>
              <w:t>8：数字电位器给定</w:t>
            </w:r>
          </w:p>
        </w:tc>
        <w:tc>
          <w:tcPr>
            <w:tcW w:w="450" w:type="dxa"/>
            <w:shd w:val="clear" w:color="auto" w:fill="auto"/>
            <w:noWrap/>
            <w:vAlign w:val="center"/>
          </w:tcPr>
          <w:p w14:paraId="7442B32C"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3DE09B71" w14:textId="77777777" w:rsidR="003326A0" w:rsidRDefault="00CE4378" w:rsidP="00395AD5">
            <w:pPr>
              <w:spacing w:line="190" w:lineRule="exact"/>
              <w:jc w:val="center"/>
              <w:rPr>
                <w:rFonts w:ascii="宋体" w:hAnsi="宋体" w:cs="宋体"/>
                <w:sz w:val="15"/>
                <w:szCs w:val="15"/>
              </w:rPr>
            </w:pPr>
            <w:r>
              <w:rPr>
                <w:rFonts w:ascii="宋体" w:hAnsi="宋体" w:cs="宋体"/>
                <w:sz w:val="15"/>
                <w:szCs w:val="15"/>
              </w:rPr>
              <w:t>8</w:t>
            </w:r>
          </w:p>
        </w:tc>
        <w:tc>
          <w:tcPr>
            <w:tcW w:w="284" w:type="dxa"/>
            <w:shd w:val="clear" w:color="auto" w:fill="auto"/>
            <w:noWrap/>
            <w:vAlign w:val="center"/>
          </w:tcPr>
          <w:p w14:paraId="6CB80CA6"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0E35C80D" w14:textId="77777777">
        <w:trPr>
          <w:trHeight w:val="20"/>
          <w:jc w:val="center"/>
        </w:trPr>
        <w:tc>
          <w:tcPr>
            <w:tcW w:w="664" w:type="dxa"/>
            <w:shd w:val="clear" w:color="auto" w:fill="auto"/>
            <w:noWrap/>
            <w:vAlign w:val="center"/>
          </w:tcPr>
          <w:p w14:paraId="45DC974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F00.05</w:t>
            </w:r>
          </w:p>
        </w:tc>
        <w:tc>
          <w:tcPr>
            <w:tcW w:w="1734" w:type="dxa"/>
            <w:shd w:val="clear" w:color="auto" w:fill="auto"/>
            <w:noWrap/>
            <w:vAlign w:val="center"/>
          </w:tcPr>
          <w:p w14:paraId="3AA4D4B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辅助频率源B选择</w:t>
            </w:r>
          </w:p>
        </w:tc>
        <w:tc>
          <w:tcPr>
            <w:tcW w:w="3010" w:type="dxa"/>
            <w:gridSpan w:val="13"/>
            <w:shd w:val="clear" w:color="auto" w:fill="auto"/>
            <w:vAlign w:val="center"/>
          </w:tcPr>
          <w:p w14:paraId="60813A5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0：数字频率给定F00.07</w:t>
            </w:r>
            <w:r>
              <w:rPr>
                <w:rFonts w:ascii="宋体" w:hAnsi="宋体" w:cs="Arial" w:hint="eastAsia"/>
                <w:sz w:val="15"/>
                <w:szCs w:val="15"/>
              </w:rPr>
              <w:br/>
              <w:t>1：AI1</w:t>
            </w:r>
            <w:r>
              <w:rPr>
                <w:rFonts w:ascii="宋体" w:hAnsi="宋体" w:cs="Arial" w:hint="eastAsia"/>
                <w:sz w:val="15"/>
                <w:szCs w:val="15"/>
              </w:rPr>
              <w:br/>
              <w:t>2：AI2</w:t>
            </w:r>
            <w:r>
              <w:rPr>
                <w:rFonts w:ascii="宋体" w:hAnsi="宋体" w:cs="Arial" w:hint="eastAsia"/>
                <w:sz w:val="15"/>
                <w:szCs w:val="15"/>
              </w:rPr>
              <w:br/>
              <w:t>5：高频脉冲输入（X5）</w:t>
            </w:r>
            <w:r>
              <w:rPr>
                <w:rFonts w:ascii="宋体" w:hAnsi="宋体" w:cs="Arial" w:hint="eastAsia"/>
                <w:sz w:val="15"/>
                <w:szCs w:val="15"/>
              </w:rPr>
              <w:br/>
              <w:t>6：辅助频率通讯给定（百分比）</w:t>
            </w:r>
            <w:r>
              <w:rPr>
                <w:rFonts w:ascii="宋体" w:hAnsi="宋体" w:cs="Arial" w:hint="eastAsia"/>
                <w:sz w:val="15"/>
                <w:szCs w:val="15"/>
              </w:rPr>
              <w:br/>
            </w:r>
            <w:r>
              <w:rPr>
                <w:rFonts w:ascii="宋体" w:hAnsi="宋体" w:cs="Arial" w:hint="eastAsia"/>
                <w:sz w:val="15"/>
                <w:szCs w:val="15"/>
              </w:rPr>
              <w:lastRenderedPageBreak/>
              <w:t>7：辅助频率通讯给定（直接给频率）</w:t>
            </w:r>
            <w:r>
              <w:rPr>
                <w:rFonts w:ascii="宋体" w:hAnsi="宋体" w:cs="Arial" w:hint="eastAsia"/>
                <w:sz w:val="15"/>
                <w:szCs w:val="15"/>
              </w:rPr>
              <w:br/>
              <w:t>8：数字电位器给定</w:t>
            </w:r>
            <w:r>
              <w:rPr>
                <w:rFonts w:ascii="宋体" w:hAnsi="宋体" w:cs="Arial" w:hint="eastAsia"/>
                <w:sz w:val="15"/>
                <w:szCs w:val="15"/>
              </w:rPr>
              <w:br/>
              <w:t>10：过程PID</w:t>
            </w:r>
            <w:r>
              <w:rPr>
                <w:rFonts w:ascii="宋体" w:hAnsi="宋体" w:cs="Arial" w:hint="eastAsia"/>
                <w:sz w:val="15"/>
                <w:szCs w:val="15"/>
              </w:rPr>
              <w:br/>
              <w:t>11：简易PLC</w:t>
            </w:r>
          </w:p>
        </w:tc>
        <w:tc>
          <w:tcPr>
            <w:tcW w:w="450" w:type="dxa"/>
            <w:shd w:val="clear" w:color="auto" w:fill="auto"/>
            <w:noWrap/>
            <w:vAlign w:val="center"/>
          </w:tcPr>
          <w:p w14:paraId="58A8B902"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lastRenderedPageBreak/>
              <w:t xml:space="preserve">　</w:t>
            </w:r>
          </w:p>
        </w:tc>
        <w:tc>
          <w:tcPr>
            <w:tcW w:w="565" w:type="dxa"/>
            <w:shd w:val="clear" w:color="auto" w:fill="auto"/>
            <w:vAlign w:val="center"/>
          </w:tcPr>
          <w:p w14:paraId="5BCE568B"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15DB0404"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0C6CDAD0" w14:textId="77777777">
        <w:trPr>
          <w:trHeight w:val="20"/>
          <w:jc w:val="center"/>
        </w:trPr>
        <w:tc>
          <w:tcPr>
            <w:tcW w:w="664" w:type="dxa"/>
            <w:shd w:val="clear" w:color="auto" w:fill="auto"/>
            <w:noWrap/>
            <w:vAlign w:val="center"/>
          </w:tcPr>
          <w:p w14:paraId="40484FD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lastRenderedPageBreak/>
              <w:t>F00.06</w:t>
            </w:r>
          </w:p>
        </w:tc>
        <w:tc>
          <w:tcPr>
            <w:tcW w:w="1734" w:type="dxa"/>
            <w:shd w:val="clear" w:color="auto" w:fill="auto"/>
            <w:noWrap/>
            <w:vAlign w:val="center"/>
          </w:tcPr>
          <w:p w14:paraId="312C095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频率源选择</w:t>
            </w:r>
          </w:p>
        </w:tc>
        <w:tc>
          <w:tcPr>
            <w:tcW w:w="3010" w:type="dxa"/>
            <w:gridSpan w:val="13"/>
            <w:shd w:val="clear" w:color="auto" w:fill="auto"/>
            <w:vAlign w:val="center"/>
          </w:tcPr>
          <w:p w14:paraId="016FB38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0：主频率源A</w:t>
            </w:r>
            <w:r>
              <w:rPr>
                <w:rFonts w:ascii="宋体" w:hAnsi="宋体" w:cs="Arial" w:hint="eastAsia"/>
                <w:sz w:val="15"/>
                <w:szCs w:val="15"/>
              </w:rPr>
              <w:br/>
              <w:t>1：辅助频率源B</w:t>
            </w:r>
            <w:r>
              <w:rPr>
                <w:rFonts w:ascii="宋体" w:hAnsi="宋体" w:cs="Arial" w:hint="eastAsia"/>
                <w:sz w:val="15"/>
                <w:szCs w:val="15"/>
              </w:rPr>
              <w:br/>
              <w:t>2：主辅运算结果</w:t>
            </w:r>
            <w:r>
              <w:rPr>
                <w:rFonts w:ascii="宋体" w:hAnsi="宋体" w:cs="Arial" w:hint="eastAsia"/>
                <w:sz w:val="15"/>
                <w:szCs w:val="15"/>
              </w:rPr>
              <w:br/>
              <w:t>3：主频率源A与辅助频率源B切换</w:t>
            </w:r>
            <w:r>
              <w:rPr>
                <w:rFonts w:ascii="宋体" w:hAnsi="宋体" w:cs="Arial" w:hint="eastAsia"/>
                <w:sz w:val="15"/>
                <w:szCs w:val="15"/>
              </w:rPr>
              <w:br/>
              <w:t>4：主频率源A与主辅运算结果切换</w:t>
            </w:r>
            <w:r>
              <w:rPr>
                <w:rFonts w:ascii="宋体" w:hAnsi="宋体" w:cs="Arial" w:hint="eastAsia"/>
                <w:sz w:val="15"/>
                <w:szCs w:val="15"/>
              </w:rPr>
              <w:br/>
              <w:t>5：辅助频率源B与主辅运算结果切换</w:t>
            </w:r>
            <w:r>
              <w:rPr>
                <w:rFonts w:ascii="宋体" w:hAnsi="宋体" w:cs="Arial" w:hint="eastAsia"/>
                <w:sz w:val="15"/>
                <w:szCs w:val="15"/>
              </w:rPr>
              <w:br/>
              <w:t>6：辅助频率源B+前馈运算（收卷应用）</w:t>
            </w:r>
          </w:p>
        </w:tc>
        <w:tc>
          <w:tcPr>
            <w:tcW w:w="450" w:type="dxa"/>
            <w:shd w:val="clear" w:color="auto" w:fill="auto"/>
            <w:noWrap/>
            <w:vAlign w:val="center"/>
          </w:tcPr>
          <w:p w14:paraId="35467F0F"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6C852D74"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4C2D99AA"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54E22F1B" w14:textId="77777777">
        <w:trPr>
          <w:trHeight w:val="20"/>
          <w:jc w:val="center"/>
        </w:trPr>
        <w:tc>
          <w:tcPr>
            <w:tcW w:w="664" w:type="dxa"/>
            <w:shd w:val="clear" w:color="auto" w:fill="auto"/>
            <w:noWrap/>
            <w:vAlign w:val="center"/>
          </w:tcPr>
          <w:p w14:paraId="47131F0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F00.07</w:t>
            </w:r>
          </w:p>
        </w:tc>
        <w:tc>
          <w:tcPr>
            <w:tcW w:w="1734" w:type="dxa"/>
            <w:shd w:val="clear" w:color="auto" w:fill="auto"/>
            <w:noWrap/>
            <w:vAlign w:val="center"/>
          </w:tcPr>
          <w:p w14:paraId="439B061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数字频率给定</w:t>
            </w:r>
          </w:p>
        </w:tc>
        <w:tc>
          <w:tcPr>
            <w:tcW w:w="3010" w:type="dxa"/>
            <w:gridSpan w:val="13"/>
            <w:shd w:val="clear" w:color="auto" w:fill="auto"/>
            <w:noWrap/>
            <w:vAlign w:val="center"/>
          </w:tcPr>
          <w:p w14:paraId="2D46A94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0.00～最大频率F00.16</w:t>
            </w:r>
          </w:p>
        </w:tc>
        <w:tc>
          <w:tcPr>
            <w:tcW w:w="450" w:type="dxa"/>
            <w:shd w:val="clear" w:color="auto" w:fill="auto"/>
            <w:noWrap/>
            <w:vAlign w:val="center"/>
          </w:tcPr>
          <w:p w14:paraId="0AD8F6B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Hz</w:t>
            </w:r>
          </w:p>
        </w:tc>
        <w:tc>
          <w:tcPr>
            <w:tcW w:w="565" w:type="dxa"/>
            <w:shd w:val="clear" w:color="auto" w:fill="auto"/>
            <w:vAlign w:val="center"/>
          </w:tcPr>
          <w:p w14:paraId="407D8FDD"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0.00 </w:t>
            </w:r>
          </w:p>
        </w:tc>
        <w:tc>
          <w:tcPr>
            <w:tcW w:w="284" w:type="dxa"/>
            <w:shd w:val="clear" w:color="auto" w:fill="auto"/>
            <w:noWrap/>
            <w:vAlign w:val="center"/>
          </w:tcPr>
          <w:p w14:paraId="2C04F2C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16A949EF" w14:textId="77777777">
        <w:trPr>
          <w:trHeight w:val="175"/>
          <w:jc w:val="center"/>
        </w:trPr>
        <w:tc>
          <w:tcPr>
            <w:tcW w:w="664" w:type="dxa"/>
            <w:shd w:val="clear" w:color="auto" w:fill="auto"/>
            <w:noWrap/>
            <w:vAlign w:val="center"/>
          </w:tcPr>
          <w:p w14:paraId="0435F9D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F00.08</w:t>
            </w:r>
          </w:p>
        </w:tc>
        <w:tc>
          <w:tcPr>
            <w:tcW w:w="1734" w:type="dxa"/>
            <w:shd w:val="clear" w:color="auto" w:fill="auto"/>
            <w:noWrap/>
            <w:vAlign w:val="center"/>
          </w:tcPr>
          <w:p w14:paraId="25BEC7E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主辅运算选择</w:t>
            </w:r>
          </w:p>
        </w:tc>
        <w:tc>
          <w:tcPr>
            <w:tcW w:w="3010" w:type="dxa"/>
            <w:gridSpan w:val="13"/>
            <w:shd w:val="clear" w:color="auto" w:fill="auto"/>
            <w:vAlign w:val="center"/>
          </w:tcPr>
          <w:p w14:paraId="2307F37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0：主频率源A+辅助频率源B</w:t>
            </w:r>
            <w:r>
              <w:rPr>
                <w:rFonts w:ascii="宋体" w:hAnsi="宋体" w:cs="Arial" w:hint="eastAsia"/>
                <w:sz w:val="15"/>
                <w:szCs w:val="15"/>
              </w:rPr>
              <w:br/>
              <w:t>1：主频率源A-辅助频率源B</w:t>
            </w:r>
            <w:r>
              <w:rPr>
                <w:rFonts w:ascii="宋体" w:hAnsi="宋体" w:cs="Arial" w:hint="eastAsia"/>
                <w:sz w:val="15"/>
                <w:szCs w:val="15"/>
              </w:rPr>
              <w:br/>
              <w:t>2：主辅两者取最大值</w:t>
            </w:r>
            <w:r>
              <w:rPr>
                <w:rFonts w:ascii="宋体" w:hAnsi="宋体" w:cs="Arial" w:hint="eastAsia"/>
                <w:sz w:val="15"/>
                <w:szCs w:val="15"/>
              </w:rPr>
              <w:br/>
              <w:t>3：主辅两者取最小值</w:t>
            </w:r>
          </w:p>
        </w:tc>
        <w:tc>
          <w:tcPr>
            <w:tcW w:w="450" w:type="dxa"/>
            <w:shd w:val="clear" w:color="auto" w:fill="auto"/>
            <w:noWrap/>
            <w:vAlign w:val="center"/>
          </w:tcPr>
          <w:p w14:paraId="0313CA1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293C8E20"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13253D31"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3CB395F3" w14:textId="77777777">
        <w:trPr>
          <w:trHeight w:val="187"/>
          <w:jc w:val="center"/>
        </w:trPr>
        <w:tc>
          <w:tcPr>
            <w:tcW w:w="664" w:type="dxa"/>
            <w:shd w:val="clear" w:color="auto" w:fill="auto"/>
            <w:noWrap/>
            <w:vAlign w:val="center"/>
          </w:tcPr>
          <w:p w14:paraId="7786141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F00.09</w:t>
            </w:r>
          </w:p>
        </w:tc>
        <w:tc>
          <w:tcPr>
            <w:tcW w:w="1734" w:type="dxa"/>
            <w:shd w:val="clear" w:color="auto" w:fill="auto"/>
            <w:noWrap/>
            <w:vAlign w:val="center"/>
          </w:tcPr>
          <w:p w14:paraId="6DBD8E0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主辅运算时辅频率源B基准选择</w:t>
            </w:r>
          </w:p>
        </w:tc>
        <w:tc>
          <w:tcPr>
            <w:tcW w:w="3010" w:type="dxa"/>
            <w:gridSpan w:val="13"/>
            <w:shd w:val="clear" w:color="auto" w:fill="auto"/>
            <w:vAlign w:val="center"/>
          </w:tcPr>
          <w:p w14:paraId="1BFE43B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0：相对于最大频率</w:t>
            </w:r>
            <w:r>
              <w:rPr>
                <w:rFonts w:ascii="宋体" w:hAnsi="宋体" w:cs="Arial"/>
                <w:sz w:val="15"/>
                <w:szCs w:val="15"/>
              </w:rPr>
              <w:t xml:space="preserve">    </w:t>
            </w:r>
            <w:r>
              <w:rPr>
                <w:rFonts w:ascii="宋体" w:hAnsi="宋体" w:cs="Arial" w:hint="eastAsia"/>
                <w:sz w:val="15"/>
                <w:szCs w:val="15"/>
              </w:rPr>
              <w:t>1：相对于主频率源A</w:t>
            </w:r>
          </w:p>
        </w:tc>
        <w:tc>
          <w:tcPr>
            <w:tcW w:w="450" w:type="dxa"/>
            <w:shd w:val="clear" w:color="auto" w:fill="auto"/>
            <w:noWrap/>
            <w:vAlign w:val="center"/>
          </w:tcPr>
          <w:p w14:paraId="04796F1F"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41A8BA59"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0101CA1E"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3CDC255A" w14:textId="77777777">
        <w:trPr>
          <w:trHeight w:val="187"/>
          <w:jc w:val="center"/>
        </w:trPr>
        <w:tc>
          <w:tcPr>
            <w:tcW w:w="664" w:type="dxa"/>
            <w:shd w:val="clear" w:color="auto" w:fill="auto"/>
            <w:noWrap/>
            <w:vAlign w:val="center"/>
          </w:tcPr>
          <w:p w14:paraId="508C55D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F00.10</w:t>
            </w:r>
          </w:p>
        </w:tc>
        <w:tc>
          <w:tcPr>
            <w:tcW w:w="1734" w:type="dxa"/>
            <w:shd w:val="clear" w:color="auto" w:fill="auto"/>
            <w:noWrap/>
            <w:vAlign w:val="center"/>
          </w:tcPr>
          <w:p w14:paraId="32C5A76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主频率源增益</w:t>
            </w:r>
          </w:p>
        </w:tc>
        <w:tc>
          <w:tcPr>
            <w:tcW w:w="3010" w:type="dxa"/>
            <w:gridSpan w:val="13"/>
            <w:shd w:val="clear" w:color="auto" w:fill="auto"/>
            <w:vAlign w:val="center"/>
          </w:tcPr>
          <w:p w14:paraId="63B481F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0.0～300.0</w:t>
            </w:r>
          </w:p>
        </w:tc>
        <w:tc>
          <w:tcPr>
            <w:tcW w:w="450" w:type="dxa"/>
            <w:shd w:val="clear" w:color="auto" w:fill="auto"/>
            <w:noWrap/>
            <w:vAlign w:val="center"/>
          </w:tcPr>
          <w:p w14:paraId="1EEA0518"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c>
          <w:tcPr>
            <w:tcW w:w="565" w:type="dxa"/>
            <w:shd w:val="clear" w:color="auto" w:fill="auto"/>
            <w:vAlign w:val="center"/>
          </w:tcPr>
          <w:p w14:paraId="12D23DF1"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100.0 </w:t>
            </w:r>
          </w:p>
        </w:tc>
        <w:tc>
          <w:tcPr>
            <w:tcW w:w="284" w:type="dxa"/>
            <w:shd w:val="clear" w:color="auto" w:fill="auto"/>
            <w:noWrap/>
            <w:vAlign w:val="center"/>
          </w:tcPr>
          <w:p w14:paraId="269F0053"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1EE651D9" w14:textId="77777777">
        <w:trPr>
          <w:trHeight w:val="187"/>
          <w:jc w:val="center"/>
        </w:trPr>
        <w:tc>
          <w:tcPr>
            <w:tcW w:w="664" w:type="dxa"/>
            <w:shd w:val="clear" w:color="auto" w:fill="auto"/>
            <w:noWrap/>
            <w:vAlign w:val="center"/>
          </w:tcPr>
          <w:p w14:paraId="6491C62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F00.11</w:t>
            </w:r>
          </w:p>
        </w:tc>
        <w:tc>
          <w:tcPr>
            <w:tcW w:w="1734" w:type="dxa"/>
            <w:shd w:val="clear" w:color="auto" w:fill="auto"/>
            <w:noWrap/>
            <w:vAlign w:val="center"/>
          </w:tcPr>
          <w:p w14:paraId="476CE6C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辅助频率源增益</w:t>
            </w:r>
          </w:p>
        </w:tc>
        <w:tc>
          <w:tcPr>
            <w:tcW w:w="3010" w:type="dxa"/>
            <w:gridSpan w:val="13"/>
            <w:shd w:val="clear" w:color="auto" w:fill="auto"/>
            <w:vAlign w:val="center"/>
          </w:tcPr>
          <w:p w14:paraId="37DDEA6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0.0～300.0</w:t>
            </w:r>
          </w:p>
        </w:tc>
        <w:tc>
          <w:tcPr>
            <w:tcW w:w="450" w:type="dxa"/>
            <w:shd w:val="clear" w:color="auto" w:fill="auto"/>
            <w:noWrap/>
            <w:vAlign w:val="center"/>
          </w:tcPr>
          <w:p w14:paraId="577685A0"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c>
          <w:tcPr>
            <w:tcW w:w="565" w:type="dxa"/>
            <w:shd w:val="clear" w:color="auto" w:fill="auto"/>
            <w:vAlign w:val="center"/>
          </w:tcPr>
          <w:p w14:paraId="78F12FE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100.0 </w:t>
            </w:r>
          </w:p>
        </w:tc>
        <w:tc>
          <w:tcPr>
            <w:tcW w:w="284" w:type="dxa"/>
            <w:shd w:val="clear" w:color="auto" w:fill="auto"/>
            <w:noWrap/>
            <w:vAlign w:val="center"/>
          </w:tcPr>
          <w:p w14:paraId="57C7968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2C07A6B1" w14:textId="77777777">
        <w:trPr>
          <w:trHeight w:val="187"/>
          <w:jc w:val="center"/>
        </w:trPr>
        <w:tc>
          <w:tcPr>
            <w:tcW w:w="664" w:type="dxa"/>
            <w:shd w:val="clear" w:color="auto" w:fill="auto"/>
            <w:noWrap/>
            <w:vAlign w:val="center"/>
          </w:tcPr>
          <w:p w14:paraId="04DEAA0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F00.12</w:t>
            </w:r>
          </w:p>
        </w:tc>
        <w:tc>
          <w:tcPr>
            <w:tcW w:w="1734" w:type="dxa"/>
            <w:shd w:val="clear" w:color="auto" w:fill="auto"/>
            <w:noWrap/>
            <w:vAlign w:val="center"/>
          </w:tcPr>
          <w:p w14:paraId="6D2DB13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主辅频率源合成增益</w:t>
            </w:r>
          </w:p>
        </w:tc>
        <w:tc>
          <w:tcPr>
            <w:tcW w:w="3010" w:type="dxa"/>
            <w:gridSpan w:val="13"/>
            <w:shd w:val="clear" w:color="auto" w:fill="auto"/>
            <w:vAlign w:val="center"/>
          </w:tcPr>
          <w:p w14:paraId="0CF4BA0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0.0～300.0</w:t>
            </w:r>
          </w:p>
        </w:tc>
        <w:tc>
          <w:tcPr>
            <w:tcW w:w="450" w:type="dxa"/>
            <w:shd w:val="clear" w:color="auto" w:fill="auto"/>
            <w:noWrap/>
            <w:vAlign w:val="center"/>
          </w:tcPr>
          <w:p w14:paraId="2390EAEB"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c>
          <w:tcPr>
            <w:tcW w:w="565" w:type="dxa"/>
            <w:shd w:val="clear" w:color="auto" w:fill="auto"/>
            <w:vAlign w:val="center"/>
          </w:tcPr>
          <w:p w14:paraId="09910D72"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100.0 </w:t>
            </w:r>
          </w:p>
        </w:tc>
        <w:tc>
          <w:tcPr>
            <w:tcW w:w="284" w:type="dxa"/>
            <w:shd w:val="clear" w:color="auto" w:fill="auto"/>
            <w:noWrap/>
            <w:vAlign w:val="center"/>
          </w:tcPr>
          <w:p w14:paraId="1CBD7A40"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7615254E" w14:textId="77777777">
        <w:trPr>
          <w:trHeight w:val="213"/>
          <w:jc w:val="center"/>
        </w:trPr>
        <w:tc>
          <w:tcPr>
            <w:tcW w:w="664" w:type="dxa"/>
            <w:shd w:val="clear" w:color="auto" w:fill="auto"/>
            <w:noWrap/>
            <w:vAlign w:val="center"/>
          </w:tcPr>
          <w:p w14:paraId="3C92AC0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F00.13</w:t>
            </w:r>
          </w:p>
        </w:tc>
        <w:tc>
          <w:tcPr>
            <w:tcW w:w="1734" w:type="dxa"/>
            <w:shd w:val="clear" w:color="auto" w:fill="auto"/>
            <w:noWrap/>
            <w:vAlign w:val="center"/>
          </w:tcPr>
          <w:p w14:paraId="61DEF05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合成频率的模拟量调节</w:t>
            </w:r>
          </w:p>
        </w:tc>
        <w:tc>
          <w:tcPr>
            <w:tcW w:w="3010" w:type="dxa"/>
            <w:gridSpan w:val="13"/>
            <w:shd w:val="clear" w:color="auto" w:fill="auto"/>
            <w:vAlign w:val="center"/>
          </w:tcPr>
          <w:p w14:paraId="40B8463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0：主辅通道合成频率</w:t>
            </w:r>
            <w:r>
              <w:rPr>
                <w:rFonts w:ascii="宋体" w:hAnsi="宋体" w:cs="Arial" w:hint="eastAsia"/>
                <w:sz w:val="15"/>
                <w:szCs w:val="15"/>
              </w:rPr>
              <w:br/>
              <w:t>1：AI1*主辅通道合成频率</w:t>
            </w:r>
            <w:r>
              <w:rPr>
                <w:rFonts w:ascii="宋体" w:hAnsi="宋体" w:cs="Arial" w:hint="eastAsia"/>
                <w:sz w:val="15"/>
                <w:szCs w:val="15"/>
              </w:rPr>
              <w:br/>
              <w:t>2：AI2*主辅通道合成频率</w:t>
            </w:r>
            <w:r>
              <w:rPr>
                <w:rFonts w:ascii="宋体" w:hAnsi="宋体" w:cs="Arial" w:hint="eastAsia"/>
                <w:sz w:val="15"/>
                <w:szCs w:val="15"/>
              </w:rPr>
              <w:br/>
              <w:t>5：高频脉冲（PULSE）*主辅通道合成频率</w:t>
            </w:r>
          </w:p>
        </w:tc>
        <w:tc>
          <w:tcPr>
            <w:tcW w:w="450" w:type="dxa"/>
            <w:shd w:val="clear" w:color="auto" w:fill="auto"/>
            <w:noWrap/>
            <w:vAlign w:val="center"/>
          </w:tcPr>
          <w:p w14:paraId="7869FC9F"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150D67C2"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0 </w:t>
            </w:r>
          </w:p>
        </w:tc>
        <w:tc>
          <w:tcPr>
            <w:tcW w:w="284" w:type="dxa"/>
            <w:shd w:val="clear" w:color="auto" w:fill="auto"/>
            <w:noWrap/>
            <w:vAlign w:val="center"/>
          </w:tcPr>
          <w:p w14:paraId="3E524B0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7091D22B" w14:textId="77777777">
        <w:trPr>
          <w:trHeight w:val="20"/>
          <w:jc w:val="center"/>
        </w:trPr>
        <w:tc>
          <w:tcPr>
            <w:tcW w:w="664" w:type="dxa"/>
            <w:shd w:val="clear" w:color="auto" w:fill="auto"/>
            <w:noWrap/>
            <w:vAlign w:val="center"/>
          </w:tcPr>
          <w:p w14:paraId="2445126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F00.14</w:t>
            </w:r>
          </w:p>
        </w:tc>
        <w:tc>
          <w:tcPr>
            <w:tcW w:w="1734" w:type="dxa"/>
            <w:shd w:val="clear" w:color="auto" w:fill="auto"/>
            <w:noWrap/>
            <w:vAlign w:val="center"/>
          </w:tcPr>
          <w:p w14:paraId="08DFD70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加速时间1</w:t>
            </w:r>
          </w:p>
        </w:tc>
        <w:tc>
          <w:tcPr>
            <w:tcW w:w="3010" w:type="dxa"/>
            <w:gridSpan w:val="13"/>
            <w:shd w:val="clear" w:color="auto" w:fill="auto"/>
            <w:noWrap/>
            <w:vAlign w:val="center"/>
          </w:tcPr>
          <w:p w14:paraId="0E48162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0.00～650.00（F15.13=0）                     0.0～6500.0（F15.13=1）                        0～65000（F15.13=2）</w:t>
            </w:r>
          </w:p>
        </w:tc>
        <w:tc>
          <w:tcPr>
            <w:tcW w:w="450" w:type="dxa"/>
            <w:shd w:val="clear" w:color="auto" w:fill="auto"/>
            <w:noWrap/>
            <w:vAlign w:val="center"/>
          </w:tcPr>
          <w:p w14:paraId="7E87D439"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s</w:t>
            </w:r>
          </w:p>
        </w:tc>
        <w:tc>
          <w:tcPr>
            <w:tcW w:w="565" w:type="dxa"/>
            <w:shd w:val="clear" w:color="auto" w:fill="auto"/>
            <w:vAlign w:val="center"/>
          </w:tcPr>
          <w:p w14:paraId="3BE5960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15.00 </w:t>
            </w:r>
          </w:p>
        </w:tc>
        <w:tc>
          <w:tcPr>
            <w:tcW w:w="284" w:type="dxa"/>
            <w:shd w:val="clear" w:color="auto" w:fill="auto"/>
            <w:noWrap/>
            <w:vAlign w:val="center"/>
          </w:tcPr>
          <w:p w14:paraId="71B9662D"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19F34E50" w14:textId="77777777">
        <w:trPr>
          <w:trHeight w:val="20"/>
          <w:jc w:val="center"/>
        </w:trPr>
        <w:tc>
          <w:tcPr>
            <w:tcW w:w="664" w:type="dxa"/>
            <w:shd w:val="clear" w:color="auto" w:fill="auto"/>
            <w:noWrap/>
            <w:vAlign w:val="center"/>
          </w:tcPr>
          <w:p w14:paraId="2538A55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F00.15</w:t>
            </w:r>
          </w:p>
        </w:tc>
        <w:tc>
          <w:tcPr>
            <w:tcW w:w="1734" w:type="dxa"/>
            <w:shd w:val="clear" w:color="auto" w:fill="auto"/>
            <w:noWrap/>
            <w:vAlign w:val="center"/>
          </w:tcPr>
          <w:p w14:paraId="092C063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减速时间1</w:t>
            </w:r>
          </w:p>
        </w:tc>
        <w:tc>
          <w:tcPr>
            <w:tcW w:w="3010" w:type="dxa"/>
            <w:gridSpan w:val="13"/>
            <w:shd w:val="clear" w:color="auto" w:fill="auto"/>
            <w:noWrap/>
            <w:vAlign w:val="center"/>
          </w:tcPr>
          <w:p w14:paraId="78F6953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同上</w:t>
            </w:r>
          </w:p>
        </w:tc>
        <w:tc>
          <w:tcPr>
            <w:tcW w:w="450" w:type="dxa"/>
            <w:shd w:val="clear" w:color="auto" w:fill="auto"/>
            <w:noWrap/>
            <w:vAlign w:val="center"/>
          </w:tcPr>
          <w:p w14:paraId="26C72BC9"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s</w:t>
            </w:r>
          </w:p>
        </w:tc>
        <w:tc>
          <w:tcPr>
            <w:tcW w:w="565" w:type="dxa"/>
            <w:shd w:val="clear" w:color="auto" w:fill="auto"/>
            <w:vAlign w:val="center"/>
          </w:tcPr>
          <w:p w14:paraId="41E7788A"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15.00 </w:t>
            </w:r>
          </w:p>
        </w:tc>
        <w:tc>
          <w:tcPr>
            <w:tcW w:w="284" w:type="dxa"/>
            <w:shd w:val="clear" w:color="auto" w:fill="auto"/>
            <w:noWrap/>
            <w:vAlign w:val="center"/>
          </w:tcPr>
          <w:p w14:paraId="68081AA6"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38EE3C60" w14:textId="77777777">
        <w:trPr>
          <w:trHeight w:val="20"/>
          <w:jc w:val="center"/>
        </w:trPr>
        <w:tc>
          <w:tcPr>
            <w:tcW w:w="664" w:type="dxa"/>
            <w:shd w:val="clear" w:color="auto" w:fill="auto"/>
            <w:noWrap/>
            <w:vAlign w:val="center"/>
          </w:tcPr>
          <w:p w14:paraId="26101E2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F00.16</w:t>
            </w:r>
          </w:p>
        </w:tc>
        <w:tc>
          <w:tcPr>
            <w:tcW w:w="1734" w:type="dxa"/>
            <w:shd w:val="clear" w:color="auto" w:fill="auto"/>
            <w:noWrap/>
            <w:vAlign w:val="center"/>
          </w:tcPr>
          <w:p w14:paraId="5361251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最大频率</w:t>
            </w:r>
          </w:p>
        </w:tc>
        <w:tc>
          <w:tcPr>
            <w:tcW w:w="3010" w:type="dxa"/>
            <w:gridSpan w:val="13"/>
            <w:shd w:val="clear" w:color="auto" w:fill="auto"/>
            <w:noWrap/>
            <w:vAlign w:val="center"/>
          </w:tcPr>
          <w:p w14:paraId="50D7DCC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1.00～600.00</w:t>
            </w:r>
            <w:r>
              <w:rPr>
                <w:rFonts w:ascii="宋体" w:hAnsi="宋体" w:cs="Arial"/>
                <w:sz w:val="15"/>
                <w:szCs w:val="15"/>
              </w:rPr>
              <w:t>/1.0</w:t>
            </w:r>
            <w:r>
              <w:rPr>
                <w:rFonts w:ascii="宋体" w:hAnsi="宋体" w:cs="Arial" w:hint="eastAsia"/>
                <w:sz w:val="15"/>
                <w:szCs w:val="15"/>
              </w:rPr>
              <w:t>～3000.0</w:t>
            </w:r>
          </w:p>
        </w:tc>
        <w:tc>
          <w:tcPr>
            <w:tcW w:w="450" w:type="dxa"/>
            <w:shd w:val="clear" w:color="auto" w:fill="auto"/>
            <w:noWrap/>
            <w:vAlign w:val="center"/>
          </w:tcPr>
          <w:p w14:paraId="043DDC2C"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Hz</w:t>
            </w:r>
          </w:p>
        </w:tc>
        <w:tc>
          <w:tcPr>
            <w:tcW w:w="565" w:type="dxa"/>
            <w:shd w:val="clear" w:color="auto" w:fill="auto"/>
            <w:vAlign w:val="center"/>
          </w:tcPr>
          <w:p w14:paraId="54342C98"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50.00 </w:t>
            </w:r>
          </w:p>
        </w:tc>
        <w:tc>
          <w:tcPr>
            <w:tcW w:w="284" w:type="dxa"/>
            <w:shd w:val="clear" w:color="auto" w:fill="auto"/>
            <w:noWrap/>
            <w:vAlign w:val="center"/>
          </w:tcPr>
          <w:p w14:paraId="709FAE4A"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3DA1884E" w14:textId="77777777">
        <w:trPr>
          <w:trHeight w:val="20"/>
          <w:jc w:val="center"/>
        </w:trPr>
        <w:tc>
          <w:tcPr>
            <w:tcW w:w="664" w:type="dxa"/>
            <w:shd w:val="clear" w:color="auto" w:fill="auto"/>
            <w:noWrap/>
            <w:vAlign w:val="center"/>
          </w:tcPr>
          <w:p w14:paraId="268F138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F00.17</w:t>
            </w:r>
          </w:p>
        </w:tc>
        <w:tc>
          <w:tcPr>
            <w:tcW w:w="1734" w:type="dxa"/>
            <w:shd w:val="clear" w:color="auto" w:fill="auto"/>
            <w:vAlign w:val="center"/>
          </w:tcPr>
          <w:p w14:paraId="59EC138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上限频率控制选择</w:t>
            </w:r>
          </w:p>
        </w:tc>
        <w:tc>
          <w:tcPr>
            <w:tcW w:w="3010" w:type="dxa"/>
            <w:gridSpan w:val="13"/>
            <w:shd w:val="clear" w:color="auto" w:fill="auto"/>
            <w:vAlign w:val="center"/>
          </w:tcPr>
          <w:p w14:paraId="50B60FD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0：由F00.18设定</w:t>
            </w:r>
            <w:r>
              <w:rPr>
                <w:rFonts w:ascii="宋体" w:hAnsi="宋体" w:cs="Arial" w:hint="eastAsia"/>
                <w:sz w:val="15"/>
                <w:szCs w:val="15"/>
              </w:rPr>
              <w:br/>
              <w:t>1：AI1</w:t>
            </w:r>
            <w:r>
              <w:rPr>
                <w:rFonts w:ascii="宋体" w:hAnsi="宋体" w:cs="Arial" w:hint="eastAsia"/>
                <w:sz w:val="15"/>
                <w:szCs w:val="15"/>
              </w:rPr>
              <w:br/>
              <w:t xml:space="preserve">2：AI2 </w:t>
            </w:r>
            <w:r>
              <w:rPr>
                <w:rFonts w:ascii="宋体" w:hAnsi="宋体" w:cs="Arial" w:hint="eastAsia"/>
                <w:sz w:val="15"/>
                <w:szCs w:val="15"/>
              </w:rPr>
              <w:br/>
              <w:t>5：高频脉冲输入（X5）</w:t>
            </w:r>
            <w:r>
              <w:rPr>
                <w:rFonts w:ascii="宋体" w:hAnsi="宋体" w:cs="Arial" w:hint="eastAsia"/>
                <w:sz w:val="15"/>
                <w:szCs w:val="15"/>
              </w:rPr>
              <w:br/>
              <w:t>6：通讯给定（百分比）</w:t>
            </w:r>
            <w:r>
              <w:rPr>
                <w:rFonts w:ascii="宋体" w:hAnsi="宋体" w:cs="Arial" w:hint="eastAsia"/>
                <w:sz w:val="15"/>
                <w:szCs w:val="15"/>
              </w:rPr>
              <w:br/>
              <w:t>7：通讯给定（直接给频率）</w:t>
            </w:r>
          </w:p>
        </w:tc>
        <w:tc>
          <w:tcPr>
            <w:tcW w:w="450" w:type="dxa"/>
            <w:shd w:val="clear" w:color="auto" w:fill="auto"/>
            <w:vAlign w:val="center"/>
          </w:tcPr>
          <w:p w14:paraId="73897C5F"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7C75323B"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vAlign w:val="center"/>
          </w:tcPr>
          <w:p w14:paraId="37150D0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6326497F" w14:textId="77777777">
        <w:trPr>
          <w:trHeight w:val="20"/>
          <w:jc w:val="center"/>
        </w:trPr>
        <w:tc>
          <w:tcPr>
            <w:tcW w:w="664" w:type="dxa"/>
            <w:shd w:val="clear" w:color="auto" w:fill="auto"/>
            <w:noWrap/>
            <w:vAlign w:val="center"/>
          </w:tcPr>
          <w:p w14:paraId="78F6EC1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F00.18</w:t>
            </w:r>
          </w:p>
        </w:tc>
        <w:tc>
          <w:tcPr>
            <w:tcW w:w="1734" w:type="dxa"/>
            <w:shd w:val="clear" w:color="auto" w:fill="auto"/>
            <w:noWrap/>
            <w:vAlign w:val="center"/>
          </w:tcPr>
          <w:p w14:paraId="33CCA47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上限频率</w:t>
            </w:r>
          </w:p>
        </w:tc>
        <w:tc>
          <w:tcPr>
            <w:tcW w:w="3010" w:type="dxa"/>
            <w:gridSpan w:val="13"/>
            <w:shd w:val="clear" w:color="auto" w:fill="auto"/>
            <w:vAlign w:val="center"/>
          </w:tcPr>
          <w:p w14:paraId="4CCF6A2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下限频率F00.19～最大频率F00.16</w:t>
            </w:r>
          </w:p>
        </w:tc>
        <w:tc>
          <w:tcPr>
            <w:tcW w:w="450" w:type="dxa"/>
            <w:shd w:val="clear" w:color="auto" w:fill="auto"/>
            <w:noWrap/>
            <w:vAlign w:val="center"/>
          </w:tcPr>
          <w:p w14:paraId="4C279DED"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Hz</w:t>
            </w:r>
          </w:p>
        </w:tc>
        <w:tc>
          <w:tcPr>
            <w:tcW w:w="565" w:type="dxa"/>
            <w:shd w:val="clear" w:color="auto" w:fill="auto"/>
            <w:vAlign w:val="center"/>
          </w:tcPr>
          <w:p w14:paraId="26E26571"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50.00 </w:t>
            </w:r>
          </w:p>
        </w:tc>
        <w:tc>
          <w:tcPr>
            <w:tcW w:w="284" w:type="dxa"/>
            <w:shd w:val="clear" w:color="auto" w:fill="auto"/>
            <w:noWrap/>
            <w:vAlign w:val="center"/>
          </w:tcPr>
          <w:p w14:paraId="565A5972"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5AED1E6E" w14:textId="77777777">
        <w:trPr>
          <w:trHeight w:val="20"/>
          <w:jc w:val="center"/>
        </w:trPr>
        <w:tc>
          <w:tcPr>
            <w:tcW w:w="664" w:type="dxa"/>
            <w:shd w:val="clear" w:color="auto" w:fill="auto"/>
            <w:noWrap/>
            <w:vAlign w:val="center"/>
          </w:tcPr>
          <w:p w14:paraId="4EDE7A3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F00.19</w:t>
            </w:r>
          </w:p>
        </w:tc>
        <w:tc>
          <w:tcPr>
            <w:tcW w:w="1734" w:type="dxa"/>
            <w:shd w:val="clear" w:color="auto" w:fill="auto"/>
            <w:noWrap/>
            <w:vAlign w:val="center"/>
          </w:tcPr>
          <w:p w14:paraId="4804154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下限频率</w:t>
            </w:r>
          </w:p>
        </w:tc>
        <w:tc>
          <w:tcPr>
            <w:tcW w:w="3010" w:type="dxa"/>
            <w:gridSpan w:val="13"/>
            <w:shd w:val="clear" w:color="auto" w:fill="auto"/>
            <w:vAlign w:val="center"/>
          </w:tcPr>
          <w:p w14:paraId="5FB0471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0.00～上限频率F00.18</w:t>
            </w:r>
          </w:p>
        </w:tc>
        <w:tc>
          <w:tcPr>
            <w:tcW w:w="450" w:type="dxa"/>
            <w:shd w:val="clear" w:color="auto" w:fill="auto"/>
            <w:noWrap/>
            <w:vAlign w:val="center"/>
          </w:tcPr>
          <w:p w14:paraId="08A31299"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Hz</w:t>
            </w:r>
          </w:p>
        </w:tc>
        <w:tc>
          <w:tcPr>
            <w:tcW w:w="565" w:type="dxa"/>
            <w:shd w:val="clear" w:color="auto" w:fill="auto"/>
            <w:vAlign w:val="center"/>
          </w:tcPr>
          <w:p w14:paraId="730D2CA1"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0.00 </w:t>
            </w:r>
          </w:p>
        </w:tc>
        <w:tc>
          <w:tcPr>
            <w:tcW w:w="284" w:type="dxa"/>
            <w:shd w:val="clear" w:color="auto" w:fill="auto"/>
            <w:noWrap/>
            <w:vAlign w:val="center"/>
          </w:tcPr>
          <w:p w14:paraId="5B760D6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6519B5E8" w14:textId="77777777">
        <w:trPr>
          <w:trHeight w:val="20"/>
          <w:jc w:val="center"/>
        </w:trPr>
        <w:tc>
          <w:tcPr>
            <w:tcW w:w="664" w:type="dxa"/>
            <w:shd w:val="clear" w:color="auto" w:fill="auto"/>
            <w:noWrap/>
            <w:vAlign w:val="center"/>
          </w:tcPr>
          <w:p w14:paraId="55B53F0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F00.20</w:t>
            </w:r>
          </w:p>
        </w:tc>
        <w:tc>
          <w:tcPr>
            <w:tcW w:w="1734" w:type="dxa"/>
            <w:shd w:val="clear" w:color="auto" w:fill="auto"/>
            <w:noWrap/>
            <w:vAlign w:val="center"/>
          </w:tcPr>
          <w:p w14:paraId="253F939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运行方向</w:t>
            </w:r>
          </w:p>
        </w:tc>
        <w:tc>
          <w:tcPr>
            <w:tcW w:w="3010" w:type="dxa"/>
            <w:gridSpan w:val="13"/>
            <w:shd w:val="clear" w:color="auto" w:fill="auto"/>
            <w:vAlign w:val="center"/>
          </w:tcPr>
          <w:p w14:paraId="130DA32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0：方向一致 </w:t>
            </w:r>
            <w:r>
              <w:rPr>
                <w:rFonts w:ascii="宋体" w:hAnsi="宋体" w:cs="Arial"/>
                <w:sz w:val="15"/>
                <w:szCs w:val="15"/>
              </w:rPr>
              <w:t xml:space="preserve">        </w:t>
            </w:r>
            <w:r>
              <w:rPr>
                <w:rFonts w:ascii="宋体" w:hAnsi="宋体" w:cs="Arial" w:hint="eastAsia"/>
                <w:sz w:val="15"/>
                <w:szCs w:val="15"/>
              </w:rPr>
              <w:t>1：方向相反</w:t>
            </w:r>
          </w:p>
        </w:tc>
        <w:tc>
          <w:tcPr>
            <w:tcW w:w="450" w:type="dxa"/>
            <w:shd w:val="clear" w:color="auto" w:fill="auto"/>
            <w:noWrap/>
            <w:vAlign w:val="center"/>
          </w:tcPr>
          <w:p w14:paraId="0D380754"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397DC8EE"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29921AC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6080DC5C" w14:textId="77777777">
        <w:trPr>
          <w:trHeight w:val="20"/>
          <w:jc w:val="center"/>
        </w:trPr>
        <w:tc>
          <w:tcPr>
            <w:tcW w:w="664" w:type="dxa"/>
            <w:shd w:val="clear" w:color="auto" w:fill="auto"/>
            <w:noWrap/>
            <w:vAlign w:val="center"/>
          </w:tcPr>
          <w:p w14:paraId="266463E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F00.21</w:t>
            </w:r>
          </w:p>
        </w:tc>
        <w:tc>
          <w:tcPr>
            <w:tcW w:w="1734" w:type="dxa"/>
            <w:shd w:val="clear" w:color="auto" w:fill="auto"/>
            <w:noWrap/>
            <w:vAlign w:val="center"/>
          </w:tcPr>
          <w:p w14:paraId="7459F1A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反转控制</w:t>
            </w:r>
          </w:p>
        </w:tc>
        <w:tc>
          <w:tcPr>
            <w:tcW w:w="3010" w:type="dxa"/>
            <w:gridSpan w:val="13"/>
            <w:shd w:val="clear" w:color="auto" w:fill="auto"/>
            <w:vAlign w:val="center"/>
          </w:tcPr>
          <w:p w14:paraId="3998983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0：允许正/反转</w:t>
            </w:r>
            <w:r>
              <w:rPr>
                <w:rFonts w:ascii="宋体" w:hAnsi="宋体" w:cs="Arial"/>
                <w:sz w:val="15"/>
                <w:szCs w:val="15"/>
              </w:rPr>
              <w:t xml:space="preserve">      </w:t>
            </w:r>
            <w:r>
              <w:rPr>
                <w:rFonts w:ascii="宋体" w:hAnsi="宋体" w:cs="Arial" w:hint="eastAsia"/>
                <w:sz w:val="15"/>
                <w:szCs w:val="15"/>
              </w:rPr>
              <w:t>1：禁止反转</w:t>
            </w:r>
          </w:p>
        </w:tc>
        <w:tc>
          <w:tcPr>
            <w:tcW w:w="450" w:type="dxa"/>
            <w:shd w:val="clear" w:color="auto" w:fill="auto"/>
            <w:noWrap/>
            <w:vAlign w:val="center"/>
          </w:tcPr>
          <w:p w14:paraId="2E145C42"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5E24277E"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2C0BEC9C"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7C046530" w14:textId="77777777">
        <w:trPr>
          <w:trHeight w:val="20"/>
          <w:jc w:val="center"/>
        </w:trPr>
        <w:tc>
          <w:tcPr>
            <w:tcW w:w="664" w:type="dxa"/>
            <w:shd w:val="clear" w:color="auto" w:fill="auto"/>
            <w:noWrap/>
            <w:vAlign w:val="center"/>
          </w:tcPr>
          <w:p w14:paraId="4A929E6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F00.22</w:t>
            </w:r>
          </w:p>
        </w:tc>
        <w:tc>
          <w:tcPr>
            <w:tcW w:w="1734" w:type="dxa"/>
            <w:shd w:val="clear" w:color="auto" w:fill="auto"/>
            <w:noWrap/>
            <w:vAlign w:val="center"/>
          </w:tcPr>
          <w:p w14:paraId="75D374E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正反转死区时间</w:t>
            </w:r>
          </w:p>
        </w:tc>
        <w:tc>
          <w:tcPr>
            <w:tcW w:w="3010" w:type="dxa"/>
            <w:gridSpan w:val="13"/>
            <w:shd w:val="clear" w:color="auto" w:fill="auto"/>
            <w:vAlign w:val="center"/>
          </w:tcPr>
          <w:p w14:paraId="4C380D6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0.00～650.00</w:t>
            </w:r>
          </w:p>
        </w:tc>
        <w:tc>
          <w:tcPr>
            <w:tcW w:w="450" w:type="dxa"/>
            <w:shd w:val="clear" w:color="auto" w:fill="auto"/>
            <w:noWrap/>
            <w:vAlign w:val="center"/>
          </w:tcPr>
          <w:p w14:paraId="1D66A8F2"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s</w:t>
            </w:r>
          </w:p>
        </w:tc>
        <w:tc>
          <w:tcPr>
            <w:tcW w:w="565" w:type="dxa"/>
            <w:shd w:val="clear" w:color="auto" w:fill="auto"/>
            <w:vAlign w:val="center"/>
          </w:tcPr>
          <w:p w14:paraId="066C09CF"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0.00 </w:t>
            </w:r>
          </w:p>
        </w:tc>
        <w:tc>
          <w:tcPr>
            <w:tcW w:w="284" w:type="dxa"/>
            <w:shd w:val="clear" w:color="auto" w:fill="auto"/>
            <w:noWrap/>
            <w:vAlign w:val="center"/>
          </w:tcPr>
          <w:p w14:paraId="79C0FF0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7987B17D" w14:textId="77777777">
        <w:trPr>
          <w:trHeight w:val="20"/>
          <w:jc w:val="center"/>
        </w:trPr>
        <w:tc>
          <w:tcPr>
            <w:tcW w:w="664" w:type="dxa"/>
            <w:shd w:val="clear" w:color="auto" w:fill="auto"/>
            <w:noWrap/>
            <w:vAlign w:val="center"/>
          </w:tcPr>
          <w:p w14:paraId="4FAAE4B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F00.23</w:t>
            </w:r>
          </w:p>
        </w:tc>
        <w:tc>
          <w:tcPr>
            <w:tcW w:w="1734" w:type="dxa"/>
            <w:shd w:val="clear" w:color="auto" w:fill="auto"/>
            <w:noWrap/>
            <w:vAlign w:val="center"/>
          </w:tcPr>
          <w:p w14:paraId="6A15FBB4" w14:textId="77777777" w:rsidR="003326A0" w:rsidRDefault="00CE4378" w:rsidP="00395AD5">
            <w:pPr>
              <w:spacing w:line="190" w:lineRule="exact"/>
              <w:jc w:val="left"/>
              <w:rPr>
                <w:rFonts w:ascii="宋体" w:hAnsi="宋体" w:cs="Arial"/>
                <w:sz w:val="13"/>
                <w:szCs w:val="15"/>
              </w:rPr>
            </w:pPr>
            <w:r>
              <w:rPr>
                <w:rFonts w:ascii="宋体" w:hAnsi="宋体" w:cs="Arial" w:hint="eastAsia"/>
                <w:sz w:val="13"/>
                <w:szCs w:val="15"/>
              </w:rPr>
              <w:t>载波频率</w:t>
            </w:r>
          </w:p>
        </w:tc>
        <w:tc>
          <w:tcPr>
            <w:tcW w:w="3010" w:type="dxa"/>
            <w:gridSpan w:val="13"/>
            <w:shd w:val="clear" w:color="auto" w:fill="auto"/>
            <w:noWrap/>
            <w:vAlign w:val="center"/>
          </w:tcPr>
          <w:p w14:paraId="68660872" w14:textId="77777777" w:rsidR="003326A0" w:rsidRDefault="00CE4378" w:rsidP="00395AD5">
            <w:pPr>
              <w:spacing w:line="190" w:lineRule="exact"/>
              <w:jc w:val="left"/>
              <w:rPr>
                <w:rFonts w:ascii="宋体" w:hAnsi="宋体" w:cs="Arial"/>
                <w:sz w:val="13"/>
                <w:szCs w:val="15"/>
              </w:rPr>
            </w:pPr>
            <w:r>
              <w:rPr>
                <w:rFonts w:ascii="宋体" w:hAnsi="宋体" w:cs="Arial" w:hint="eastAsia"/>
                <w:sz w:val="13"/>
                <w:szCs w:val="15"/>
              </w:rPr>
              <w:t>1.0～16.0（额定功率0.75～4.00kW）</w:t>
            </w:r>
            <w:r>
              <w:rPr>
                <w:rFonts w:ascii="宋体" w:hAnsi="宋体" w:cs="Arial" w:hint="eastAsia"/>
                <w:sz w:val="13"/>
                <w:szCs w:val="15"/>
              </w:rPr>
              <w:br/>
              <w:t>1.0～10.0（额定功率5.50～7.50kW）</w:t>
            </w:r>
            <w:r>
              <w:rPr>
                <w:rFonts w:ascii="宋体" w:hAnsi="宋体" w:cs="Arial" w:hint="eastAsia"/>
                <w:sz w:val="13"/>
                <w:szCs w:val="15"/>
              </w:rPr>
              <w:br/>
              <w:t xml:space="preserve">1.0～8.0（额定功率11.00～45.00kW） </w:t>
            </w:r>
            <w:r>
              <w:rPr>
                <w:rFonts w:ascii="宋体" w:hAnsi="宋体" w:cs="Arial" w:hint="eastAsia"/>
                <w:sz w:val="13"/>
                <w:szCs w:val="15"/>
              </w:rPr>
              <w:br/>
              <w:t>1.0～4.0（额定功率55.00～90.00kW）</w:t>
            </w:r>
            <w:r>
              <w:rPr>
                <w:rFonts w:ascii="宋体" w:hAnsi="宋体" w:cs="Arial" w:hint="eastAsia"/>
                <w:sz w:val="13"/>
                <w:szCs w:val="15"/>
              </w:rPr>
              <w:br/>
              <w:t>1.0～3.0（额定功率110.00及以上）</w:t>
            </w:r>
          </w:p>
        </w:tc>
        <w:tc>
          <w:tcPr>
            <w:tcW w:w="450" w:type="dxa"/>
            <w:shd w:val="clear" w:color="auto" w:fill="auto"/>
            <w:noWrap/>
            <w:vAlign w:val="center"/>
          </w:tcPr>
          <w:p w14:paraId="2D5EF85F"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kHz</w:t>
            </w:r>
          </w:p>
        </w:tc>
        <w:tc>
          <w:tcPr>
            <w:tcW w:w="565" w:type="dxa"/>
            <w:shd w:val="clear" w:color="auto" w:fill="auto"/>
            <w:vAlign w:val="center"/>
          </w:tcPr>
          <w:p w14:paraId="2F6B3120"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4.0</w:t>
            </w:r>
          </w:p>
        </w:tc>
        <w:tc>
          <w:tcPr>
            <w:tcW w:w="284" w:type="dxa"/>
            <w:shd w:val="clear" w:color="auto" w:fill="auto"/>
            <w:noWrap/>
            <w:vAlign w:val="center"/>
          </w:tcPr>
          <w:p w14:paraId="3E485F9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w:t>
            </w:r>
          </w:p>
        </w:tc>
      </w:tr>
      <w:tr w:rsidR="003326A0" w14:paraId="3B82371E" w14:textId="77777777">
        <w:trPr>
          <w:trHeight w:val="20"/>
          <w:jc w:val="center"/>
        </w:trPr>
        <w:tc>
          <w:tcPr>
            <w:tcW w:w="664" w:type="dxa"/>
            <w:shd w:val="clear" w:color="auto" w:fill="auto"/>
            <w:noWrap/>
            <w:vAlign w:val="center"/>
          </w:tcPr>
          <w:p w14:paraId="65B10AD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F00.24</w:t>
            </w:r>
          </w:p>
        </w:tc>
        <w:tc>
          <w:tcPr>
            <w:tcW w:w="1734" w:type="dxa"/>
            <w:shd w:val="clear" w:color="auto" w:fill="auto"/>
            <w:noWrap/>
            <w:vAlign w:val="center"/>
          </w:tcPr>
          <w:p w14:paraId="53FA7CE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载波频率自动调整</w:t>
            </w:r>
          </w:p>
        </w:tc>
        <w:tc>
          <w:tcPr>
            <w:tcW w:w="3010" w:type="dxa"/>
            <w:gridSpan w:val="13"/>
            <w:shd w:val="clear" w:color="auto" w:fill="auto"/>
            <w:vAlign w:val="center"/>
          </w:tcPr>
          <w:p w14:paraId="4B9681B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0：无效</w:t>
            </w:r>
            <w:r>
              <w:rPr>
                <w:rFonts w:ascii="宋体" w:hAnsi="宋体" w:cs="Arial"/>
                <w:sz w:val="15"/>
                <w:szCs w:val="15"/>
              </w:rPr>
              <w:t xml:space="preserve">             </w:t>
            </w:r>
            <w:r>
              <w:rPr>
                <w:rFonts w:ascii="宋体" w:hAnsi="宋体" w:cs="Arial" w:hint="eastAsia"/>
                <w:sz w:val="15"/>
                <w:szCs w:val="15"/>
              </w:rPr>
              <w:t>1：有效1</w:t>
            </w:r>
            <w:r>
              <w:rPr>
                <w:rFonts w:ascii="宋体" w:hAnsi="宋体" w:cs="Arial" w:hint="eastAsia"/>
                <w:sz w:val="15"/>
                <w:szCs w:val="15"/>
              </w:rPr>
              <w:br/>
              <w:t>2: 有效2</w:t>
            </w:r>
          </w:p>
        </w:tc>
        <w:tc>
          <w:tcPr>
            <w:tcW w:w="450" w:type="dxa"/>
            <w:shd w:val="clear" w:color="auto" w:fill="auto"/>
            <w:noWrap/>
            <w:vAlign w:val="center"/>
          </w:tcPr>
          <w:p w14:paraId="67FBDEA3"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44990F2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1</w:t>
            </w:r>
          </w:p>
        </w:tc>
        <w:tc>
          <w:tcPr>
            <w:tcW w:w="284" w:type="dxa"/>
            <w:shd w:val="clear" w:color="auto" w:fill="auto"/>
            <w:noWrap/>
            <w:vAlign w:val="center"/>
          </w:tcPr>
          <w:p w14:paraId="3EE6E8EA"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2868F7" w14:paraId="4D4CD0D3" w14:textId="77777777">
        <w:trPr>
          <w:trHeight w:val="212"/>
          <w:jc w:val="center"/>
        </w:trPr>
        <w:tc>
          <w:tcPr>
            <w:tcW w:w="664" w:type="dxa"/>
            <w:shd w:val="clear" w:color="auto" w:fill="auto"/>
            <w:noWrap/>
            <w:vAlign w:val="center"/>
          </w:tcPr>
          <w:p w14:paraId="0D895923" w14:textId="71EE6729"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F00.25</w:t>
            </w:r>
          </w:p>
        </w:tc>
        <w:tc>
          <w:tcPr>
            <w:tcW w:w="1734" w:type="dxa"/>
            <w:shd w:val="clear" w:color="auto" w:fill="auto"/>
            <w:noWrap/>
            <w:vAlign w:val="center"/>
          </w:tcPr>
          <w:p w14:paraId="692D4205" w14:textId="18919743" w:rsidR="002868F7" w:rsidRDefault="002868F7" w:rsidP="00395AD5">
            <w:pPr>
              <w:spacing w:line="190" w:lineRule="exact"/>
              <w:jc w:val="left"/>
              <w:rPr>
                <w:rFonts w:ascii="宋体" w:hAnsi="宋体" w:cs="Arial"/>
                <w:sz w:val="15"/>
                <w:szCs w:val="15"/>
              </w:rPr>
            </w:pPr>
            <w:r w:rsidRPr="002868F7">
              <w:rPr>
                <w:rFonts w:ascii="宋体" w:hAnsi="宋体" w:cs="Arial" w:hint="eastAsia"/>
                <w:sz w:val="15"/>
                <w:szCs w:val="15"/>
              </w:rPr>
              <w:t>载波频率噪声抑制</w:t>
            </w:r>
          </w:p>
        </w:tc>
        <w:tc>
          <w:tcPr>
            <w:tcW w:w="3010" w:type="dxa"/>
            <w:gridSpan w:val="13"/>
            <w:shd w:val="clear" w:color="auto" w:fill="auto"/>
            <w:vAlign w:val="center"/>
          </w:tcPr>
          <w:p w14:paraId="084A9D66" w14:textId="438C2CFC" w:rsidR="002868F7" w:rsidRDefault="002868F7" w:rsidP="00395AD5">
            <w:pPr>
              <w:spacing w:line="190" w:lineRule="exact"/>
              <w:jc w:val="left"/>
              <w:rPr>
                <w:rFonts w:ascii="宋体" w:hAnsi="宋体" w:cs="Arial"/>
                <w:sz w:val="15"/>
                <w:szCs w:val="15"/>
              </w:rPr>
            </w:pPr>
            <w:r w:rsidRPr="002868F7">
              <w:rPr>
                <w:rFonts w:ascii="宋体" w:hAnsi="宋体" w:cs="Arial" w:hint="eastAsia"/>
                <w:sz w:val="15"/>
                <w:szCs w:val="15"/>
              </w:rPr>
              <w:t>0：无效</w:t>
            </w:r>
            <w:r w:rsidRPr="002868F7">
              <w:rPr>
                <w:rFonts w:ascii="宋体" w:hAnsi="宋体" w:cs="Arial" w:hint="eastAsia"/>
                <w:sz w:val="15"/>
                <w:szCs w:val="15"/>
              </w:rPr>
              <w:br/>
            </w:r>
            <w:r w:rsidRPr="002868F7">
              <w:rPr>
                <w:rFonts w:ascii="宋体" w:hAnsi="宋体" w:cs="Arial" w:hint="eastAsia"/>
                <w:sz w:val="15"/>
                <w:szCs w:val="15"/>
              </w:rPr>
              <w:lastRenderedPageBreak/>
              <w:t>1：载波频率噪声抑制方式1</w:t>
            </w:r>
            <w:r w:rsidRPr="002868F7">
              <w:rPr>
                <w:rFonts w:ascii="宋体" w:hAnsi="宋体" w:cs="Arial" w:hint="eastAsia"/>
                <w:sz w:val="15"/>
                <w:szCs w:val="15"/>
              </w:rPr>
              <w:br/>
              <w:t>2：载波频率噪声抑制方式2</w:t>
            </w:r>
          </w:p>
        </w:tc>
        <w:tc>
          <w:tcPr>
            <w:tcW w:w="450" w:type="dxa"/>
            <w:shd w:val="clear" w:color="auto" w:fill="auto"/>
            <w:noWrap/>
            <w:vAlign w:val="center"/>
          </w:tcPr>
          <w:p w14:paraId="318514E4" w14:textId="5879E698"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lastRenderedPageBreak/>
              <w:t xml:space="preserve">　</w:t>
            </w:r>
          </w:p>
        </w:tc>
        <w:tc>
          <w:tcPr>
            <w:tcW w:w="565" w:type="dxa"/>
            <w:shd w:val="clear" w:color="auto" w:fill="auto"/>
            <w:vAlign w:val="center"/>
          </w:tcPr>
          <w:p w14:paraId="597F4991" w14:textId="52EB52CA"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0</w:t>
            </w:r>
          </w:p>
        </w:tc>
        <w:tc>
          <w:tcPr>
            <w:tcW w:w="284" w:type="dxa"/>
            <w:shd w:val="clear" w:color="auto" w:fill="auto"/>
            <w:noWrap/>
            <w:vAlign w:val="center"/>
          </w:tcPr>
          <w:p w14:paraId="0336183F" w14:textId="6810DA10"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〇</w:t>
            </w:r>
          </w:p>
        </w:tc>
      </w:tr>
      <w:tr w:rsidR="002868F7" w14:paraId="27F32A28" w14:textId="77777777">
        <w:trPr>
          <w:trHeight w:val="162"/>
          <w:jc w:val="center"/>
        </w:trPr>
        <w:tc>
          <w:tcPr>
            <w:tcW w:w="664" w:type="dxa"/>
            <w:shd w:val="clear" w:color="auto" w:fill="auto"/>
            <w:noWrap/>
            <w:vAlign w:val="center"/>
          </w:tcPr>
          <w:p w14:paraId="16F40161" w14:textId="011F8F5C"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lastRenderedPageBreak/>
              <w:t>F00.26</w:t>
            </w:r>
          </w:p>
        </w:tc>
        <w:tc>
          <w:tcPr>
            <w:tcW w:w="1734" w:type="dxa"/>
            <w:shd w:val="clear" w:color="auto" w:fill="auto"/>
            <w:noWrap/>
            <w:vAlign w:val="center"/>
          </w:tcPr>
          <w:p w14:paraId="29E59EBC" w14:textId="3FFE2E55" w:rsidR="002868F7" w:rsidRDefault="002868F7" w:rsidP="00395AD5">
            <w:pPr>
              <w:spacing w:line="190" w:lineRule="exact"/>
              <w:jc w:val="left"/>
              <w:rPr>
                <w:rFonts w:ascii="宋体" w:hAnsi="宋体" w:cs="Arial"/>
                <w:sz w:val="15"/>
                <w:szCs w:val="15"/>
              </w:rPr>
            </w:pPr>
            <w:r w:rsidRPr="002868F7">
              <w:rPr>
                <w:rFonts w:ascii="宋体" w:hAnsi="宋体" w:cs="Arial" w:hint="eastAsia"/>
                <w:sz w:val="15"/>
                <w:szCs w:val="15"/>
              </w:rPr>
              <w:t>噪声抑制宽度</w:t>
            </w:r>
          </w:p>
        </w:tc>
        <w:tc>
          <w:tcPr>
            <w:tcW w:w="3010" w:type="dxa"/>
            <w:gridSpan w:val="13"/>
            <w:shd w:val="clear" w:color="auto" w:fill="auto"/>
            <w:vAlign w:val="center"/>
          </w:tcPr>
          <w:p w14:paraId="69076A7C" w14:textId="7A217AE3" w:rsidR="002868F7" w:rsidRDefault="002868F7" w:rsidP="00395AD5">
            <w:pPr>
              <w:spacing w:line="190" w:lineRule="exact"/>
              <w:jc w:val="left"/>
              <w:rPr>
                <w:rFonts w:ascii="宋体" w:hAnsi="宋体" w:cs="Arial"/>
                <w:sz w:val="15"/>
                <w:szCs w:val="15"/>
              </w:rPr>
            </w:pPr>
            <w:r w:rsidRPr="002868F7">
              <w:rPr>
                <w:rFonts w:ascii="宋体" w:hAnsi="宋体" w:cs="Arial" w:hint="eastAsia"/>
                <w:sz w:val="15"/>
                <w:szCs w:val="15"/>
              </w:rPr>
              <w:t>1～20</w:t>
            </w:r>
          </w:p>
        </w:tc>
        <w:tc>
          <w:tcPr>
            <w:tcW w:w="450" w:type="dxa"/>
            <w:shd w:val="clear" w:color="auto" w:fill="auto"/>
            <w:noWrap/>
            <w:vAlign w:val="center"/>
          </w:tcPr>
          <w:p w14:paraId="5C8D0F3B" w14:textId="17AC2A2E"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 xml:space="preserve">　</w:t>
            </w:r>
          </w:p>
        </w:tc>
        <w:tc>
          <w:tcPr>
            <w:tcW w:w="565" w:type="dxa"/>
            <w:shd w:val="clear" w:color="auto" w:fill="auto"/>
            <w:vAlign w:val="center"/>
          </w:tcPr>
          <w:p w14:paraId="2A8E31C3" w14:textId="6380979F"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1</w:t>
            </w:r>
          </w:p>
        </w:tc>
        <w:tc>
          <w:tcPr>
            <w:tcW w:w="284" w:type="dxa"/>
            <w:shd w:val="clear" w:color="auto" w:fill="auto"/>
            <w:noWrap/>
            <w:vAlign w:val="center"/>
          </w:tcPr>
          <w:p w14:paraId="2C17CBD3" w14:textId="24706CC5"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w:t>
            </w:r>
          </w:p>
        </w:tc>
      </w:tr>
      <w:tr w:rsidR="002868F7" w14:paraId="5FFF4A98" w14:textId="77777777">
        <w:trPr>
          <w:trHeight w:val="225"/>
          <w:jc w:val="center"/>
        </w:trPr>
        <w:tc>
          <w:tcPr>
            <w:tcW w:w="664" w:type="dxa"/>
            <w:shd w:val="clear" w:color="auto" w:fill="auto"/>
            <w:noWrap/>
            <w:vAlign w:val="center"/>
          </w:tcPr>
          <w:p w14:paraId="36A50577" w14:textId="71E6CA1C"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F00.27</w:t>
            </w:r>
          </w:p>
        </w:tc>
        <w:tc>
          <w:tcPr>
            <w:tcW w:w="1734" w:type="dxa"/>
            <w:shd w:val="clear" w:color="auto" w:fill="auto"/>
            <w:noWrap/>
            <w:vAlign w:val="center"/>
          </w:tcPr>
          <w:p w14:paraId="73CF8443" w14:textId="012EE5E4" w:rsidR="002868F7" w:rsidRDefault="002868F7" w:rsidP="00395AD5">
            <w:pPr>
              <w:spacing w:line="190" w:lineRule="exact"/>
              <w:jc w:val="left"/>
              <w:rPr>
                <w:rFonts w:ascii="宋体" w:hAnsi="宋体" w:cs="Arial"/>
                <w:sz w:val="15"/>
                <w:szCs w:val="15"/>
              </w:rPr>
            </w:pPr>
            <w:r w:rsidRPr="002868F7">
              <w:rPr>
                <w:rFonts w:ascii="宋体" w:hAnsi="宋体" w:cs="Arial" w:hint="eastAsia"/>
                <w:sz w:val="15"/>
                <w:szCs w:val="15"/>
              </w:rPr>
              <w:t>噪声抑制强度</w:t>
            </w:r>
          </w:p>
        </w:tc>
        <w:tc>
          <w:tcPr>
            <w:tcW w:w="3010" w:type="dxa"/>
            <w:gridSpan w:val="13"/>
            <w:shd w:val="clear" w:color="auto" w:fill="auto"/>
            <w:vAlign w:val="center"/>
          </w:tcPr>
          <w:p w14:paraId="7B11FCF7" w14:textId="569FE466" w:rsidR="002868F7" w:rsidRDefault="002868F7" w:rsidP="00395AD5">
            <w:pPr>
              <w:spacing w:line="190" w:lineRule="exact"/>
              <w:jc w:val="left"/>
              <w:rPr>
                <w:rFonts w:ascii="宋体" w:hAnsi="宋体" w:cs="Arial"/>
                <w:sz w:val="15"/>
                <w:szCs w:val="15"/>
              </w:rPr>
            </w:pPr>
            <w:r w:rsidRPr="002868F7">
              <w:rPr>
                <w:rFonts w:ascii="宋体" w:hAnsi="宋体" w:cs="Arial" w:hint="eastAsia"/>
                <w:sz w:val="15"/>
                <w:szCs w:val="15"/>
              </w:rPr>
              <w:t>0～10：载波频率噪声抑制方式1</w:t>
            </w:r>
            <w:r w:rsidRPr="002868F7">
              <w:rPr>
                <w:rFonts w:ascii="宋体" w:hAnsi="宋体" w:cs="Arial" w:hint="eastAsia"/>
                <w:sz w:val="15"/>
                <w:szCs w:val="15"/>
              </w:rPr>
              <w:br/>
              <w:t>0～4：载波频率噪声抑制方式2</w:t>
            </w:r>
            <w:r w:rsidRPr="002868F7">
              <w:rPr>
                <w:rFonts w:ascii="宋体" w:hAnsi="宋体" w:cs="Arial" w:hint="eastAsia"/>
                <w:sz w:val="15"/>
                <w:szCs w:val="15"/>
              </w:rPr>
              <w:br/>
              <w:t>0：载波频率噪声抑制无效</w:t>
            </w:r>
          </w:p>
        </w:tc>
        <w:tc>
          <w:tcPr>
            <w:tcW w:w="450" w:type="dxa"/>
            <w:shd w:val="clear" w:color="auto" w:fill="auto"/>
            <w:noWrap/>
            <w:vAlign w:val="center"/>
          </w:tcPr>
          <w:p w14:paraId="7C228F08" w14:textId="4CB8FC35"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w:t>
            </w:r>
          </w:p>
        </w:tc>
        <w:tc>
          <w:tcPr>
            <w:tcW w:w="565" w:type="dxa"/>
            <w:shd w:val="clear" w:color="auto" w:fill="auto"/>
            <w:vAlign w:val="center"/>
          </w:tcPr>
          <w:p w14:paraId="54D6171F" w14:textId="5BBC3D5F"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2</w:t>
            </w:r>
          </w:p>
        </w:tc>
        <w:tc>
          <w:tcPr>
            <w:tcW w:w="284" w:type="dxa"/>
            <w:shd w:val="clear" w:color="auto" w:fill="auto"/>
            <w:noWrap/>
            <w:vAlign w:val="center"/>
          </w:tcPr>
          <w:p w14:paraId="3441EBC9" w14:textId="7DED1BA3" w:rsidR="002868F7" w:rsidRPr="002868F7" w:rsidRDefault="002868F7" w:rsidP="00395AD5">
            <w:pPr>
              <w:spacing w:line="190" w:lineRule="exact"/>
              <w:jc w:val="center"/>
              <w:rPr>
                <w:rFonts w:ascii="宋体" w:hAnsi="宋体" w:cs="Arial"/>
                <w:sz w:val="15"/>
                <w:szCs w:val="15"/>
              </w:rPr>
            </w:pPr>
            <w:r w:rsidRPr="002868F7">
              <w:rPr>
                <w:rFonts w:ascii="宋体" w:hAnsi="宋体" w:cs="Arial" w:hint="eastAsia"/>
                <w:sz w:val="15"/>
                <w:szCs w:val="15"/>
              </w:rPr>
              <w:t>●</w:t>
            </w:r>
          </w:p>
        </w:tc>
      </w:tr>
      <w:tr w:rsidR="003326A0" w14:paraId="4A28B710" w14:textId="77777777">
        <w:trPr>
          <w:trHeight w:val="20"/>
          <w:jc w:val="center"/>
        </w:trPr>
        <w:tc>
          <w:tcPr>
            <w:tcW w:w="664" w:type="dxa"/>
            <w:shd w:val="clear" w:color="auto" w:fill="auto"/>
            <w:noWrap/>
            <w:vAlign w:val="center"/>
          </w:tcPr>
          <w:p w14:paraId="5FDD9B7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F00.28</w:t>
            </w:r>
          </w:p>
        </w:tc>
        <w:tc>
          <w:tcPr>
            <w:tcW w:w="1734" w:type="dxa"/>
            <w:shd w:val="clear" w:color="auto" w:fill="auto"/>
            <w:vAlign w:val="center"/>
          </w:tcPr>
          <w:p w14:paraId="53A2BDF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电机参数组选择 </w:t>
            </w:r>
          </w:p>
        </w:tc>
        <w:tc>
          <w:tcPr>
            <w:tcW w:w="3010" w:type="dxa"/>
            <w:gridSpan w:val="13"/>
            <w:shd w:val="clear" w:color="auto" w:fill="auto"/>
            <w:vAlign w:val="center"/>
          </w:tcPr>
          <w:p w14:paraId="255E5F02" w14:textId="77777777" w:rsidR="003326A0" w:rsidRDefault="00CE4378" w:rsidP="00395AD5">
            <w:pPr>
              <w:spacing w:line="190" w:lineRule="exact"/>
              <w:jc w:val="left"/>
              <w:rPr>
                <w:rFonts w:ascii="宋体" w:hAnsi="宋体" w:cs="Arial"/>
                <w:sz w:val="15"/>
                <w:szCs w:val="15"/>
              </w:rPr>
            </w:pPr>
            <w:r>
              <w:rPr>
                <w:rFonts w:ascii="宋体" w:hAnsi="宋体" w:cs="Arial"/>
                <w:sz w:val="15"/>
                <w:szCs w:val="15"/>
              </w:rPr>
              <w:t>0</w:t>
            </w:r>
            <w:r>
              <w:rPr>
                <w:rFonts w:ascii="宋体" w:hAnsi="宋体" w:cs="Arial" w:hint="eastAsia"/>
                <w:sz w:val="15"/>
                <w:szCs w:val="15"/>
              </w:rPr>
              <w:t>：电机</w:t>
            </w:r>
            <w:r>
              <w:rPr>
                <w:rFonts w:ascii="宋体" w:hAnsi="宋体" w:cs="Arial"/>
                <w:sz w:val="15"/>
                <w:szCs w:val="15"/>
              </w:rPr>
              <w:t>1</w:t>
            </w:r>
            <w:r>
              <w:rPr>
                <w:rFonts w:ascii="宋体" w:hAnsi="宋体" w:cs="Arial" w:hint="eastAsia"/>
                <w:sz w:val="15"/>
                <w:szCs w:val="15"/>
              </w:rPr>
              <w:t>参数组</w:t>
            </w:r>
            <w:r>
              <w:rPr>
                <w:rFonts w:ascii="宋体" w:hAnsi="宋体" w:cs="Arial"/>
                <w:sz w:val="15"/>
                <w:szCs w:val="15"/>
              </w:rPr>
              <w:t xml:space="preserve">     1</w:t>
            </w:r>
            <w:r>
              <w:rPr>
                <w:rFonts w:ascii="宋体" w:hAnsi="宋体" w:cs="Arial" w:hint="eastAsia"/>
                <w:sz w:val="15"/>
                <w:szCs w:val="15"/>
              </w:rPr>
              <w:t>：电机</w:t>
            </w:r>
            <w:r>
              <w:rPr>
                <w:rFonts w:ascii="宋体" w:hAnsi="宋体" w:cs="Arial"/>
                <w:sz w:val="15"/>
                <w:szCs w:val="15"/>
              </w:rPr>
              <w:t>2</w:t>
            </w:r>
            <w:r>
              <w:rPr>
                <w:rFonts w:ascii="宋体" w:hAnsi="宋体" w:cs="Arial" w:hint="eastAsia"/>
                <w:sz w:val="15"/>
                <w:szCs w:val="15"/>
              </w:rPr>
              <w:t>参数组</w:t>
            </w:r>
          </w:p>
        </w:tc>
        <w:tc>
          <w:tcPr>
            <w:tcW w:w="450" w:type="dxa"/>
            <w:shd w:val="clear" w:color="auto" w:fill="auto"/>
            <w:vAlign w:val="center"/>
          </w:tcPr>
          <w:p w14:paraId="306FA4FF" w14:textId="77777777" w:rsidR="003326A0" w:rsidRDefault="00CE4378" w:rsidP="00395AD5">
            <w:pPr>
              <w:spacing w:line="190" w:lineRule="exact"/>
              <w:jc w:val="center"/>
              <w:rPr>
                <w:rFonts w:ascii="宋体" w:hAnsi="宋体" w:cs="宋体"/>
                <w:sz w:val="15"/>
                <w:szCs w:val="15"/>
              </w:rPr>
            </w:pPr>
            <w:r>
              <w:rPr>
                <w:rFonts w:ascii="宋体" w:hAnsi="宋体" w:cs="宋体"/>
                <w:sz w:val="15"/>
                <w:szCs w:val="15"/>
              </w:rPr>
              <w:t xml:space="preserve">　</w:t>
            </w:r>
          </w:p>
        </w:tc>
        <w:tc>
          <w:tcPr>
            <w:tcW w:w="565" w:type="dxa"/>
            <w:shd w:val="clear" w:color="auto" w:fill="auto"/>
            <w:vAlign w:val="center"/>
          </w:tcPr>
          <w:p w14:paraId="4619993D"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5F188164"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2486AED4" w14:textId="77777777">
        <w:trPr>
          <w:trHeight w:val="20"/>
          <w:jc w:val="center"/>
        </w:trPr>
        <w:tc>
          <w:tcPr>
            <w:tcW w:w="664" w:type="dxa"/>
            <w:shd w:val="clear" w:color="auto" w:fill="auto"/>
            <w:noWrap/>
            <w:vAlign w:val="center"/>
          </w:tcPr>
          <w:p w14:paraId="1703C39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F00.29</w:t>
            </w:r>
          </w:p>
        </w:tc>
        <w:tc>
          <w:tcPr>
            <w:tcW w:w="1734" w:type="dxa"/>
            <w:shd w:val="clear" w:color="auto" w:fill="auto"/>
            <w:noWrap/>
            <w:vAlign w:val="center"/>
          </w:tcPr>
          <w:p w14:paraId="06727AF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用户密码</w:t>
            </w:r>
          </w:p>
        </w:tc>
        <w:tc>
          <w:tcPr>
            <w:tcW w:w="3010" w:type="dxa"/>
            <w:gridSpan w:val="13"/>
            <w:shd w:val="clear" w:color="auto" w:fill="auto"/>
            <w:noWrap/>
            <w:vAlign w:val="center"/>
          </w:tcPr>
          <w:p w14:paraId="70E39DF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0～65535</w:t>
            </w:r>
          </w:p>
        </w:tc>
        <w:tc>
          <w:tcPr>
            <w:tcW w:w="450" w:type="dxa"/>
            <w:shd w:val="clear" w:color="auto" w:fill="auto"/>
            <w:noWrap/>
            <w:vAlign w:val="center"/>
          </w:tcPr>
          <w:p w14:paraId="6730A0FD"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4F9CFF06"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54F05F59"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0ABA467B" w14:textId="77777777">
        <w:trPr>
          <w:trHeight w:val="20"/>
          <w:jc w:val="center"/>
        </w:trPr>
        <w:tc>
          <w:tcPr>
            <w:tcW w:w="664" w:type="dxa"/>
            <w:shd w:val="clear" w:color="auto" w:fill="auto"/>
            <w:noWrap/>
            <w:vAlign w:val="center"/>
          </w:tcPr>
          <w:p w14:paraId="5DEDB82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F00.31</w:t>
            </w:r>
          </w:p>
        </w:tc>
        <w:tc>
          <w:tcPr>
            <w:tcW w:w="1734" w:type="dxa"/>
            <w:shd w:val="clear" w:color="auto" w:fill="auto"/>
            <w:noWrap/>
            <w:vAlign w:val="center"/>
          </w:tcPr>
          <w:p w14:paraId="03BEB8C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频率分辨率</w:t>
            </w:r>
          </w:p>
        </w:tc>
        <w:tc>
          <w:tcPr>
            <w:tcW w:w="3010" w:type="dxa"/>
            <w:gridSpan w:val="13"/>
            <w:shd w:val="clear" w:color="auto" w:fill="auto"/>
            <w:noWrap/>
            <w:vAlign w:val="center"/>
          </w:tcPr>
          <w:p w14:paraId="46C2EFB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0:0.01Hz</w:t>
            </w:r>
            <w:r>
              <w:rPr>
                <w:rFonts w:ascii="宋体" w:hAnsi="宋体" w:cs="Arial" w:hint="eastAsia"/>
                <w:sz w:val="15"/>
                <w:szCs w:val="15"/>
              </w:rPr>
              <w:br/>
              <w:t>1:0.1Hz（转速单位为10rpm）</w:t>
            </w:r>
          </w:p>
        </w:tc>
        <w:tc>
          <w:tcPr>
            <w:tcW w:w="450" w:type="dxa"/>
            <w:shd w:val="clear" w:color="auto" w:fill="auto"/>
            <w:noWrap/>
            <w:vAlign w:val="center"/>
          </w:tcPr>
          <w:p w14:paraId="3F727E38"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 xml:space="preserve">　</w:t>
            </w:r>
          </w:p>
        </w:tc>
        <w:tc>
          <w:tcPr>
            <w:tcW w:w="565" w:type="dxa"/>
            <w:shd w:val="clear" w:color="auto" w:fill="auto"/>
            <w:vAlign w:val="center"/>
          </w:tcPr>
          <w:p w14:paraId="2660FC2B"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0</w:t>
            </w:r>
          </w:p>
        </w:tc>
        <w:tc>
          <w:tcPr>
            <w:tcW w:w="284" w:type="dxa"/>
            <w:shd w:val="clear" w:color="auto" w:fill="auto"/>
            <w:noWrap/>
            <w:vAlign w:val="center"/>
          </w:tcPr>
          <w:p w14:paraId="71B6BE9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〇</w:t>
            </w:r>
          </w:p>
        </w:tc>
      </w:tr>
      <w:tr w:rsidR="003326A0" w14:paraId="478C30F0" w14:textId="77777777">
        <w:trPr>
          <w:trHeight w:val="20"/>
          <w:jc w:val="center"/>
        </w:trPr>
        <w:tc>
          <w:tcPr>
            <w:tcW w:w="664" w:type="dxa"/>
            <w:shd w:val="clear" w:color="auto" w:fill="auto"/>
            <w:noWrap/>
            <w:vAlign w:val="center"/>
          </w:tcPr>
          <w:p w14:paraId="272E82F9" w14:textId="77777777" w:rsidR="003326A0" w:rsidRDefault="00CE4378" w:rsidP="00395AD5">
            <w:pPr>
              <w:spacing w:line="190" w:lineRule="exact"/>
              <w:jc w:val="center"/>
              <w:rPr>
                <w:rFonts w:ascii="宋体" w:eastAsiaTheme="minorEastAsia" w:hAnsi="宋体"/>
                <w:sz w:val="15"/>
                <w:szCs w:val="15"/>
              </w:rPr>
            </w:pPr>
            <w:r>
              <w:rPr>
                <w:rFonts w:ascii="宋体" w:hAnsi="宋体" w:hint="eastAsia"/>
                <w:sz w:val="15"/>
                <w:szCs w:val="15"/>
              </w:rPr>
              <w:t>F00.35</w:t>
            </w:r>
          </w:p>
        </w:tc>
        <w:tc>
          <w:tcPr>
            <w:tcW w:w="1734" w:type="dxa"/>
            <w:shd w:val="clear" w:color="auto" w:fill="auto"/>
            <w:noWrap/>
            <w:vAlign w:val="center"/>
          </w:tcPr>
          <w:p w14:paraId="3E635D54" w14:textId="77777777" w:rsidR="003326A0" w:rsidRDefault="00CE4378" w:rsidP="00395AD5">
            <w:pPr>
              <w:spacing w:line="190" w:lineRule="exact"/>
              <w:jc w:val="left"/>
              <w:rPr>
                <w:rFonts w:ascii="宋体" w:hAnsi="宋体" w:cs="Arial"/>
                <w:sz w:val="15"/>
                <w:szCs w:val="15"/>
              </w:rPr>
            </w:pPr>
            <w:r>
              <w:rPr>
                <w:rFonts w:ascii="宋体" w:hAnsi="宋体" w:hint="eastAsia"/>
                <w:sz w:val="15"/>
                <w:szCs w:val="15"/>
              </w:rPr>
              <w:t>电源电压选择</w:t>
            </w:r>
          </w:p>
        </w:tc>
        <w:tc>
          <w:tcPr>
            <w:tcW w:w="3010" w:type="dxa"/>
            <w:gridSpan w:val="13"/>
            <w:shd w:val="clear" w:color="auto" w:fill="auto"/>
            <w:noWrap/>
            <w:vAlign w:val="center"/>
          </w:tcPr>
          <w:p w14:paraId="05003550" w14:textId="77777777" w:rsidR="003326A0" w:rsidRDefault="00CE4378" w:rsidP="00395AD5">
            <w:pPr>
              <w:spacing w:line="190" w:lineRule="exact"/>
              <w:jc w:val="left"/>
              <w:rPr>
                <w:rFonts w:ascii="宋体" w:hAnsi="宋体" w:cs="Arial"/>
                <w:sz w:val="15"/>
                <w:szCs w:val="15"/>
              </w:rPr>
            </w:pPr>
            <w:r>
              <w:rPr>
                <w:rFonts w:ascii="宋体" w:hAnsi="宋体" w:hint="eastAsia"/>
                <w:sz w:val="15"/>
                <w:szCs w:val="15"/>
              </w:rPr>
              <w:t>0：380V</w:t>
            </w:r>
            <w:r>
              <w:rPr>
                <w:rFonts w:ascii="宋体" w:hAnsi="宋体"/>
                <w:sz w:val="15"/>
                <w:szCs w:val="15"/>
              </w:rPr>
              <w:t xml:space="preserve">             </w:t>
            </w:r>
            <w:r>
              <w:rPr>
                <w:rFonts w:ascii="宋体" w:hAnsi="宋体" w:hint="eastAsia"/>
                <w:sz w:val="15"/>
                <w:szCs w:val="15"/>
              </w:rPr>
              <w:t>1：440V</w:t>
            </w:r>
          </w:p>
        </w:tc>
        <w:tc>
          <w:tcPr>
            <w:tcW w:w="450" w:type="dxa"/>
            <w:shd w:val="clear" w:color="auto" w:fill="auto"/>
            <w:noWrap/>
            <w:vAlign w:val="center"/>
          </w:tcPr>
          <w:p w14:paraId="7409F0B6"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 xml:space="preserve">　</w:t>
            </w:r>
          </w:p>
        </w:tc>
        <w:tc>
          <w:tcPr>
            <w:tcW w:w="565" w:type="dxa"/>
            <w:shd w:val="clear" w:color="auto" w:fill="auto"/>
            <w:vAlign w:val="center"/>
          </w:tcPr>
          <w:p w14:paraId="3C646E3A"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w:t>
            </w:r>
          </w:p>
        </w:tc>
        <w:tc>
          <w:tcPr>
            <w:tcW w:w="284" w:type="dxa"/>
            <w:shd w:val="clear" w:color="auto" w:fill="auto"/>
            <w:noWrap/>
            <w:vAlign w:val="center"/>
          </w:tcPr>
          <w:p w14:paraId="73E58780"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〇</w:t>
            </w:r>
          </w:p>
        </w:tc>
      </w:tr>
      <w:tr w:rsidR="003326A0" w14:paraId="2307282D" w14:textId="77777777">
        <w:trPr>
          <w:trHeight w:val="53"/>
          <w:jc w:val="center"/>
        </w:trPr>
        <w:tc>
          <w:tcPr>
            <w:tcW w:w="664" w:type="dxa"/>
            <w:shd w:val="clear" w:color="auto" w:fill="A6A6A6" w:themeFill="background1" w:themeFillShade="A6"/>
            <w:noWrap/>
            <w:vAlign w:val="center"/>
          </w:tcPr>
          <w:p w14:paraId="683E2F57" w14:textId="77777777" w:rsidR="003326A0" w:rsidRDefault="00CE4378" w:rsidP="00395AD5">
            <w:pPr>
              <w:widowControl/>
              <w:spacing w:line="190" w:lineRule="exact"/>
              <w:jc w:val="left"/>
              <w:rPr>
                <w:rFonts w:ascii="宋体" w:hAnsi="宋体" w:cs="宋体"/>
                <w:b/>
                <w:bCs/>
                <w:kern w:val="0"/>
                <w:sz w:val="15"/>
                <w:szCs w:val="15"/>
              </w:rPr>
            </w:pPr>
            <w:bookmarkStart w:id="299" w:name="_Ref371621975"/>
            <w:bookmarkStart w:id="300" w:name="_Ref370307817"/>
            <w:bookmarkStart w:id="301" w:name="F01电机1参数组" w:colFirst="0" w:colLast="1"/>
            <w:r>
              <w:rPr>
                <w:rFonts w:ascii="宋体" w:hAnsi="宋体" w:cs="宋体" w:hint="eastAsia"/>
                <w:b/>
                <w:bCs/>
                <w:kern w:val="0"/>
                <w:sz w:val="15"/>
                <w:szCs w:val="15"/>
              </w:rPr>
              <w:t>F01</w:t>
            </w:r>
            <w:bookmarkEnd w:id="299"/>
            <w:bookmarkEnd w:id="300"/>
          </w:p>
        </w:tc>
        <w:tc>
          <w:tcPr>
            <w:tcW w:w="6043" w:type="dxa"/>
            <w:gridSpan w:val="17"/>
            <w:shd w:val="clear" w:color="auto" w:fill="A6A6A6" w:themeFill="background1" w:themeFillShade="A6"/>
            <w:noWrap/>
            <w:vAlign w:val="center"/>
          </w:tcPr>
          <w:p w14:paraId="34AB19B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电机1参数组</w:t>
            </w:r>
          </w:p>
        </w:tc>
      </w:tr>
      <w:bookmarkEnd w:id="301"/>
      <w:tr w:rsidR="003326A0" w14:paraId="22A55D4E" w14:textId="77777777">
        <w:trPr>
          <w:trHeight w:val="53"/>
          <w:jc w:val="center"/>
        </w:trPr>
        <w:tc>
          <w:tcPr>
            <w:tcW w:w="664" w:type="dxa"/>
            <w:shd w:val="clear" w:color="auto" w:fill="auto"/>
            <w:noWrap/>
            <w:vAlign w:val="center"/>
          </w:tcPr>
          <w:p w14:paraId="649D08E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F01.00</w:t>
            </w:r>
          </w:p>
        </w:tc>
        <w:tc>
          <w:tcPr>
            <w:tcW w:w="1734" w:type="dxa"/>
            <w:shd w:val="clear" w:color="auto" w:fill="auto"/>
            <w:vAlign w:val="center"/>
          </w:tcPr>
          <w:p w14:paraId="776AAB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电机类型选择 </w:t>
            </w:r>
          </w:p>
        </w:tc>
        <w:tc>
          <w:tcPr>
            <w:tcW w:w="3010" w:type="dxa"/>
            <w:gridSpan w:val="13"/>
            <w:shd w:val="clear" w:color="auto" w:fill="auto"/>
          </w:tcPr>
          <w:p w14:paraId="523B9E90" w14:textId="77777777" w:rsidR="003326A0" w:rsidRDefault="00CE4378" w:rsidP="00395AD5">
            <w:pPr>
              <w:spacing w:line="190" w:lineRule="exact"/>
              <w:jc w:val="left"/>
              <w:rPr>
                <w:rFonts w:ascii="宋体" w:hAnsi="宋体" w:cs="Arial"/>
                <w:sz w:val="15"/>
                <w:szCs w:val="15"/>
              </w:rPr>
            </w:pPr>
            <w:r>
              <w:rPr>
                <w:rFonts w:ascii="宋体" w:hAnsi="宋体" w:cs="Arial"/>
                <w:sz w:val="15"/>
                <w:szCs w:val="15"/>
              </w:rPr>
              <w:t>0</w:t>
            </w:r>
            <w:r>
              <w:rPr>
                <w:rFonts w:ascii="宋体" w:hAnsi="宋体" w:cs="Arial" w:hint="eastAsia"/>
                <w:sz w:val="15"/>
                <w:szCs w:val="15"/>
              </w:rPr>
              <w:t xml:space="preserve">：普通异步电机 </w:t>
            </w:r>
            <w:r>
              <w:rPr>
                <w:rFonts w:ascii="宋体" w:hAnsi="宋体" w:cs="Arial"/>
                <w:sz w:val="15"/>
                <w:szCs w:val="15"/>
              </w:rPr>
              <w:t xml:space="preserve">    1</w:t>
            </w:r>
            <w:r>
              <w:rPr>
                <w:rFonts w:ascii="宋体" w:hAnsi="宋体" w:cs="Arial" w:hint="eastAsia"/>
                <w:sz w:val="15"/>
                <w:szCs w:val="15"/>
              </w:rPr>
              <w:t xml:space="preserve">：变频异步电机 </w:t>
            </w:r>
            <w:r>
              <w:rPr>
                <w:rFonts w:ascii="宋体" w:hAnsi="宋体" w:cs="Arial" w:hint="eastAsia"/>
                <w:sz w:val="15"/>
                <w:szCs w:val="15"/>
              </w:rPr>
              <w:br/>
            </w:r>
            <w:r>
              <w:rPr>
                <w:rFonts w:ascii="宋体" w:hAnsi="宋体" w:cs="Arial"/>
                <w:sz w:val="15"/>
                <w:szCs w:val="15"/>
              </w:rPr>
              <w:t>2</w:t>
            </w:r>
            <w:r>
              <w:rPr>
                <w:rFonts w:ascii="宋体" w:hAnsi="宋体" w:cs="Arial" w:hint="eastAsia"/>
                <w:sz w:val="15"/>
                <w:szCs w:val="15"/>
              </w:rPr>
              <w:t xml:space="preserve">：永磁同步电机 </w:t>
            </w:r>
          </w:p>
        </w:tc>
        <w:tc>
          <w:tcPr>
            <w:tcW w:w="450" w:type="dxa"/>
            <w:shd w:val="clear" w:color="auto" w:fill="auto"/>
            <w:vAlign w:val="center"/>
          </w:tcPr>
          <w:p w14:paraId="543EEDA0" w14:textId="77777777" w:rsidR="003326A0" w:rsidRDefault="00CE4378" w:rsidP="00395AD5">
            <w:pPr>
              <w:spacing w:line="190" w:lineRule="exact"/>
              <w:jc w:val="center"/>
              <w:rPr>
                <w:rFonts w:ascii="宋体" w:hAnsi="宋体"/>
                <w:sz w:val="15"/>
                <w:szCs w:val="15"/>
              </w:rPr>
            </w:pPr>
            <w:r>
              <w:rPr>
                <w:rFonts w:ascii="宋体" w:hAnsi="宋体"/>
                <w:sz w:val="15"/>
                <w:szCs w:val="15"/>
              </w:rPr>
              <w:t xml:space="preserve">　</w:t>
            </w:r>
          </w:p>
        </w:tc>
        <w:tc>
          <w:tcPr>
            <w:tcW w:w="565" w:type="dxa"/>
            <w:shd w:val="clear" w:color="auto" w:fill="auto"/>
            <w:vAlign w:val="center"/>
          </w:tcPr>
          <w:p w14:paraId="0D2F01D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5F678D5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762389EB" w14:textId="77777777">
        <w:trPr>
          <w:trHeight w:val="462"/>
          <w:jc w:val="center"/>
        </w:trPr>
        <w:tc>
          <w:tcPr>
            <w:tcW w:w="664" w:type="dxa"/>
            <w:shd w:val="clear" w:color="auto" w:fill="auto"/>
            <w:noWrap/>
            <w:vAlign w:val="center"/>
          </w:tcPr>
          <w:p w14:paraId="3CF93CF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F01.01</w:t>
            </w:r>
          </w:p>
        </w:tc>
        <w:tc>
          <w:tcPr>
            <w:tcW w:w="1734" w:type="dxa"/>
            <w:shd w:val="clear" w:color="auto" w:fill="auto"/>
            <w:vAlign w:val="center"/>
          </w:tcPr>
          <w:p w14:paraId="40A5DD4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电机额定功率 </w:t>
            </w:r>
          </w:p>
        </w:tc>
        <w:tc>
          <w:tcPr>
            <w:tcW w:w="3010" w:type="dxa"/>
            <w:gridSpan w:val="13"/>
            <w:shd w:val="clear" w:color="auto" w:fill="auto"/>
            <w:vAlign w:val="center"/>
          </w:tcPr>
          <w:p w14:paraId="3627A49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0.10～650.00</w:t>
            </w:r>
          </w:p>
        </w:tc>
        <w:tc>
          <w:tcPr>
            <w:tcW w:w="450" w:type="dxa"/>
            <w:shd w:val="clear" w:color="auto" w:fill="auto"/>
            <w:noWrap/>
            <w:vAlign w:val="center"/>
          </w:tcPr>
          <w:p w14:paraId="29E1477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kW</w:t>
            </w:r>
          </w:p>
        </w:tc>
        <w:tc>
          <w:tcPr>
            <w:tcW w:w="565" w:type="dxa"/>
            <w:shd w:val="clear" w:color="auto" w:fill="auto"/>
            <w:vAlign w:val="center"/>
          </w:tcPr>
          <w:p w14:paraId="427F4C3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289BA55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6D6098B9" w14:textId="77777777">
        <w:trPr>
          <w:trHeight w:val="20"/>
          <w:jc w:val="center"/>
        </w:trPr>
        <w:tc>
          <w:tcPr>
            <w:tcW w:w="664" w:type="dxa"/>
            <w:shd w:val="clear" w:color="auto" w:fill="auto"/>
            <w:noWrap/>
            <w:vAlign w:val="center"/>
          </w:tcPr>
          <w:p w14:paraId="4C6EF1D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F01.02</w:t>
            </w:r>
          </w:p>
        </w:tc>
        <w:tc>
          <w:tcPr>
            <w:tcW w:w="1734" w:type="dxa"/>
            <w:shd w:val="clear" w:color="auto" w:fill="auto"/>
            <w:vAlign w:val="center"/>
          </w:tcPr>
          <w:p w14:paraId="5741579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电机额定电压 </w:t>
            </w:r>
          </w:p>
        </w:tc>
        <w:tc>
          <w:tcPr>
            <w:tcW w:w="3010" w:type="dxa"/>
            <w:gridSpan w:val="13"/>
            <w:shd w:val="clear" w:color="auto" w:fill="auto"/>
            <w:vAlign w:val="center"/>
          </w:tcPr>
          <w:p w14:paraId="00C93CE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50～2000</w:t>
            </w:r>
          </w:p>
        </w:tc>
        <w:tc>
          <w:tcPr>
            <w:tcW w:w="450" w:type="dxa"/>
            <w:shd w:val="clear" w:color="auto" w:fill="auto"/>
            <w:noWrap/>
            <w:vAlign w:val="center"/>
          </w:tcPr>
          <w:p w14:paraId="4333357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V</w:t>
            </w:r>
          </w:p>
        </w:tc>
        <w:tc>
          <w:tcPr>
            <w:tcW w:w="565" w:type="dxa"/>
            <w:shd w:val="clear" w:color="auto" w:fill="auto"/>
            <w:vAlign w:val="center"/>
          </w:tcPr>
          <w:p w14:paraId="1E9759F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2F6268F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2923B61A" w14:textId="77777777">
        <w:trPr>
          <w:trHeight w:val="20"/>
          <w:jc w:val="center"/>
        </w:trPr>
        <w:tc>
          <w:tcPr>
            <w:tcW w:w="664" w:type="dxa"/>
            <w:shd w:val="clear" w:color="auto" w:fill="auto"/>
            <w:noWrap/>
            <w:vAlign w:val="center"/>
          </w:tcPr>
          <w:p w14:paraId="2DCFF3B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F01.03</w:t>
            </w:r>
          </w:p>
        </w:tc>
        <w:tc>
          <w:tcPr>
            <w:tcW w:w="1734" w:type="dxa"/>
            <w:shd w:val="clear" w:color="auto" w:fill="auto"/>
            <w:vAlign w:val="center"/>
          </w:tcPr>
          <w:p w14:paraId="1DC636F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电机额定电流 </w:t>
            </w:r>
          </w:p>
        </w:tc>
        <w:tc>
          <w:tcPr>
            <w:tcW w:w="3010" w:type="dxa"/>
            <w:gridSpan w:val="13"/>
            <w:shd w:val="clear" w:color="auto" w:fill="auto"/>
            <w:vAlign w:val="center"/>
          </w:tcPr>
          <w:p w14:paraId="58372FA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0.01～600.00（电机额定功率 ≤75kW）</w:t>
            </w:r>
            <w:r>
              <w:rPr>
                <w:rFonts w:ascii="宋体" w:hAnsi="宋体" w:cs="Arial" w:hint="eastAsia"/>
                <w:sz w:val="15"/>
                <w:szCs w:val="15"/>
              </w:rPr>
              <w:br/>
              <w:t>0.1～6000.0（电机额定功率 &gt;75kW）</w:t>
            </w:r>
          </w:p>
        </w:tc>
        <w:tc>
          <w:tcPr>
            <w:tcW w:w="450" w:type="dxa"/>
            <w:shd w:val="clear" w:color="auto" w:fill="auto"/>
            <w:noWrap/>
            <w:vAlign w:val="center"/>
          </w:tcPr>
          <w:p w14:paraId="582C84B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A</w:t>
            </w:r>
          </w:p>
        </w:tc>
        <w:tc>
          <w:tcPr>
            <w:tcW w:w="565" w:type="dxa"/>
            <w:shd w:val="clear" w:color="auto" w:fill="auto"/>
            <w:vAlign w:val="center"/>
          </w:tcPr>
          <w:p w14:paraId="3EEC594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0C29580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04B93EEF" w14:textId="77777777">
        <w:trPr>
          <w:trHeight w:val="20"/>
          <w:jc w:val="center"/>
        </w:trPr>
        <w:tc>
          <w:tcPr>
            <w:tcW w:w="664" w:type="dxa"/>
            <w:shd w:val="clear" w:color="auto" w:fill="auto"/>
            <w:noWrap/>
            <w:vAlign w:val="center"/>
          </w:tcPr>
          <w:p w14:paraId="5A0DD2F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F01.04</w:t>
            </w:r>
          </w:p>
        </w:tc>
        <w:tc>
          <w:tcPr>
            <w:tcW w:w="1734" w:type="dxa"/>
            <w:shd w:val="clear" w:color="auto" w:fill="auto"/>
            <w:vAlign w:val="center"/>
          </w:tcPr>
          <w:p w14:paraId="5F625D0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电机额定频率 </w:t>
            </w:r>
          </w:p>
        </w:tc>
        <w:tc>
          <w:tcPr>
            <w:tcW w:w="3010" w:type="dxa"/>
            <w:gridSpan w:val="13"/>
            <w:shd w:val="clear" w:color="auto" w:fill="auto"/>
            <w:vAlign w:val="center"/>
          </w:tcPr>
          <w:p w14:paraId="5B981B4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0.01～600.00</w:t>
            </w:r>
          </w:p>
        </w:tc>
        <w:tc>
          <w:tcPr>
            <w:tcW w:w="450" w:type="dxa"/>
            <w:shd w:val="clear" w:color="auto" w:fill="auto"/>
            <w:noWrap/>
            <w:vAlign w:val="center"/>
          </w:tcPr>
          <w:p w14:paraId="755B5A0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Hz</w:t>
            </w:r>
          </w:p>
        </w:tc>
        <w:tc>
          <w:tcPr>
            <w:tcW w:w="565" w:type="dxa"/>
            <w:shd w:val="clear" w:color="auto" w:fill="auto"/>
            <w:vAlign w:val="center"/>
          </w:tcPr>
          <w:p w14:paraId="4C9A3D6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54315C9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7847A12D" w14:textId="77777777">
        <w:trPr>
          <w:trHeight w:val="20"/>
          <w:jc w:val="center"/>
        </w:trPr>
        <w:tc>
          <w:tcPr>
            <w:tcW w:w="664" w:type="dxa"/>
            <w:shd w:val="clear" w:color="auto" w:fill="auto"/>
            <w:noWrap/>
            <w:vAlign w:val="center"/>
          </w:tcPr>
          <w:p w14:paraId="51B00DE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F01.05</w:t>
            </w:r>
          </w:p>
        </w:tc>
        <w:tc>
          <w:tcPr>
            <w:tcW w:w="1734" w:type="dxa"/>
            <w:shd w:val="clear" w:color="auto" w:fill="auto"/>
            <w:vAlign w:val="center"/>
          </w:tcPr>
          <w:p w14:paraId="6A11F76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电机额定转速 </w:t>
            </w:r>
          </w:p>
        </w:tc>
        <w:tc>
          <w:tcPr>
            <w:tcW w:w="3010" w:type="dxa"/>
            <w:gridSpan w:val="13"/>
            <w:shd w:val="clear" w:color="auto" w:fill="auto"/>
            <w:vAlign w:val="center"/>
          </w:tcPr>
          <w:p w14:paraId="4E4E571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1～60000</w:t>
            </w:r>
          </w:p>
        </w:tc>
        <w:tc>
          <w:tcPr>
            <w:tcW w:w="450" w:type="dxa"/>
            <w:shd w:val="clear" w:color="auto" w:fill="auto"/>
            <w:noWrap/>
            <w:vAlign w:val="center"/>
          </w:tcPr>
          <w:p w14:paraId="2E6FA0D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rpm</w:t>
            </w:r>
          </w:p>
        </w:tc>
        <w:tc>
          <w:tcPr>
            <w:tcW w:w="565" w:type="dxa"/>
            <w:shd w:val="clear" w:color="auto" w:fill="auto"/>
            <w:vAlign w:val="center"/>
          </w:tcPr>
          <w:p w14:paraId="0B7A144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656895C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61F9D2D1" w14:textId="77777777">
        <w:trPr>
          <w:trHeight w:val="53"/>
          <w:jc w:val="center"/>
        </w:trPr>
        <w:tc>
          <w:tcPr>
            <w:tcW w:w="664" w:type="dxa"/>
            <w:shd w:val="clear" w:color="auto" w:fill="auto"/>
            <w:noWrap/>
            <w:vAlign w:val="center"/>
          </w:tcPr>
          <w:p w14:paraId="6EFF350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F01.06</w:t>
            </w:r>
          </w:p>
        </w:tc>
        <w:tc>
          <w:tcPr>
            <w:tcW w:w="1734" w:type="dxa"/>
            <w:shd w:val="clear" w:color="auto" w:fill="auto"/>
            <w:vAlign w:val="center"/>
          </w:tcPr>
          <w:p w14:paraId="4FA24D2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电机绕组接法</w:t>
            </w:r>
          </w:p>
        </w:tc>
        <w:tc>
          <w:tcPr>
            <w:tcW w:w="3010" w:type="dxa"/>
            <w:gridSpan w:val="13"/>
            <w:shd w:val="clear" w:color="auto" w:fill="auto"/>
            <w:vAlign w:val="center"/>
          </w:tcPr>
          <w:p w14:paraId="20766B2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0：Y</w:t>
            </w:r>
            <w:r>
              <w:rPr>
                <w:rFonts w:ascii="宋体" w:hAnsi="宋体" w:cs="Arial"/>
                <w:sz w:val="15"/>
                <w:szCs w:val="15"/>
              </w:rPr>
              <w:t xml:space="preserve">          </w:t>
            </w:r>
            <w:r>
              <w:rPr>
                <w:rFonts w:ascii="宋体" w:hAnsi="宋体" w:cs="Arial" w:hint="eastAsia"/>
                <w:sz w:val="15"/>
                <w:szCs w:val="15"/>
              </w:rPr>
              <w:t>1：Δ</w:t>
            </w:r>
          </w:p>
        </w:tc>
        <w:tc>
          <w:tcPr>
            <w:tcW w:w="450" w:type="dxa"/>
            <w:shd w:val="clear" w:color="auto" w:fill="auto"/>
            <w:noWrap/>
            <w:vAlign w:val="center"/>
          </w:tcPr>
          <w:p w14:paraId="79FA2B9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　</w:t>
            </w:r>
          </w:p>
        </w:tc>
        <w:tc>
          <w:tcPr>
            <w:tcW w:w="565" w:type="dxa"/>
            <w:shd w:val="clear" w:color="auto" w:fill="auto"/>
            <w:vAlign w:val="center"/>
          </w:tcPr>
          <w:p w14:paraId="0D66E09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3EC335F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4EFBD420" w14:textId="77777777">
        <w:trPr>
          <w:trHeight w:val="64"/>
          <w:jc w:val="center"/>
        </w:trPr>
        <w:tc>
          <w:tcPr>
            <w:tcW w:w="664" w:type="dxa"/>
            <w:shd w:val="clear" w:color="auto" w:fill="auto"/>
            <w:noWrap/>
            <w:vAlign w:val="center"/>
          </w:tcPr>
          <w:p w14:paraId="48197B7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F01.07</w:t>
            </w:r>
          </w:p>
        </w:tc>
        <w:tc>
          <w:tcPr>
            <w:tcW w:w="1734" w:type="dxa"/>
            <w:shd w:val="clear" w:color="auto" w:fill="auto"/>
            <w:vAlign w:val="center"/>
          </w:tcPr>
          <w:p w14:paraId="14A2280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电机额定功率因数</w:t>
            </w:r>
          </w:p>
        </w:tc>
        <w:tc>
          <w:tcPr>
            <w:tcW w:w="3010" w:type="dxa"/>
            <w:gridSpan w:val="13"/>
            <w:shd w:val="clear" w:color="auto" w:fill="auto"/>
            <w:noWrap/>
            <w:vAlign w:val="center"/>
          </w:tcPr>
          <w:p w14:paraId="2BE7277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0.600～1.000</w:t>
            </w:r>
          </w:p>
        </w:tc>
        <w:tc>
          <w:tcPr>
            <w:tcW w:w="450" w:type="dxa"/>
            <w:shd w:val="clear" w:color="auto" w:fill="auto"/>
            <w:noWrap/>
            <w:vAlign w:val="center"/>
          </w:tcPr>
          <w:p w14:paraId="5DE177D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　</w:t>
            </w:r>
          </w:p>
        </w:tc>
        <w:tc>
          <w:tcPr>
            <w:tcW w:w="565" w:type="dxa"/>
            <w:shd w:val="clear" w:color="auto" w:fill="auto"/>
            <w:vAlign w:val="center"/>
          </w:tcPr>
          <w:p w14:paraId="2DBF3FC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1CFDC85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5900032B" w14:textId="77777777">
        <w:trPr>
          <w:trHeight w:val="50"/>
          <w:jc w:val="center"/>
        </w:trPr>
        <w:tc>
          <w:tcPr>
            <w:tcW w:w="664" w:type="dxa"/>
            <w:shd w:val="clear" w:color="auto" w:fill="auto"/>
            <w:noWrap/>
            <w:vAlign w:val="center"/>
          </w:tcPr>
          <w:p w14:paraId="2E05A8A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F01.08</w:t>
            </w:r>
          </w:p>
        </w:tc>
        <w:tc>
          <w:tcPr>
            <w:tcW w:w="1734" w:type="dxa"/>
            <w:shd w:val="clear" w:color="auto" w:fill="auto"/>
            <w:vAlign w:val="center"/>
          </w:tcPr>
          <w:p w14:paraId="2A236D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电机效率</w:t>
            </w:r>
          </w:p>
        </w:tc>
        <w:tc>
          <w:tcPr>
            <w:tcW w:w="3010" w:type="dxa"/>
            <w:gridSpan w:val="13"/>
            <w:shd w:val="clear" w:color="auto" w:fill="auto"/>
            <w:noWrap/>
            <w:vAlign w:val="center"/>
          </w:tcPr>
          <w:p w14:paraId="2C25E98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30.0～100.0</w:t>
            </w:r>
          </w:p>
        </w:tc>
        <w:tc>
          <w:tcPr>
            <w:tcW w:w="450" w:type="dxa"/>
            <w:shd w:val="clear" w:color="auto" w:fill="auto"/>
            <w:noWrap/>
            <w:vAlign w:val="center"/>
          </w:tcPr>
          <w:p w14:paraId="457C10B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65" w:type="dxa"/>
            <w:shd w:val="clear" w:color="auto" w:fill="auto"/>
            <w:vAlign w:val="center"/>
          </w:tcPr>
          <w:p w14:paraId="439948C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6A8A5C3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6DD24EF0" w14:textId="77777777">
        <w:trPr>
          <w:trHeight w:val="20"/>
          <w:jc w:val="center"/>
        </w:trPr>
        <w:tc>
          <w:tcPr>
            <w:tcW w:w="664" w:type="dxa"/>
            <w:shd w:val="clear" w:color="auto" w:fill="auto"/>
            <w:noWrap/>
            <w:vAlign w:val="center"/>
          </w:tcPr>
          <w:p w14:paraId="70865F0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F01.09</w:t>
            </w:r>
          </w:p>
        </w:tc>
        <w:tc>
          <w:tcPr>
            <w:tcW w:w="1734" w:type="dxa"/>
            <w:shd w:val="clear" w:color="auto" w:fill="auto"/>
            <w:vAlign w:val="center"/>
          </w:tcPr>
          <w:p w14:paraId="6DF7E07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异步电机定子电阻</w:t>
            </w:r>
          </w:p>
        </w:tc>
        <w:tc>
          <w:tcPr>
            <w:tcW w:w="3010" w:type="dxa"/>
            <w:gridSpan w:val="13"/>
            <w:shd w:val="clear" w:color="auto" w:fill="auto"/>
            <w:vAlign w:val="center"/>
          </w:tcPr>
          <w:p w14:paraId="596BF28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1～60000（电机额定功率 ≤75kW）               0.1～6000.0（电机额定功率 &gt;75kW）</w:t>
            </w:r>
          </w:p>
        </w:tc>
        <w:tc>
          <w:tcPr>
            <w:tcW w:w="450" w:type="dxa"/>
            <w:shd w:val="clear" w:color="auto" w:fill="auto"/>
            <w:noWrap/>
            <w:vAlign w:val="center"/>
          </w:tcPr>
          <w:p w14:paraId="1D44EEA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m</w:t>
            </w:r>
            <w:r>
              <w:rPr>
                <w:rFonts w:ascii="宋体" w:hAnsi="宋体"/>
                <w:sz w:val="15"/>
                <w:szCs w:val="15"/>
              </w:rPr>
              <w:t>Ω</w:t>
            </w:r>
          </w:p>
        </w:tc>
        <w:tc>
          <w:tcPr>
            <w:tcW w:w="565" w:type="dxa"/>
            <w:shd w:val="clear" w:color="auto" w:fill="auto"/>
            <w:vAlign w:val="center"/>
          </w:tcPr>
          <w:p w14:paraId="788457E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082E287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20283C84" w14:textId="77777777">
        <w:trPr>
          <w:trHeight w:val="20"/>
          <w:jc w:val="center"/>
        </w:trPr>
        <w:tc>
          <w:tcPr>
            <w:tcW w:w="664" w:type="dxa"/>
            <w:shd w:val="clear" w:color="auto" w:fill="auto"/>
            <w:noWrap/>
            <w:vAlign w:val="center"/>
          </w:tcPr>
          <w:p w14:paraId="382B4FD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F01.10</w:t>
            </w:r>
          </w:p>
        </w:tc>
        <w:tc>
          <w:tcPr>
            <w:tcW w:w="1734" w:type="dxa"/>
            <w:shd w:val="clear" w:color="auto" w:fill="auto"/>
            <w:vAlign w:val="center"/>
          </w:tcPr>
          <w:p w14:paraId="70A3A2B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异步电机转子电阻</w:t>
            </w:r>
          </w:p>
        </w:tc>
        <w:tc>
          <w:tcPr>
            <w:tcW w:w="3010" w:type="dxa"/>
            <w:gridSpan w:val="13"/>
            <w:shd w:val="clear" w:color="auto" w:fill="auto"/>
            <w:vAlign w:val="center"/>
          </w:tcPr>
          <w:p w14:paraId="50A6CAC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同上</w:t>
            </w:r>
          </w:p>
        </w:tc>
        <w:tc>
          <w:tcPr>
            <w:tcW w:w="450" w:type="dxa"/>
            <w:shd w:val="clear" w:color="auto" w:fill="auto"/>
            <w:noWrap/>
            <w:vAlign w:val="center"/>
          </w:tcPr>
          <w:p w14:paraId="29BE356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m</w:t>
            </w:r>
            <w:r>
              <w:rPr>
                <w:rFonts w:ascii="宋体" w:hAnsi="宋体"/>
                <w:sz w:val="15"/>
                <w:szCs w:val="15"/>
              </w:rPr>
              <w:t>Ω</w:t>
            </w:r>
          </w:p>
        </w:tc>
        <w:tc>
          <w:tcPr>
            <w:tcW w:w="565" w:type="dxa"/>
            <w:shd w:val="clear" w:color="auto" w:fill="auto"/>
            <w:vAlign w:val="center"/>
          </w:tcPr>
          <w:p w14:paraId="01133C4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59FB7E4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4FF8CD86" w14:textId="77777777">
        <w:trPr>
          <w:trHeight w:val="20"/>
          <w:jc w:val="center"/>
        </w:trPr>
        <w:tc>
          <w:tcPr>
            <w:tcW w:w="664" w:type="dxa"/>
            <w:shd w:val="clear" w:color="auto" w:fill="auto"/>
            <w:noWrap/>
            <w:vAlign w:val="center"/>
          </w:tcPr>
          <w:p w14:paraId="42A6674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F01.11</w:t>
            </w:r>
          </w:p>
        </w:tc>
        <w:tc>
          <w:tcPr>
            <w:tcW w:w="1734" w:type="dxa"/>
            <w:shd w:val="clear" w:color="auto" w:fill="auto"/>
            <w:vAlign w:val="center"/>
          </w:tcPr>
          <w:p w14:paraId="04D4C1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异步电机漏感</w:t>
            </w:r>
          </w:p>
        </w:tc>
        <w:tc>
          <w:tcPr>
            <w:tcW w:w="3010" w:type="dxa"/>
            <w:gridSpan w:val="13"/>
            <w:shd w:val="clear" w:color="auto" w:fill="auto"/>
            <w:vAlign w:val="center"/>
          </w:tcPr>
          <w:p w14:paraId="7116A3C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0.01～600.00（电机额定功率 ≤75kW） </w:t>
            </w:r>
            <w:r>
              <w:rPr>
                <w:rFonts w:ascii="宋体" w:hAnsi="宋体" w:cs="Arial" w:hint="eastAsia"/>
                <w:sz w:val="15"/>
                <w:szCs w:val="15"/>
              </w:rPr>
              <w:br/>
              <w:t>0.001～60.000（电机额定功率 &gt;75kW）</w:t>
            </w:r>
          </w:p>
        </w:tc>
        <w:tc>
          <w:tcPr>
            <w:tcW w:w="450" w:type="dxa"/>
            <w:shd w:val="clear" w:color="auto" w:fill="auto"/>
            <w:noWrap/>
            <w:vAlign w:val="center"/>
          </w:tcPr>
          <w:p w14:paraId="0C95B6E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mH</w:t>
            </w:r>
          </w:p>
        </w:tc>
        <w:tc>
          <w:tcPr>
            <w:tcW w:w="565" w:type="dxa"/>
            <w:shd w:val="clear" w:color="auto" w:fill="auto"/>
            <w:vAlign w:val="center"/>
          </w:tcPr>
          <w:p w14:paraId="66976D6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5A4CD0F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426B64A2" w14:textId="77777777">
        <w:trPr>
          <w:trHeight w:val="20"/>
          <w:jc w:val="center"/>
        </w:trPr>
        <w:tc>
          <w:tcPr>
            <w:tcW w:w="664" w:type="dxa"/>
            <w:shd w:val="clear" w:color="auto" w:fill="auto"/>
            <w:noWrap/>
            <w:vAlign w:val="center"/>
          </w:tcPr>
          <w:p w14:paraId="16F15FF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F01.12</w:t>
            </w:r>
          </w:p>
        </w:tc>
        <w:tc>
          <w:tcPr>
            <w:tcW w:w="1734" w:type="dxa"/>
            <w:shd w:val="clear" w:color="auto" w:fill="auto"/>
            <w:vAlign w:val="center"/>
          </w:tcPr>
          <w:p w14:paraId="44FAD80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异步电机互感</w:t>
            </w:r>
          </w:p>
        </w:tc>
        <w:tc>
          <w:tcPr>
            <w:tcW w:w="3010" w:type="dxa"/>
            <w:gridSpan w:val="13"/>
            <w:shd w:val="clear" w:color="auto" w:fill="auto"/>
            <w:vAlign w:val="center"/>
          </w:tcPr>
          <w:p w14:paraId="663F3E5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同上</w:t>
            </w:r>
          </w:p>
        </w:tc>
        <w:tc>
          <w:tcPr>
            <w:tcW w:w="450" w:type="dxa"/>
            <w:shd w:val="clear" w:color="auto" w:fill="auto"/>
            <w:noWrap/>
            <w:vAlign w:val="center"/>
          </w:tcPr>
          <w:p w14:paraId="234784B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mH</w:t>
            </w:r>
          </w:p>
        </w:tc>
        <w:tc>
          <w:tcPr>
            <w:tcW w:w="565" w:type="dxa"/>
            <w:shd w:val="clear" w:color="auto" w:fill="auto"/>
            <w:vAlign w:val="center"/>
          </w:tcPr>
          <w:p w14:paraId="09BB5D0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73EC119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74BA2EC6" w14:textId="77777777">
        <w:trPr>
          <w:trHeight w:val="20"/>
          <w:jc w:val="center"/>
        </w:trPr>
        <w:tc>
          <w:tcPr>
            <w:tcW w:w="664" w:type="dxa"/>
            <w:shd w:val="clear" w:color="auto" w:fill="auto"/>
            <w:noWrap/>
            <w:vAlign w:val="center"/>
          </w:tcPr>
          <w:p w14:paraId="2D007D1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F01.13</w:t>
            </w:r>
          </w:p>
        </w:tc>
        <w:tc>
          <w:tcPr>
            <w:tcW w:w="1734" w:type="dxa"/>
            <w:shd w:val="clear" w:color="auto" w:fill="auto"/>
            <w:vAlign w:val="center"/>
          </w:tcPr>
          <w:p w14:paraId="06CB6D7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异步电机空载励磁电流</w:t>
            </w:r>
          </w:p>
        </w:tc>
        <w:tc>
          <w:tcPr>
            <w:tcW w:w="3010" w:type="dxa"/>
            <w:gridSpan w:val="13"/>
            <w:shd w:val="clear" w:color="auto" w:fill="auto"/>
            <w:vAlign w:val="center"/>
          </w:tcPr>
          <w:p w14:paraId="45342C9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0.01～600.00（电机额定功率 ≤75kW）</w:t>
            </w:r>
            <w:r>
              <w:rPr>
                <w:rFonts w:ascii="宋体" w:hAnsi="宋体" w:cs="Arial" w:hint="eastAsia"/>
                <w:sz w:val="15"/>
                <w:szCs w:val="15"/>
              </w:rPr>
              <w:br/>
              <w:t>0.1～6000.0（电机额定功率 &gt;75kW）</w:t>
            </w:r>
          </w:p>
        </w:tc>
        <w:tc>
          <w:tcPr>
            <w:tcW w:w="450" w:type="dxa"/>
            <w:shd w:val="clear" w:color="auto" w:fill="auto"/>
            <w:noWrap/>
            <w:vAlign w:val="center"/>
          </w:tcPr>
          <w:p w14:paraId="7D9FE1C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A</w:t>
            </w:r>
          </w:p>
        </w:tc>
        <w:tc>
          <w:tcPr>
            <w:tcW w:w="565" w:type="dxa"/>
            <w:shd w:val="clear" w:color="auto" w:fill="auto"/>
            <w:vAlign w:val="center"/>
          </w:tcPr>
          <w:p w14:paraId="79A5038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4A853E7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3E3EDE28" w14:textId="77777777">
        <w:trPr>
          <w:trHeight w:val="20"/>
          <w:jc w:val="center"/>
        </w:trPr>
        <w:tc>
          <w:tcPr>
            <w:tcW w:w="664" w:type="dxa"/>
            <w:shd w:val="clear" w:color="auto" w:fill="auto"/>
            <w:noWrap/>
            <w:vAlign w:val="center"/>
          </w:tcPr>
          <w:p w14:paraId="25A1501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F01.14</w:t>
            </w:r>
          </w:p>
        </w:tc>
        <w:tc>
          <w:tcPr>
            <w:tcW w:w="1734" w:type="dxa"/>
            <w:shd w:val="clear" w:color="auto" w:fill="auto"/>
            <w:noWrap/>
            <w:vAlign w:val="center"/>
          </w:tcPr>
          <w:p w14:paraId="3889C35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异步电机弱磁系数1</w:t>
            </w:r>
          </w:p>
        </w:tc>
        <w:tc>
          <w:tcPr>
            <w:tcW w:w="3010" w:type="dxa"/>
            <w:gridSpan w:val="13"/>
            <w:shd w:val="clear" w:color="auto" w:fill="auto"/>
            <w:noWrap/>
            <w:vAlign w:val="center"/>
          </w:tcPr>
          <w:p w14:paraId="1817C3A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10.00～100.00</w:t>
            </w:r>
          </w:p>
        </w:tc>
        <w:tc>
          <w:tcPr>
            <w:tcW w:w="450" w:type="dxa"/>
            <w:shd w:val="clear" w:color="auto" w:fill="auto"/>
            <w:noWrap/>
            <w:vAlign w:val="center"/>
          </w:tcPr>
          <w:p w14:paraId="62BA092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65" w:type="dxa"/>
            <w:shd w:val="clear" w:color="auto" w:fill="auto"/>
            <w:noWrap/>
            <w:vAlign w:val="center"/>
          </w:tcPr>
          <w:p w14:paraId="15FEFAF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87.00 </w:t>
            </w:r>
          </w:p>
        </w:tc>
        <w:tc>
          <w:tcPr>
            <w:tcW w:w="284" w:type="dxa"/>
            <w:shd w:val="clear" w:color="auto" w:fill="auto"/>
            <w:noWrap/>
            <w:vAlign w:val="center"/>
          </w:tcPr>
          <w:p w14:paraId="71ED78C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65FD4E07" w14:textId="77777777">
        <w:trPr>
          <w:trHeight w:val="20"/>
          <w:jc w:val="center"/>
        </w:trPr>
        <w:tc>
          <w:tcPr>
            <w:tcW w:w="664" w:type="dxa"/>
            <w:shd w:val="clear" w:color="auto" w:fill="auto"/>
            <w:noWrap/>
            <w:vAlign w:val="center"/>
          </w:tcPr>
          <w:p w14:paraId="0CDD6E3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F01.15</w:t>
            </w:r>
          </w:p>
        </w:tc>
        <w:tc>
          <w:tcPr>
            <w:tcW w:w="1734" w:type="dxa"/>
            <w:shd w:val="clear" w:color="auto" w:fill="auto"/>
            <w:noWrap/>
            <w:vAlign w:val="center"/>
          </w:tcPr>
          <w:p w14:paraId="25D8F01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异步电机弱磁系数2</w:t>
            </w:r>
          </w:p>
        </w:tc>
        <w:tc>
          <w:tcPr>
            <w:tcW w:w="3010" w:type="dxa"/>
            <w:gridSpan w:val="13"/>
            <w:shd w:val="clear" w:color="auto" w:fill="auto"/>
            <w:noWrap/>
            <w:vAlign w:val="center"/>
          </w:tcPr>
          <w:p w14:paraId="0E80901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10.00～100.00</w:t>
            </w:r>
          </w:p>
        </w:tc>
        <w:tc>
          <w:tcPr>
            <w:tcW w:w="450" w:type="dxa"/>
            <w:shd w:val="clear" w:color="auto" w:fill="auto"/>
            <w:noWrap/>
            <w:vAlign w:val="center"/>
          </w:tcPr>
          <w:p w14:paraId="75243FA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65" w:type="dxa"/>
            <w:shd w:val="clear" w:color="auto" w:fill="auto"/>
            <w:noWrap/>
            <w:vAlign w:val="center"/>
          </w:tcPr>
          <w:p w14:paraId="0AAAFB8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80.00 </w:t>
            </w:r>
          </w:p>
        </w:tc>
        <w:tc>
          <w:tcPr>
            <w:tcW w:w="284" w:type="dxa"/>
            <w:shd w:val="clear" w:color="auto" w:fill="auto"/>
            <w:noWrap/>
            <w:vAlign w:val="center"/>
          </w:tcPr>
          <w:p w14:paraId="5C81433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2041548F" w14:textId="77777777">
        <w:trPr>
          <w:trHeight w:val="20"/>
          <w:jc w:val="center"/>
        </w:trPr>
        <w:tc>
          <w:tcPr>
            <w:tcW w:w="664" w:type="dxa"/>
            <w:shd w:val="clear" w:color="auto" w:fill="auto"/>
            <w:noWrap/>
            <w:vAlign w:val="center"/>
          </w:tcPr>
          <w:p w14:paraId="41A75EB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F01.16</w:t>
            </w:r>
          </w:p>
        </w:tc>
        <w:tc>
          <w:tcPr>
            <w:tcW w:w="1734" w:type="dxa"/>
            <w:shd w:val="clear" w:color="auto" w:fill="auto"/>
            <w:noWrap/>
            <w:vAlign w:val="center"/>
          </w:tcPr>
          <w:p w14:paraId="4CE8D20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异步电机弱磁系数3</w:t>
            </w:r>
          </w:p>
        </w:tc>
        <w:tc>
          <w:tcPr>
            <w:tcW w:w="3010" w:type="dxa"/>
            <w:gridSpan w:val="13"/>
            <w:shd w:val="clear" w:color="auto" w:fill="auto"/>
            <w:noWrap/>
            <w:vAlign w:val="center"/>
          </w:tcPr>
          <w:p w14:paraId="1ACEC1B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10.00～100.00</w:t>
            </w:r>
          </w:p>
        </w:tc>
        <w:tc>
          <w:tcPr>
            <w:tcW w:w="450" w:type="dxa"/>
            <w:shd w:val="clear" w:color="auto" w:fill="auto"/>
            <w:noWrap/>
            <w:vAlign w:val="center"/>
          </w:tcPr>
          <w:p w14:paraId="08EB766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65" w:type="dxa"/>
            <w:shd w:val="clear" w:color="auto" w:fill="auto"/>
            <w:noWrap/>
            <w:vAlign w:val="center"/>
          </w:tcPr>
          <w:p w14:paraId="4C2957B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75.00 </w:t>
            </w:r>
          </w:p>
        </w:tc>
        <w:tc>
          <w:tcPr>
            <w:tcW w:w="284" w:type="dxa"/>
            <w:shd w:val="clear" w:color="auto" w:fill="auto"/>
            <w:noWrap/>
            <w:vAlign w:val="center"/>
          </w:tcPr>
          <w:p w14:paraId="691686E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390E3304" w14:textId="77777777">
        <w:trPr>
          <w:trHeight w:val="20"/>
          <w:jc w:val="center"/>
        </w:trPr>
        <w:tc>
          <w:tcPr>
            <w:tcW w:w="664" w:type="dxa"/>
            <w:shd w:val="clear" w:color="auto" w:fill="auto"/>
            <w:noWrap/>
            <w:vAlign w:val="center"/>
          </w:tcPr>
          <w:p w14:paraId="0555BE3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F01.17</w:t>
            </w:r>
          </w:p>
        </w:tc>
        <w:tc>
          <w:tcPr>
            <w:tcW w:w="1734" w:type="dxa"/>
            <w:shd w:val="clear" w:color="auto" w:fill="auto"/>
            <w:noWrap/>
            <w:vAlign w:val="center"/>
          </w:tcPr>
          <w:p w14:paraId="456F8D7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异步电机弱磁系数4</w:t>
            </w:r>
          </w:p>
        </w:tc>
        <w:tc>
          <w:tcPr>
            <w:tcW w:w="3010" w:type="dxa"/>
            <w:gridSpan w:val="13"/>
            <w:shd w:val="clear" w:color="auto" w:fill="auto"/>
            <w:noWrap/>
            <w:vAlign w:val="center"/>
          </w:tcPr>
          <w:p w14:paraId="6392D24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10.00～100.00</w:t>
            </w:r>
          </w:p>
        </w:tc>
        <w:tc>
          <w:tcPr>
            <w:tcW w:w="450" w:type="dxa"/>
            <w:shd w:val="clear" w:color="auto" w:fill="auto"/>
            <w:noWrap/>
            <w:vAlign w:val="center"/>
          </w:tcPr>
          <w:p w14:paraId="129951D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65" w:type="dxa"/>
            <w:shd w:val="clear" w:color="auto" w:fill="auto"/>
            <w:noWrap/>
            <w:vAlign w:val="center"/>
          </w:tcPr>
          <w:p w14:paraId="1EE5AED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72.00 </w:t>
            </w:r>
          </w:p>
        </w:tc>
        <w:tc>
          <w:tcPr>
            <w:tcW w:w="284" w:type="dxa"/>
            <w:shd w:val="clear" w:color="auto" w:fill="auto"/>
            <w:noWrap/>
            <w:vAlign w:val="center"/>
          </w:tcPr>
          <w:p w14:paraId="6C70A8F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7EE4E725" w14:textId="77777777">
        <w:trPr>
          <w:trHeight w:val="20"/>
          <w:jc w:val="center"/>
        </w:trPr>
        <w:tc>
          <w:tcPr>
            <w:tcW w:w="664" w:type="dxa"/>
            <w:shd w:val="clear" w:color="auto" w:fill="auto"/>
            <w:noWrap/>
            <w:vAlign w:val="center"/>
          </w:tcPr>
          <w:p w14:paraId="70C7F7E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F01.18</w:t>
            </w:r>
          </w:p>
        </w:tc>
        <w:tc>
          <w:tcPr>
            <w:tcW w:w="1734" w:type="dxa"/>
            <w:shd w:val="clear" w:color="auto" w:fill="auto"/>
            <w:noWrap/>
            <w:vAlign w:val="center"/>
          </w:tcPr>
          <w:p w14:paraId="427DE50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异步电机弱磁系数5</w:t>
            </w:r>
          </w:p>
        </w:tc>
        <w:tc>
          <w:tcPr>
            <w:tcW w:w="3010" w:type="dxa"/>
            <w:gridSpan w:val="13"/>
            <w:shd w:val="clear" w:color="auto" w:fill="auto"/>
            <w:noWrap/>
            <w:vAlign w:val="center"/>
          </w:tcPr>
          <w:p w14:paraId="72C9346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10.00～100.00</w:t>
            </w:r>
          </w:p>
        </w:tc>
        <w:tc>
          <w:tcPr>
            <w:tcW w:w="450" w:type="dxa"/>
            <w:shd w:val="clear" w:color="auto" w:fill="auto"/>
            <w:noWrap/>
            <w:vAlign w:val="center"/>
          </w:tcPr>
          <w:p w14:paraId="2BEC705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65" w:type="dxa"/>
            <w:shd w:val="clear" w:color="auto" w:fill="auto"/>
            <w:noWrap/>
            <w:vAlign w:val="center"/>
          </w:tcPr>
          <w:p w14:paraId="289DBB0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70.00 </w:t>
            </w:r>
          </w:p>
        </w:tc>
        <w:tc>
          <w:tcPr>
            <w:tcW w:w="284" w:type="dxa"/>
            <w:shd w:val="clear" w:color="auto" w:fill="auto"/>
            <w:noWrap/>
            <w:vAlign w:val="center"/>
          </w:tcPr>
          <w:p w14:paraId="461DC39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70E3465A" w14:textId="77777777">
        <w:trPr>
          <w:trHeight w:val="233"/>
          <w:jc w:val="center"/>
        </w:trPr>
        <w:tc>
          <w:tcPr>
            <w:tcW w:w="664" w:type="dxa"/>
            <w:shd w:val="clear" w:color="auto" w:fill="auto"/>
            <w:noWrap/>
            <w:vAlign w:val="center"/>
          </w:tcPr>
          <w:p w14:paraId="2E84633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F01.19</w:t>
            </w:r>
          </w:p>
        </w:tc>
        <w:tc>
          <w:tcPr>
            <w:tcW w:w="1734" w:type="dxa"/>
            <w:shd w:val="clear" w:color="auto" w:fill="auto"/>
            <w:vAlign w:val="center"/>
          </w:tcPr>
          <w:p w14:paraId="27DFEB1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同步电机定子电阻 </w:t>
            </w:r>
          </w:p>
        </w:tc>
        <w:tc>
          <w:tcPr>
            <w:tcW w:w="3010" w:type="dxa"/>
            <w:gridSpan w:val="13"/>
            <w:shd w:val="clear" w:color="auto" w:fill="auto"/>
            <w:vAlign w:val="center"/>
          </w:tcPr>
          <w:p w14:paraId="544B63B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1～60000（电机额定功率≤75kW） </w:t>
            </w:r>
            <w:r>
              <w:rPr>
                <w:rFonts w:ascii="宋体" w:hAnsi="宋体" w:cs="Arial" w:hint="eastAsia"/>
                <w:sz w:val="15"/>
                <w:szCs w:val="15"/>
              </w:rPr>
              <w:br/>
              <w:t>0.1～6000.0（电机额定功率 &gt;75kW）</w:t>
            </w:r>
          </w:p>
        </w:tc>
        <w:tc>
          <w:tcPr>
            <w:tcW w:w="450" w:type="dxa"/>
            <w:shd w:val="clear" w:color="auto" w:fill="auto"/>
            <w:noWrap/>
            <w:vAlign w:val="center"/>
          </w:tcPr>
          <w:p w14:paraId="6B3E504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m</w:t>
            </w:r>
            <w:r>
              <w:rPr>
                <w:rFonts w:ascii="宋体" w:hAnsi="宋体"/>
                <w:sz w:val="15"/>
                <w:szCs w:val="15"/>
              </w:rPr>
              <w:t>Ω</w:t>
            </w:r>
          </w:p>
        </w:tc>
        <w:tc>
          <w:tcPr>
            <w:tcW w:w="565" w:type="dxa"/>
            <w:shd w:val="clear" w:color="auto" w:fill="auto"/>
            <w:vAlign w:val="center"/>
          </w:tcPr>
          <w:p w14:paraId="509BA9D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7ECF46F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6AF252DA" w14:textId="77777777">
        <w:trPr>
          <w:trHeight w:val="53"/>
          <w:jc w:val="center"/>
        </w:trPr>
        <w:tc>
          <w:tcPr>
            <w:tcW w:w="664" w:type="dxa"/>
            <w:shd w:val="clear" w:color="auto" w:fill="auto"/>
            <w:noWrap/>
            <w:vAlign w:val="center"/>
          </w:tcPr>
          <w:p w14:paraId="5A0EE10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F01.20</w:t>
            </w:r>
          </w:p>
        </w:tc>
        <w:tc>
          <w:tcPr>
            <w:tcW w:w="1734" w:type="dxa"/>
            <w:shd w:val="clear" w:color="auto" w:fill="auto"/>
            <w:vAlign w:val="center"/>
          </w:tcPr>
          <w:p w14:paraId="07DADC6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同步电机</w:t>
            </w:r>
            <w:r>
              <w:rPr>
                <w:rFonts w:ascii="宋体" w:hAnsi="宋体"/>
                <w:sz w:val="15"/>
                <w:szCs w:val="15"/>
              </w:rPr>
              <w:t>d</w:t>
            </w:r>
            <w:r>
              <w:rPr>
                <w:rFonts w:ascii="宋体" w:hAnsi="宋体" w:hint="eastAsia"/>
                <w:sz w:val="15"/>
                <w:szCs w:val="15"/>
              </w:rPr>
              <w:t xml:space="preserve">轴电感 </w:t>
            </w:r>
          </w:p>
        </w:tc>
        <w:tc>
          <w:tcPr>
            <w:tcW w:w="3010" w:type="dxa"/>
            <w:gridSpan w:val="13"/>
            <w:shd w:val="clear" w:color="auto" w:fill="auto"/>
            <w:vAlign w:val="center"/>
          </w:tcPr>
          <w:p w14:paraId="72450FC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0.01～600.00电机额定功率 ≤75kW）  </w:t>
            </w:r>
          </w:p>
          <w:p w14:paraId="5E7A913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lastRenderedPageBreak/>
              <w:t>0.001～60.000电机额定功率 &gt;75kW）</w:t>
            </w:r>
          </w:p>
        </w:tc>
        <w:tc>
          <w:tcPr>
            <w:tcW w:w="450" w:type="dxa"/>
            <w:shd w:val="clear" w:color="auto" w:fill="auto"/>
            <w:noWrap/>
            <w:vAlign w:val="center"/>
          </w:tcPr>
          <w:p w14:paraId="1F21E20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lastRenderedPageBreak/>
              <w:t>mH</w:t>
            </w:r>
          </w:p>
        </w:tc>
        <w:tc>
          <w:tcPr>
            <w:tcW w:w="565" w:type="dxa"/>
            <w:shd w:val="clear" w:color="auto" w:fill="auto"/>
            <w:vAlign w:val="center"/>
          </w:tcPr>
          <w:p w14:paraId="71E98B8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机型确</w:t>
            </w:r>
            <w:r>
              <w:rPr>
                <w:rFonts w:ascii="宋体" w:hAnsi="宋体" w:hint="eastAsia"/>
                <w:sz w:val="15"/>
                <w:szCs w:val="15"/>
              </w:rPr>
              <w:lastRenderedPageBreak/>
              <w:t xml:space="preserve">定 </w:t>
            </w:r>
          </w:p>
        </w:tc>
        <w:tc>
          <w:tcPr>
            <w:tcW w:w="284" w:type="dxa"/>
            <w:shd w:val="clear" w:color="auto" w:fill="auto"/>
            <w:noWrap/>
            <w:vAlign w:val="center"/>
          </w:tcPr>
          <w:p w14:paraId="279A711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lastRenderedPageBreak/>
              <w:t>〇</w:t>
            </w:r>
          </w:p>
        </w:tc>
      </w:tr>
      <w:tr w:rsidR="003326A0" w14:paraId="44B6FD78" w14:textId="77777777">
        <w:trPr>
          <w:trHeight w:val="50"/>
          <w:jc w:val="center"/>
        </w:trPr>
        <w:tc>
          <w:tcPr>
            <w:tcW w:w="664" w:type="dxa"/>
            <w:shd w:val="clear" w:color="auto" w:fill="auto"/>
            <w:noWrap/>
            <w:vAlign w:val="center"/>
          </w:tcPr>
          <w:p w14:paraId="6D6175E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lastRenderedPageBreak/>
              <w:t>F01.21</w:t>
            </w:r>
          </w:p>
        </w:tc>
        <w:tc>
          <w:tcPr>
            <w:tcW w:w="1734" w:type="dxa"/>
            <w:shd w:val="clear" w:color="auto" w:fill="auto"/>
            <w:vAlign w:val="center"/>
          </w:tcPr>
          <w:p w14:paraId="4EF5BAF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同步电机</w:t>
            </w:r>
            <w:r>
              <w:rPr>
                <w:rFonts w:ascii="宋体" w:hAnsi="宋体"/>
                <w:sz w:val="15"/>
                <w:szCs w:val="15"/>
              </w:rPr>
              <w:t>q</w:t>
            </w:r>
            <w:r>
              <w:rPr>
                <w:rFonts w:ascii="宋体" w:hAnsi="宋体" w:hint="eastAsia"/>
                <w:sz w:val="15"/>
                <w:szCs w:val="15"/>
              </w:rPr>
              <w:t xml:space="preserve">轴电感 </w:t>
            </w:r>
          </w:p>
        </w:tc>
        <w:tc>
          <w:tcPr>
            <w:tcW w:w="3010" w:type="dxa"/>
            <w:gridSpan w:val="13"/>
            <w:shd w:val="clear" w:color="auto" w:fill="auto"/>
            <w:vAlign w:val="center"/>
          </w:tcPr>
          <w:p w14:paraId="4412AD0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同上</w:t>
            </w:r>
          </w:p>
        </w:tc>
        <w:tc>
          <w:tcPr>
            <w:tcW w:w="450" w:type="dxa"/>
            <w:shd w:val="clear" w:color="auto" w:fill="auto"/>
            <w:noWrap/>
            <w:vAlign w:val="center"/>
          </w:tcPr>
          <w:p w14:paraId="1B841BA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mH</w:t>
            </w:r>
          </w:p>
        </w:tc>
        <w:tc>
          <w:tcPr>
            <w:tcW w:w="565" w:type="dxa"/>
            <w:shd w:val="clear" w:color="auto" w:fill="auto"/>
            <w:vAlign w:val="center"/>
          </w:tcPr>
          <w:p w14:paraId="36261ED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6F7A5FB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3DC1E1C4" w14:textId="77777777">
        <w:trPr>
          <w:trHeight w:val="50"/>
          <w:jc w:val="center"/>
        </w:trPr>
        <w:tc>
          <w:tcPr>
            <w:tcW w:w="664" w:type="dxa"/>
            <w:shd w:val="clear" w:color="auto" w:fill="auto"/>
            <w:noWrap/>
            <w:vAlign w:val="center"/>
          </w:tcPr>
          <w:p w14:paraId="3B26C68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F01.22</w:t>
            </w:r>
          </w:p>
        </w:tc>
        <w:tc>
          <w:tcPr>
            <w:tcW w:w="1734" w:type="dxa"/>
            <w:shd w:val="clear" w:color="auto" w:fill="auto"/>
            <w:vAlign w:val="center"/>
          </w:tcPr>
          <w:p w14:paraId="599AEC0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同步电机反电动势 </w:t>
            </w:r>
          </w:p>
        </w:tc>
        <w:tc>
          <w:tcPr>
            <w:tcW w:w="3010" w:type="dxa"/>
            <w:gridSpan w:val="13"/>
            <w:shd w:val="clear" w:color="auto" w:fill="auto"/>
            <w:vAlign w:val="center"/>
          </w:tcPr>
          <w:p w14:paraId="275DB13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10.0～2000.0（额定转速的反电动势）</w:t>
            </w:r>
          </w:p>
        </w:tc>
        <w:tc>
          <w:tcPr>
            <w:tcW w:w="450" w:type="dxa"/>
            <w:shd w:val="clear" w:color="auto" w:fill="auto"/>
            <w:noWrap/>
            <w:vAlign w:val="center"/>
          </w:tcPr>
          <w:p w14:paraId="506481A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V</w:t>
            </w:r>
          </w:p>
        </w:tc>
        <w:tc>
          <w:tcPr>
            <w:tcW w:w="565" w:type="dxa"/>
            <w:shd w:val="clear" w:color="auto" w:fill="auto"/>
            <w:vAlign w:val="center"/>
          </w:tcPr>
          <w:p w14:paraId="3ACF4C2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机型确定 </w:t>
            </w:r>
          </w:p>
        </w:tc>
        <w:tc>
          <w:tcPr>
            <w:tcW w:w="284" w:type="dxa"/>
            <w:shd w:val="clear" w:color="auto" w:fill="auto"/>
            <w:noWrap/>
            <w:vAlign w:val="center"/>
          </w:tcPr>
          <w:p w14:paraId="3DA9FFA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7EB34039" w14:textId="77777777">
        <w:trPr>
          <w:trHeight w:val="183"/>
          <w:jc w:val="center"/>
        </w:trPr>
        <w:tc>
          <w:tcPr>
            <w:tcW w:w="664" w:type="dxa"/>
            <w:shd w:val="clear" w:color="auto" w:fill="auto"/>
            <w:noWrap/>
            <w:vAlign w:val="center"/>
          </w:tcPr>
          <w:p w14:paraId="51FF013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F01.23</w:t>
            </w:r>
          </w:p>
        </w:tc>
        <w:tc>
          <w:tcPr>
            <w:tcW w:w="1734" w:type="dxa"/>
            <w:shd w:val="clear" w:color="auto" w:fill="auto"/>
            <w:vAlign w:val="center"/>
          </w:tcPr>
          <w:p w14:paraId="3EDE226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同步电机初始电角度</w:t>
            </w:r>
          </w:p>
        </w:tc>
        <w:tc>
          <w:tcPr>
            <w:tcW w:w="3010" w:type="dxa"/>
            <w:gridSpan w:val="13"/>
            <w:shd w:val="clear" w:color="auto" w:fill="auto"/>
            <w:vAlign w:val="center"/>
          </w:tcPr>
          <w:p w14:paraId="6ADA7C3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0.0～359.9（同步机有效）</w:t>
            </w:r>
          </w:p>
        </w:tc>
        <w:tc>
          <w:tcPr>
            <w:tcW w:w="450" w:type="dxa"/>
            <w:shd w:val="clear" w:color="auto" w:fill="auto"/>
            <w:noWrap/>
            <w:vAlign w:val="center"/>
          </w:tcPr>
          <w:p w14:paraId="5ADC500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　</w:t>
            </w:r>
          </w:p>
        </w:tc>
        <w:tc>
          <w:tcPr>
            <w:tcW w:w="565" w:type="dxa"/>
            <w:shd w:val="clear" w:color="auto" w:fill="auto"/>
            <w:vAlign w:val="center"/>
          </w:tcPr>
          <w:p w14:paraId="50F6F4B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 xml:space="preserve">　</w:t>
            </w:r>
          </w:p>
        </w:tc>
        <w:tc>
          <w:tcPr>
            <w:tcW w:w="284" w:type="dxa"/>
            <w:shd w:val="clear" w:color="auto" w:fill="auto"/>
            <w:noWrap/>
            <w:vAlign w:val="center"/>
          </w:tcPr>
          <w:p w14:paraId="2D17A21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069DC5E3" w14:textId="77777777">
        <w:trPr>
          <w:trHeight w:val="20"/>
          <w:jc w:val="center"/>
        </w:trPr>
        <w:tc>
          <w:tcPr>
            <w:tcW w:w="664" w:type="dxa"/>
            <w:shd w:val="clear" w:color="auto" w:fill="auto"/>
            <w:noWrap/>
            <w:vAlign w:val="center"/>
          </w:tcPr>
          <w:p w14:paraId="3DB3B70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F01.34</w:t>
            </w:r>
          </w:p>
        </w:tc>
        <w:tc>
          <w:tcPr>
            <w:tcW w:w="1734" w:type="dxa"/>
            <w:shd w:val="clear" w:color="auto" w:fill="auto"/>
            <w:noWrap/>
            <w:vAlign w:val="center"/>
          </w:tcPr>
          <w:p w14:paraId="328260B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电机参数自学习</w:t>
            </w:r>
          </w:p>
        </w:tc>
        <w:tc>
          <w:tcPr>
            <w:tcW w:w="3010" w:type="dxa"/>
            <w:gridSpan w:val="13"/>
            <w:shd w:val="clear" w:color="auto" w:fill="auto"/>
            <w:vAlign w:val="center"/>
          </w:tcPr>
          <w:p w14:paraId="4EC60588" w14:textId="624BBC6E" w:rsidR="003326A0" w:rsidRDefault="00CE4378" w:rsidP="00032466">
            <w:pPr>
              <w:spacing w:line="190" w:lineRule="exact"/>
              <w:jc w:val="left"/>
              <w:rPr>
                <w:rFonts w:ascii="宋体" w:hAnsi="宋体" w:cs="Arial"/>
                <w:sz w:val="15"/>
                <w:szCs w:val="15"/>
              </w:rPr>
            </w:pPr>
            <w:r>
              <w:rPr>
                <w:rFonts w:ascii="宋体" w:hAnsi="宋体" w:cs="Arial"/>
                <w:sz w:val="15"/>
                <w:szCs w:val="15"/>
              </w:rPr>
              <w:t>00</w:t>
            </w:r>
            <w:r>
              <w:rPr>
                <w:rFonts w:ascii="宋体" w:hAnsi="宋体" w:cs="Arial" w:hint="eastAsia"/>
                <w:sz w:val="15"/>
                <w:szCs w:val="15"/>
              </w:rPr>
              <w:t xml:space="preserve">：无操作 </w:t>
            </w:r>
            <w:r>
              <w:rPr>
                <w:rFonts w:ascii="宋体" w:hAnsi="宋体" w:cs="Arial" w:hint="eastAsia"/>
                <w:sz w:val="15"/>
                <w:szCs w:val="15"/>
              </w:rPr>
              <w:br/>
            </w:r>
            <w:r>
              <w:rPr>
                <w:rFonts w:ascii="宋体" w:hAnsi="宋体" w:cs="Arial"/>
                <w:sz w:val="15"/>
                <w:szCs w:val="15"/>
              </w:rPr>
              <w:t>01</w:t>
            </w:r>
            <w:r>
              <w:rPr>
                <w:rFonts w:ascii="宋体" w:hAnsi="宋体" w:cs="Arial" w:hint="eastAsia"/>
                <w:sz w:val="15"/>
                <w:szCs w:val="15"/>
              </w:rPr>
              <w:t xml:space="preserve">：异步机静止自学习 </w:t>
            </w:r>
            <w:r>
              <w:rPr>
                <w:rFonts w:ascii="宋体" w:hAnsi="宋体" w:cs="Arial" w:hint="eastAsia"/>
                <w:sz w:val="15"/>
                <w:szCs w:val="15"/>
              </w:rPr>
              <w:br/>
            </w:r>
            <w:r>
              <w:rPr>
                <w:rFonts w:ascii="宋体" w:hAnsi="宋体" w:cs="Arial"/>
                <w:sz w:val="15"/>
                <w:szCs w:val="15"/>
              </w:rPr>
              <w:t>02</w:t>
            </w:r>
            <w:r>
              <w:rPr>
                <w:rFonts w:ascii="宋体" w:hAnsi="宋体" w:cs="Arial" w:hint="eastAsia"/>
                <w:sz w:val="15"/>
                <w:szCs w:val="15"/>
              </w:rPr>
              <w:t>：异步机旋转自学习</w:t>
            </w:r>
            <w:r>
              <w:rPr>
                <w:rFonts w:ascii="宋体" w:hAnsi="宋体" w:cs="Arial" w:hint="eastAsia"/>
                <w:sz w:val="15"/>
                <w:szCs w:val="15"/>
              </w:rPr>
              <w:br/>
            </w:r>
            <w:r>
              <w:rPr>
                <w:rFonts w:ascii="宋体" w:hAnsi="宋体" w:cs="Arial"/>
                <w:sz w:val="15"/>
                <w:szCs w:val="15"/>
              </w:rPr>
              <w:t>11</w:t>
            </w:r>
            <w:r>
              <w:rPr>
                <w:rFonts w:ascii="宋体" w:hAnsi="宋体" w:cs="Arial" w:hint="eastAsia"/>
                <w:sz w:val="15"/>
                <w:szCs w:val="15"/>
              </w:rPr>
              <w:t xml:space="preserve">：同步机静止自学习 </w:t>
            </w:r>
            <w:r>
              <w:rPr>
                <w:rFonts w:ascii="宋体" w:hAnsi="宋体" w:cs="Arial" w:hint="eastAsia"/>
                <w:sz w:val="15"/>
                <w:szCs w:val="15"/>
              </w:rPr>
              <w:br/>
            </w:r>
            <w:r>
              <w:rPr>
                <w:rFonts w:ascii="宋体" w:hAnsi="宋体" w:cs="Arial"/>
                <w:sz w:val="15"/>
                <w:szCs w:val="15"/>
              </w:rPr>
              <w:t>12</w:t>
            </w:r>
            <w:r>
              <w:rPr>
                <w:rFonts w:ascii="宋体" w:hAnsi="宋体" w:cs="Arial" w:hint="eastAsia"/>
                <w:sz w:val="15"/>
                <w:szCs w:val="15"/>
              </w:rPr>
              <w:t>：同步机旋转自学习</w:t>
            </w:r>
          </w:p>
        </w:tc>
        <w:tc>
          <w:tcPr>
            <w:tcW w:w="450" w:type="dxa"/>
            <w:shd w:val="clear" w:color="auto" w:fill="auto"/>
            <w:noWrap/>
            <w:vAlign w:val="center"/>
          </w:tcPr>
          <w:p w14:paraId="1DCF0834" w14:textId="77777777" w:rsidR="003326A0" w:rsidRDefault="00CE4378" w:rsidP="00395AD5">
            <w:pPr>
              <w:spacing w:line="190" w:lineRule="exact"/>
              <w:jc w:val="center"/>
              <w:rPr>
                <w:rFonts w:ascii="宋体" w:hAnsi="宋体"/>
                <w:sz w:val="15"/>
                <w:szCs w:val="15"/>
              </w:rPr>
            </w:pPr>
            <w:r>
              <w:rPr>
                <w:rFonts w:ascii="宋体" w:hAnsi="宋体"/>
                <w:sz w:val="15"/>
                <w:szCs w:val="15"/>
              </w:rPr>
              <w:t xml:space="preserve">　</w:t>
            </w:r>
          </w:p>
        </w:tc>
        <w:tc>
          <w:tcPr>
            <w:tcW w:w="565" w:type="dxa"/>
            <w:shd w:val="clear" w:color="auto" w:fill="auto"/>
            <w:vAlign w:val="center"/>
          </w:tcPr>
          <w:p w14:paraId="2A7A658B" w14:textId="77777777" w:rsidR="003326A0" w:rsidRDefault="00CE4378" w:rsidP="00395AD5">
            <w:pPr>
              <w:spacing w:line="190" w:lineRule="exact"/>
              <w:jc w:val="center"/>
              <w:rPr>
                <w:rFonts w:ascii="宋体" w:hAnsi="宋体"/>
                <w:sz w:val="15"/>
                <w:szCs w:val="15"/>
              </w:rPr>
            </w:pPr>
            <w:r>
              <w:rPr>
                <w:rFonts w:ascii="宋体" w:hAnsi="宋体"/>
                <w:sz w:val="15"/>
                <w:szCs w:val="15"/>
              </w:rPr>
              <w:t>0</w:t>
            </w:r>
            <w:r>
              <w:rPr>
                <w:rFonts w:ascii="宋体" w:hAnsi="宋体" w:hint="eastAsia"/>
                <w:sz w:val="15"/>
                <w:szCs w:val="15"/>
              </w:rPr>
              <w:t>0</w:t>
            </w:r>
          </w:p>
        </w:tc>
        <w:tc>
          <w:tcPr>
            <w:tcW w:w="284" w:type="dxa"/>
            <w:shd w:val="clear" w:color="auto" w:fill="auto"/>
            <w:noWrap/>
            <w:vAlign w:val="center"/>
          </w:tcPr>
          <w:p w14:paraId="3496573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〇</w:t>
            </w:r>
          </w:p>
        </w:tc>
      </w:tr>
      <w:tr w:rsidR="003326A0" w14:paraId="6958E20E" w14:textId="77777777">
        <w:trPr>
          <w:trHeight w:val="20"/>
          <w:jc w:val="center"/>
        </w:trPr>
        <w:tc>
          <w:tcPr>
            <w:tcW w:w="664" w:type="dxa"/>
            <w:shd w:val="clear" w:color="auto" w:fill="A6A6A6" w:themeFill="background1" w:themeFillShade="A6"/>
            <w:noWrap/>
            <w:vAlign w:val="center"/>
          </w:tcPr>
          <w:p w14:paraId="6DBD3934" w14:textId="3C1FC263" w:rsidR="003326A0" w:rsidRDefault="00CE4378" w:rsidP="00395AD5">
            <w:pPr>
              <w:widowControl/>
              <w:spacing w:line="190" w:lineRule="exact"/>
              <w:jc w:val="left"/>
              <w:rPr>
                <w:rFonts w:ascii="宋体" w:hAnsi="宋体" w:cs="宋体"/>
                <w:b/>
                <w:bCs/>
                <w:kern w:val="0"/>
                <w:sz w:val="15"/>
                <w:szCs w:val="15"/>
              </w:rPr>
            </w:pPr>
            <w:bookmarkStart w:id="302" w:name="_Ref371621976"/>
            <w:bookmarkStart w:id="303" w:name="_Ref370307824"/>
            <w:r>
              <w:rPr>
                <w:rFonts w:ascii="宋体" w:hAnsi="宋体" w:cs="宋体" w:hint="eastAsia"/>
                <w:b/>
                <w:bCs/>
                <w:kern w:val="0"/>
                <w:sz w:val="15"/>
                <w:szCs w:val="15"/>
              </w:rPr>
              <w:t>F02</w:t>
            </w:r>
            <w:bookmarkEnd w:id="302"/>
            <w:bookmarkEnd w:id="303"/>
          </w:p>
        </w:tc>
        <w:tc>
          <w:tcPr>
            <w:tcW w:w="6043" w:type="dxa"/>
            <w:gridSpan w:val="17"/>
            <w:shd w:val="clear" w:color="auto" w:fill="A6A6A6" w:themeFill="background1" w:themeFillShade="A6"/>
            <w:noWrap/>
            <w:vAlign w:val="center"/>
          </w:tcPr>
          <w:p w14:paraId="0F48726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输入端子功能组</w:t>
            </w:r>
          </w:p>
        </w:tc>
      </w:tr>
      <w:tr w:rsidR="003326A0" w14:paraId="4FE3B356" w14:textId="77777777">
        <w:trPr>
          <w:trHeight w:val="211"/>
          <w:jc w:val="center"/>
        </w:trPr>
        <w:tc>
          <w:tcPr>
            <w:tcW w:w="664" w:type="dxa"/>
            <w:shd w:val="clear" w:color="auto" w:fill="auto"/>
            <w:noWrap/>
            <w:vAlign w:val="center"/>
          </w:tcPr>
          <w:p w14:paraId="11E525B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F02.00</w:t>
            </w:r>
          </w:p>
        </w:tc>
        <w:tc>
          <w:tcPr>
            <w:tcW w:w="1734" w:type="dxa"/>
            <w:shd w:val="clear" w:color="auto" w:fill="auto"/>
            <w:noWrap/>
            <w:vAlign w:val="center"/>
          </w:tcPr>
          <w:p w14:paraId="1EE526F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X1数字输入功能选择</w:t>
            </w:r>
          </w:p>
        </w:tc>
        <w:tc>
          <w:tcPr>
            <w:tcW w:w="3010" w:type="dxa"/>
            <w:gridSpan w:val="13"/>
            <w:vMerge w:val="restart"/>
            <w:shd w:val="clear" w:color="auto" w:fill="auto"/>
            <w:noWrap/>
            <w:vAlign w:val="center"/>
          </w:tcPr>
          <w:p w14:paraId="581495C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0：无功能</w:t>
            </w:r>
          </w:p>
          <w:p w14:paraId="28C2575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1：运行端子RUN</w:t>
            </w:r>
          </w:p>
          <w:p w14:paraId="429DAE5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2：运行方向F/R</w:t>
            </w:r>
          </w:p>
          <w:p w14:paraId="36357A7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11：多段速端子1</w:t>
            </w:r>
          </w:p>
          <w:p w14:paraId="3CA74E8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12：多段速端子2</w:t>
            </w:r>
          </w:p>
          <w:p w14:paraId="797BF56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13：多段速端子3</w:t>
            </w:r>
          </w:p>
          <w:p w14:paraId="2381FC8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其余</w:t>
            </w:r>
            <w:r>
              <w:rPr>
                <w:rFonts w:ascii="宋体" w:hAnsi="宋体" w:cs="Arial"/>
                <w:sz w:val="15"/>
                <w:szCs w:val="15"/>
              </w:rPr>
              <w:t>参见表9-1数字</w:t>
            </w:r>
            <w:r>
              <w:rPr>
                <w:rFonts w:ascii="宋体" w:hAnsi="宋体" w:cs="Arial" w:hint="eastAsia"/>
                <w:sz w:val="15"/>
                <w:szCs w:val="15"/>
              </w:rPr>
              <w:t>输入</w:t>
            </w:r>
            <w:r>
              <w:rPr>
                <w:rFonts w:ascii="宋体" w:hAnsi="宋体" w:cs="Arial"/>
                <w:sz w:val="15"/>
                <w:szCs w:val="15"/>
              </w:rPr>
              <w:t>端子</w:t>
            </w:r>
            <w:r>
              <w:rPr>
                <w:rFonts w:ascii="宋体" w:hAnsi="宋体" w:cs="Arial" w:hint="eastAsia"/>
                <w:sz w:val="15"/>
                <w:szCs w:val="15"/>
              </w:rPr>
              <w:t>功能</w:t>
            </w:r>
          </w:p>
        </w:tc>
        <w:tc>
          <w:tcPr>
            <w:tcW w:w="450" w:type="dxa"/>
            <w:shd w:val="clear" w:color="auto" w:fill="auto"/>
            <w:noWrap/>
            <w:vAlign w:val="center"/>
          </w:tcPr>
          <w:p w14:paraId="4CC2BDE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shd w:val="clear" w:color="auto" w:fill="auto"/>
            <w:vAlign w:val="center"/>
          </w:tcPr>
          <w:p w14:paraId="65FC63D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 </w:t>
            </w:r>
          </w:p>
        </w:tc>
        <w:tc>
          <w:tcPr>
            <w:tcW w:w="284" w:type="dxa"/>
            <w:shd w:val="clear" w:color="auto" w:fill="auto"/>
            <w:noWrap/>
            <w:vAlign w:val="center"/>
          </w:tcPr>
          <w:p w14:paraId="1E8E306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44350FA2" w14:textId="77777777">
        <w:trPr>
          <w:trHeight w:val="20"/>
          <w:jc w:val="center"/>
        </w:trPr>
        <w:tc>
          <w:tcPr>
            <w:tcW w:w="664" w:type="dxa"/>
            <w:shd w:val="clear" w:color="auto" w:fill="auto"/>
            <w:noWrap/>
            <w:vAlign w:val="center"/>
          </w:tcPr>
          <w:p w14:paraId="6D63D4D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F02.01</w:t>
            </w:r>
          </w:p>
        </w:tc>
        <w:tc>
          <w:tcPr>
            <w:tcW w:w="1734" w:type="dxa"/>
            <w:shd w:val="clear" w:color="auto" w:fill="auto"/>
            <w:noWrap/>
            <w:vAlign w:val="center"/>
          </w:tcPr>
          <w:p w14:paraId="29EA0E55"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X2数字输入功能选择</w:t>
            </w:r>
          </w:p>
        </w:tc>
        <w:tc>
          <w:tcPr>
            <w:tcW w:w="3010" w:type="dxa"/>
            <w:gridSpan w:val="13"/>
            <w:vMerge/>
            <w:shd w:val="clear" w:color="auto" w:fill="auto"/>
            <w:noWrap/>
            <w:vAlign w:val="center"/>
          </w:tcPr>
          <w:p w14:paraId="1334AA06" w14:textId="77777777" w:rsidR="003326A0" w:rsidRDefault="003326A0" w:rsidP="00395AD5">
            <w:pPr>
              <w:spacing w:line="190" w:lineRule="exact"/>
              <w:jc w:val="left"/>
              <w:rPr>
                <w:rFonts w:ascii="宋体" w:hAnsi="宋体" w:cs="Arial"/>
                <w:sz w:val="15"/>
                <w:szCs w:val="15"/>
              </w:rPr>
            </w:pPr>
          </w:p>
        </w:tc>
        <w:tc>
          <w:tcPr>
            <w:tcW w:w="450" w:type="dxa"/>
            <w:shd w:val="clear" w:color="auto" w:fill="auto"/>
            <w:noWrap/>
            <w:vAlign w:val="center"/>
          </w:tcPr>
          <w:p w14:paraId="666B652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shd w:val="clear" w:color="auto" w:fill="auto"/>
            <w:vAlign w:val="center"/>
          </w:tcPr>
          <w:p w14:paraId="41151D4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2 </w:t>
            </w:r>
          </w:p>
        </w:tc>
        <w:tc>
          <w:tcPr>
            <w:tcW w:w="284" w:type="dxa"/>
            <w:shd w:val="clear" w:color="auto" w:fill="auto"/>
            <w:noWrap/>
            <w:vAlign w:val="center"/>
          </w:tcPr>
          <w:p w14:paraId="621113E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2B2BEC6A" w14:textId="77777777">
        <w:trPr>
          <w:trHeight w:val="20"/>
          <w:jc w:val="center"/>
        </w:trPr>
        <w:tc>
          <w:tcPr>
            <w:tcW w:w="664" w:type="dxa"/>
            <w:shd w:val="clear" w:color="auto" w:fill="auto"/>
            <w:noWrap/>
            <w:vAlign w:val="center"/>
          </w:tcPr>
          <w:p w14:paraId="42A592B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F02.02</w:t>
            </w:r>
          </w:p>
        </w:tc>
        <w:tc>
          <w:tcPr>
            <w:tcW w:w="1734" w:type="dxa"/>
            <w:shd w:val="clear" w:color="auto" w:fill="auto"/>
            <w:noWrap/>
            <w:vAlign w:val="center"/>
          </w:tcPr>
          <w:p w14:paraId="64FA60A7"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X3数字输入功能选择</w:t>
            </w:r>
          </w:p>
        </w:tc>
        <w:tc>
          <w:tcPr>
            <w:tcW w:w="3010" w:type="dxa"/>
            <w:gridSpan w:val="13"/>
            <w:vMerge/>
            <w:shd w:val="clear" w:color="auto" w:fill="auto"/>
            <w:noWrap/>
            <w:vAlign w:val="center"/>
          </w:tcPr>
          <w:p w14:paraId="745ACF44" w14:textId="77777777" w:rsidR="003326A0" w:rsidRDefault="003326A0" w:rsidP="00395AD5">
            <w:pPr>
              <w:spacing w:line="190" w:lineRule="exact"/>
              <w:jc w:val="left"/>
              <w:rPr>
                <w:rFonts w:ascii="宋体" w:hAnsi="宋体" w:cs="Arial"/>
                <w:sz w:val="15"/>
                <w:szCs w:val="15"/>
              </w:rPr>
            </w:pPr>
          </w:p>
        </w:tc>
        <w:tc>
          <w:tcPr>
            <w:tcW w:w="450" w:type="dxa"/>
            <w:shd w:val="clear" w:color="auto" w:fill="auto"/>
            <w:noWrap/>
            <w:vAlign w:val="center"/>
          </w:tcPr>
          <w:p w14:paraId="5ACE536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shd w:val="clear" w:color="auto" w:fill="auto"/>
            <w:vAlign w:val="center"/>
          </w:tcPr>
          <w:p w14:paraId="3863297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11 </w:t>
            </w:r>
          </w:p>
        </w:tc>
        <w:tc>
          <w:tcPr>
            <w:tcW w:w="284" w:type="dxa"/>
            <w:shd w:val="clear" w:color="auto" w:fill="auto"/>
            <w:noWrap/>
            <w:vAlign w:val="center"/>
          </w:tcPr>
          <w:p w14:paraId="4F3B25F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219ACC1F" w14:textId="77777777">
        <w:trPr>
          <w:trHeight w:val="20"/>
          <w:jc w:val="center"/>
        </w:trPr>
        <w:tc>
          <w:tcPr>
            <w:tcW w:w="664" w:type="dxa"/>
            <w:shd w:val="clear" w:color="auto" w:fill="auto"/>
            <w:noWrap/>
            <w:vAlign w:val="center"/>
          </w:tcPr>
          <w:p w14:paraId="4F19722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F02.03</w:t>
            </w:r>
          </w:p>
        </w:tc>
        <w:tc>
          <w:tcPr>
            <w:tcW w:w="1734" w:type="dxa"/>
            <w:shd w:val="clear" w:color="auto" w:fill="auto"/>
            <w:noWrap/>
            <w:vAlign w:val="center"/>
          </w:tcPr>
          <w:p w14:paraId="1E3C2ABE"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X4数字输入功能选择</w:t>
            </w:r>
          </w:p>
        </w:tc>
        <w:tc>
          <w:tcPr>
            <w:tcW w:w="3010" w:type="dxa"/>
            <w:gridSpan w:val="13"/>
            <w:vMerge/>
            <w:shd w:val="clear" w:color="auto" w:fill="auto"/>
            <w:noWrap/>
            <w:vAlign w:val="center"/>
          </w:tcPr>
          <w:p w14:paraId="05406AD5" w14:textId="77777777" w:rsidR="003326A0" w:rsidRDefault="003326A0" w:rsidP="00395AD5">
            <w:pPr>
              <w:spacing w:line="190" w:lineRule="exact"/>
              <w:jc w:val="left"/>
              <w:rPr>
                <w:rFonts w:ascii="宋体" w:hAnsi="宋体" w:cs="Arial"/>
                <w:sz w:val="15"/>
                <w:szCs w:val="15"/>
              </w:rPr>
            </w:pPr>
          </w:p>
        </w:tc>
        <w:tc>
          <w:tcPr>
            <w:tcW w:w="450" w:type="dxa"/>
            <w:shd w:val="clear" w:color="auto" w:fill="auto"/>
            <w:noWrap/>
            <w:vAlign w:val="center"/>
          </w:tcPr>
          <w:p w14:paraId="134F1C8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shd w:val="clear" w:color="auto" w:fill="auto"/>
            <w:vAlign w:val="center"/>
          </w:tcPr>
          <w:p w14:paraId="5D058AB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12 </w:t>
            </w:r>
          </w:p>
        </w:tc>
        <w:tc>
          <w:tcPr>
            <w:tcW w:w="284" w:type="dxa"/>
            <w:shd w:val="clear" w:color="auto" w:fill="auto"/>
            <w:noWrap/>
            <w:vAlign w:val="center"/>
          </w:tcPr>
          <w:p w14:paraId="38A80A2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11AD7B4F" w14:textId="77777777">
        <w:trPr>
          <w:trHeight w:val="20"/>
          <w:jc w:val="center"/>
        </w:trPr>
        <w:tc>
          <w:tcPr>
            <w:tcW w:w="664" w:type="dxa"/>
            <w:shd w:val="clear" w:color="auto" w:fill="auto"/>
            <w:noWrap/>
            <w:vAlign w:val="center"/>
          </w:tcPr>
          <w:p w14:paraId="4A95731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F02.04</w:t>
            </w:r>
          </w:p>
        </w:tc>
        <w:tc>
          <w:tcPr>
            <w:tcW w:w="1734" w:type="dxa"/>
            <w:shd w:val="clear" w:color="auto" w:fill="auto"/>
            <w:noWrap/>
            <w:vAlign w:val="center"/>
          </w:tcPr>
          <w:p w14:paraId="626D0B2D"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X5数字输入功能选择</w:t>
            </w:r>
          </w:p>
        </w:tc>
        <w:tc>
          <w:tcPr>
            <w:tcW w:w="3010" w:type="dxa"/>
            <w:gridSpan w:val="13"/>
            <w:vMerge/>
            <w:shd w:val="clear" w:color="auto" w:fill="auto"/>
            <w:noWrap/>
            <w:vAlign w:val="center"/>
          </w:tcPr>
          <w:p w14:paraId="0C52A4AD" w14:textId="77777777" w:rsidR="003326A0" w:rsidRDefault="003326A0" w:rsidP="00395AD5">
            <w:pPr>
              <w:spacing w:line="190" w:lineRule="exact"/>
              <w:jc w:val="left"/>
              <w:rPr>
                <w:rFonts w:ascii="宋体" w:hAnsi="宋体" w:cs="Arial"/>
                <w:sz w:val="15"/>
                <w:szCs w:val="15"/>
              </w:rPr>
            </w:pPr>
          </w:p>
        </w:tc>
        <w:tc>
          <w:tcPr>
            <w:tcW w:w="450" w:type="dxa"/>
            <w:shd w:val="clear" w:color="auto" w:fill="auto"/>
            <w:noWrap/>
            <w:vAlign w:val="center"/>
          </w:tcPr>
          <w:p w14:paraId="598446D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shd w:val="clear" w:color="auto" w:fill="auto"/>
            <w:vAlign w:val="center"/>
          </w:tcPr>
          <w:p w14:paraId="429E25E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13 </w:t>
            </w:r>
          </w:p>
        </w:tc>
        <w:tc>
          <w:tcPr>
            <w:tcW w:w="284" w:type="dxa"/>
            <w:shd w:val="clear" w:color="auto" w:fill="auto"/>
            <w:noWrap/>
            <w:vAlign w:val="center"/>
          </w:tcPr>
          <w:p w14:paraId="4820140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4A5A6A65" w14:textId="77777777">
        <w:trPr>
          <w:trHeight w:val="20"/>
          <w:jc w:val="center"/>
        </w:trPr>
        <w:tc>
          <w:tcPr>
            <w:tcW w:w="664" w:type="dxa"/>
            <w:shd w:val="clear" w:color="auto" w:fill="auto"/>
            <w:noWrap/>
            <w:vAlign w:val="center"/>
          </w:tcPr>
          <w:p w14:paraId="4760379A"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F02.07</w:t>
            </w:r>
          </w:p>
        </w:tc>
        <w:tc>
          <w:tcPr>
            <w:tcW w:w="1734" w:type="dxa"/>
            <w:shd w:val="clear" w:color="auto" w:fill="auto"/>
            <w:noWrap/>
            <w:vAlign w:val="center"/>
          </w:tcPr>
          <w:p w14:paraId="5141E7BC"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AI1数字输入功能选择</w:t>
            </w:r>
          </w:p>
        </w:tc>
        <w:tc>
          <w:tcPr>
            <w:tcW w:w="3010" w:type="dxa"/>
            <w:gridSpan w:val="13"/>
            <w:vMerge/>
            <w:shd w:val="clear" w:color="auto" w:fill="auto"/>
            <w:noWrap/>
            <w:vAlign w:val="center"/>
          </w:tcPr>
          <w:p w14:paraId="6863FA80" w14:textId="77777777" w:rsidR="003326A0" w:rsidRDefault="003326A0" w:rsidP="00395AD5">
            <w:pPr>
              <w:spacing w:line="190" w:lineRule="exact"/>
              <w:jc w:val="left"/>
              <w:rPr>
                <w:rFonts w:ascii="宋体" w:hAnsi="宋体" w:cs="Arial"/>
                <w:sz w:val="15"/>
                <w:szCs w:val="15"/>
              </w:rPr>
            </w:pPr>
          </w:p>
        </w:tc>
        <w:tc>
          <w:tcPr>
            <w:tcW w:w="450" w:type="dxa"/>
            <w:shd w:val="clear" w:color="auto" w:fill="auto"/>
            <w:noWrap/>
            <w:vAlign w:val="center"/>
          </w:tcPr>
          <w:p w14:paraId="5E8DED38" w14:textId="77777777" w:rsidR="003326A0" w:rsidRDefault="003326A0" w:rsidP="00395AD5">
            <w:pPr>
              <w:spacing w:line="190" w:lineRule="exact"/>
              <w:jc w:val="left"/>
              <w:rPr>
                <w:rFonts w:ascii="宋体" w:hAnsi="宋体" w:cs="Arial"/>
                <w:sz w:val="15"/>
                <w:szCs w:val="15"/>
              </w:rPr>
            </w:pPr>
          </w:p>
        </w:tc>
        <w:tc>
          <w:tcPr>
            <w:tcW w:w="565" w:type="dxa"/>
            <w:shd w:val="clear" w:color="auto" w:fill="auto"/>
            <w:vAlign w:val="center"/>
          </w:tcPr>
          <w:p w14:paraId="05D26CB1"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 xml:space="preserve">0 </w:t>
            </w:r>
          </w:p>
        </w:tc>
        <w:tc>
          <w:tcPr>
            <w:tcW w:w="284" w:type="dxa"/>
            <w:shd w:val="clear" w:color="auto" w:fill="auto"/>
            <w:noWrap/>
            <w:vAlign w:val="center"/>
          </w:tcPr>
          <w:p w14:paraId="74A072A0"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〇</w:t>
            </w:r>
          </w:p>
        </w:tc>
      </w:tr>
      <w:tr w:rsidR="003326A0" w14:paraId="36460B12" w14:textId="77777777">
        <w:trPr>
          <w:trHeight w:val="20"/>
          <w:jc w:val="center"/>
        </w:trPr>
        <w:tc>
          <w:tcPr>
            <w:tcW w:w="664" w:type="dxa"/>
            <w:shd w:val="clear" w:color="auto" w:fill="auto"/>
            <w:noWrap/>
            <w:vAlign w:val="center"/>
          </w:tcPr>
          <w:p w14:paraId="09B091B7"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F02.08</w:t>
            </w:r>
          </w:p>
        </w:tc>
        <w:tc>
          <w:tcPr>
            <w:tcW w:w="1734" w:type="dxa"/>
            <w:shd w:val="clear" w:color="auto" w:fill="auto"/>
            <w:noWrap/>
            <w:vAlign w:val="center"/>
          </w:tcPr>
          <w:p w14:paraId="55D2D7F8"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AI2数字输入功能选择</w:t>
            </w:r>
          </w:p>
        </w:tc>
        <w:tc>
          <w:tcPr>
            <w:tcW w:w="3010" w:type="dxa"/>
            <w:gridSpan w:val="13"/>
            <w:vMerge/>
            <w:shd w:val="clear" w:color="auto" w:fill="auto"/>
            <w:noWrap/>
            <w:vAlign w:val="center"/>
          </w:tcPr>
          <w:p w14:paraId="14B431AB" w14:textId="77777777" w:rsidR="003326A0" w:rsidRDefault="003326A0" w:rsidP="00395AD5">
            <w:pPr>
              <w:spacing w:line="190" w:lineRule="exact"/>
              <w:jc w:val="left"/>
              <w:rPr>
                <w:rFonts w:ascii="宋体" w:hAnsi="宋体" w:cs="Arial"/>
                <w:sz w:val="15"/>
                <w:szCs w:val="15"/>
              </w:rPr>
            </w:pPr>
          </w:p>
        </w:tc>
        <w:tc>
          <w:tcPr>
            <w:tcW w:w="450" w:type="dxa"/>
            <w:shd w:val="clear" w:color="auto" w:fill="auto"/>
            <w:noWrap/>
            <w:vAlign w:val="center"/>
          </w:tcPr>
          <w:p w14:paraId="5FE2282A" w14:textId="77777777" w:rsidR="003326A0" w:rsidRDefault="003326A0" w:rsidP="00395AD5">
            <w:pPr>
              <w:spacing w:line="190" w:lineRule="exact"/>
              <w:jc w:val="left"/>
              <w:rPr>
                <w:rFonts w:ascii="宋体" w:hAnsi="宋体" w:cs="Arial"/>
                <w:sz w:val="15"/>
                <w:szCs w:val="15"/>
              </w:rPr>
            </w:pPr>
          </w:p>
        </w:tc>
        <w:tc>
          <w:tcPr>
            <w:tcW w:w="565" w:type="dxa"/>
            <w:shd w:val="clear" w:color="auto" w:fill="auto"/>
            <w:vAlign w:val="center"/>
          </w:tcPr>
          <w:p w14:paraId="022BB232"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 xml:space="preserve">0 </w:t>
            </w:r>
          </w:p>
        </w:tc>
        <w:tc>
          <w:tcPr>
            <w:tcW w:w="284" w:type="dxa"/>
            <w:shd w:val="clear" w:color="auto" w:fill="auto"/>
            <w:noWrap/>
            <w:vAlign w:val="center"/>
          </w:tcPr>
          <w:p w14:paraId="615FE0F5" w14:textId="77777777" w:rsidR="003326A0" w:rsidRDefault="00CE4378" w:rsidP="00395AD5">
            <w:pPr>
              <w:spacing w:line="190" w:lineRule="exact"/>
              <w:ind w:rightChars="-18" w:right="-32"/>
              <w:jc w:val="left"/>
              <w:rPr>
                <w:rFonts w:ascii="宋体" w:hAnsi="宋体" w:cs="Arial"/>
                <w:sz w:val="15"/>
                <w:szCs w:val="15"/>
              </w:rPr>
            </w:pPr>
            <w:r>
              <w:rPr>
                <w:rFonts w:ascii="宋体" w:hAnsi="宋体" w:cs="Arial" w:hint="eastAsia"/>
                <w:sz w:val="15"/>
                <w:szCs w:val="15"/>
              </w:rPr>
              <w:t>〇</w:t>
            </w:r>
          </w:p>
        </w:tc>
      </w:tr>
      <w:tr w:rsidR="003326A0" w14:paraId="03C31C8B" w14:textId="77777777">
        <w:trPr>
          <w:trHeight w:val="51"/>
          <w:jc w:val="center"/>
        </w:trPr>
        <w:tc>
          <w:tcPr>
            <w:tcW w:w="664" w:type="dxa"/>
            <w:vMerge w:val="restart"/>
            <w:shd w:val="clear" w:color="auto" w:fill="auto"/>
            <w:noWrap/>
            <w:vAlign w:val="center"/>
          </w:tcPr>
          <w:p w14:paraId="382389E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F02.15</w:t>
            </w:r>
          </w:p>
        </w:tc>
        <w:tc>
          <w:tcPr>
            <w:tcW w:w="1734" w:type="dxa"/>
            <w:vMerge w:val="restart"/>
            <w:shd w:val="clear" w:color="auto" w:fill="auto"/>
            <w:noWrap/>
            <w:vAlign w:val="center"/>
          </w:tcPr>
          <w:p w14:paraId="466D5C7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数字输入端子正反逻辑1</w:t>
            </w:r>
          </w:p>
        </w:tc>
        <w:tc>
          <w:tcPr>
            <w:tcW w:w="363" w:type="dxa"/>
            <w:shd w:val="clear" w:color="auto" w:fill="auto"/>
            <w:vAlign w:val="center"/>
          </w:tcPr>
          <w:p w14:paraId="6C82533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D7</w:t>
            </w:r>
          </w:p>
        </w:tc>
        <w:tc>
          <w:tcPr>
            <w:tcW w:w="365" w:type="dxa"/>
            <w:shd w:val="clear" w:color="auto" w:fill="auto"/>
            <w:vAlign w:val="center"/>
          </w:tcPr>
          <w:p w14:paraId="5EBF787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D6</w:t>
            </w:r>
          </w:p>
        </w:tc>
        <w:tc>
          <w:tcPr>
            <w:tcW w:w="367" w:type="dxa"/>
            <w:gridSpan w:val="2"/>
            <w:shd w:val="clear" w:color="auto" w:fill="auto"/>
            <w:vAlign w:val="center"/>
          </w:tcPr>
          <w:p w14:paraId="727C4C8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D5</w:t>
            </w:r>
          </w:p>
        </w:tc>
        <w:tc>
          <w:tcPr>
            <w:tcW w:w="377" w:type="dxa"/>
            <w:gridSpan w:val="2"/>
            <w:shd w:val="clear" w:color="auto" w:fill="auto"/>
            <w:vAlign w:val="center"/>
          </w:tcPr>
          <w:p w14:paraId="258FFFA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D4</w:t>
            </w:r>
          </w:p>
        </w:tc>
        <w:tc>
          <w:tcPr>
            <w:tcW w:w="383" w:type="dxa"/>
            <w:gridSpan w:val="3"/>
            <w:shd w:val="clear" w:color="auto" w:fill="auto"/>
            <w:vAlign w:val="center"/>
          </w:tcPr>
          <w:p w14:paraId="205071C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D3</w:t>
            </w:r>
          </w:p>
        </w:tc>
        <w:tc>
          <w:tcPr>
            <w:tcW w:w="402" w:type="dxa"/>
            <w:gridSpan w:val="2"/>
            <w:shd w:val="clear" w:color="auto" w:fill="auto"/>
            <w:vAlign w:val="center"/>
          </w:tcPr>
          <w:p w14:paraId="4929C8A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D2</w:t>
            </w:r>
          </w:p>
        </w:tc>
        <w:tc>
          <w:tcPr>
            <w:tcW w:w="377" w:type="dxa"/>
            <w:shd w:val="clear" w:color="auto" w:fill="auto"/>
            <w:vAlign w:val="center"/>
          </w:tcPr>
          <w:p w14:paraId="6303244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D1</w:t>
            </w:r>
          </w:p>
        </w:tc>
        <w:tc>
          <w:tcPr>
            <w:tcW w:w="376" w:type="dxa"/>
            <w:shd w:val="clear" w:color="auto" w:fill="auto"/>
            <w:vAlign w:val="center"/>
          </w:tcPr>
          <w:p w14:paraId="0A92A1F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D0</w:t>
            </w:r>
          </w:p>
        </w:tc>
        <w:tc>
          <w:tcPr>
            <w:tcW w:w="450" w:type="dxa"/>
            <w:vMerge w:val="restart"/>
            <w:shd w:val="clear" w:color="auto" w:fill="auto"/>
            <w:noWrap/>
            <w:vAlign w:val="center"/>
          </w:tcPr>
          <w:p w14:paraId="365B433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vMerge w:val="restart"/>
            <w:shd w:val="clear" w:color="auto" w:fill="auto"/>
            <w:vAlign w:val="center"/>
          </w:tcPr>
          <w:p w14:paraId="662F46D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00000</w:t>
            </w:r>
          </w:p>
        </w:tc>
        <w:tc>
          <w:tcPr>
            <w:tcW w:w="284" w:type="dxa"/>
            <w:vMerge w:val="restart"/>
            <w:shd w:val="clear" w:color="auto" w:fill="auto"/>
            <w:noWrap/>
            <w:vAlign w:val="center"/>
          </w:tcPr>
          <w:p w14:paraId="3EBD6B1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0D6345F4" w14:textId="77777777">
        <w:trPr>
          <w:trHeight w:val="199"/>
          <w:jc w:val="center"/>
        </w:trPr>
        <w:tc>
          <w:tcPr>
            <w:tcW w:w="664" w:type="dxa"/>
            <w:vMerge/>
            <w:shd w:val="clear" w:color="auto" w:fill="auto"/>
            <w:noWrap/>
            <w:vAlign w:val="center"/>
          </w:tcPr>
          <w:p w14:paraId="6F2AAE46" w14:textId="77777777" w:rsidR="003326A0" w:rsidRDefault="003326A0" w:rsidP="00395AD5">
            <w:pPr>
              <w:spacing w:line="190" w:lineRule="exact"/>
              <w:jc w:val="left"/>
              <w:rPr>
                <w:rFonts w:ascii="宋体" w:hAnsi="宋体" w:cs="Arial"/>
                <w:sz w:val="15"/>
                <w:szCs w:val="15"/>
              </w:rPr>
            </w:pPr>
          </w:p>
        </w:tc>
        <w:tc>
          <w:tcPr>
            <w:tcW w:w="1734" w:type="dxa"/>
            <w:vMerge/>
            <w:shd w:val="clear" w:color="auto" w:fill="auto"/>
            <w:noWrap/>
            <w:vAlign w:val="center"/>
          </w:tcPr>
          <w:p w14:paraId="536CB2F5" w14:textId="77777777" w:rsidR="003326A0" w:rsidRDefault="003326A0" w:rsidP="00395AD5">
            <w:pPr>
              <w:spacing w:line="190" w:lineRule="exact"/>
              <w:ind w:rightChars="-18" w:right="-32"/>
              <w:jc w:val="left"/>
              <w:rPr>
                <w:rFonts w:ascii="宋体" w:hAnsi="宋体" w:cs="Arial"/>
                <w:sz w:val="15"/>
                <w:szCs w:val="15"/>
              </w:rPr>
            </w:pPr>
          </w:p>
        </w:tc>
        <w:tc>
          <w:tcPr>
            <w:tcW w:w="363" w:type="dxa"/>
            <w:shd w:val="clear" w:color="auto" w:fill="auto"/>
            <w:vAlign w:val="center"/>
          </w:tcPr>
          <w:p w14:paraId="0C1A40D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365" w:type="dxa"/>
            <w:shd w:val="clear" w:color="auto" w:fill="auto"/>
            <w:vAlign w:val="center"/>
          </w:tcPr>
          <w:p w14:paraId="663637C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367" w:type="dxa"/>
            <w:gridSpan w:val="2"/>
            <w:shd w:val="clear" w:color="auto" w:fill="auto"/>
            <w:vAlign w:val="center"/>
          </w:tcPr>
          <w:p w14:paraId="49074FB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377" w:type="dxa"/>
            <w:gridSpan w:val="2"/>
            <w:shd w:val="clear" w:color="auto" w:fill="auto"/>
            <w:vAlign w:val="center"/>
          </w:tcPr>
          <w:p w14:paraId="388A320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X5</w:t>
            </w:r>
          </w:p>
        </w:tc>
        <w:tc>
          <w:tcPr>
            <w:tcW w:w="383" w:type="dxa"/>
            <w:gridSpan w:val="3"/>
            <w:shd w:val="clear" w:color="auto" w:fill="auto"/>
            <w:vAlign w:val="center"/>
          </w:tcPr>
          <w:p w14:paraId="28AE8E9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X4</w:t>
            </w:r>
          </w:p>
        </w:tc>
        <w:tc>
          <w:tcPr>
            <w:tcW w:w="402" w:type="dxa"/>
            <w:gridSpan w:val="2"/>
            <w:shd w:val="clear" w:color="auto" w:fill="auto"/>
            <w:vAlign w:val="center"/>
          </w:tcPr>
          <w:p w14:paraId="4B9FF77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X3</w:t>
            </w:r>
          </w:p>
        </w:tc>
        <w:tc>
          <w:tcPr>
            <w:tcW w:w="377" w:type="dxa"/>
            <w:shd w:val="clear" w:color="auto" w:fill="auto"/>
            <w:vAlign w:val="center"/>
          </w:tcPr>
          <w:p w14:paraId="52E653B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X2</w:t>
            </w:r>
          </w:p>
        </w:tc>
        <w:tc>
          <w:tcPr>
            <w:tcW w:w="376" w:type="dxa"/>
            <w:shd w:val="clear" w:color="auto" w:fill="auto"/>
            <w:vAlign w:val="center"/>
          </w:tcPr>
          <w:p w14:paraId="6925B2F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X1</w:t>
            </w:r>
          </w:p>
        </w:tc>
        <w:tc>
          <w:tcPr>
            <w:tcW w:w="450" w:type="dxa"/>
            <w:vMerge/>
            <w:shd w:val="clear" w:color="auto" w:fill="auto"/>
            <w:noWrap/>
            <w:vAlign w:val="center"/>
          </w:tcPr>
          <w:p w14:paraId="664FD618" w14:textId="77777777" w:rsidR="003326A0" w:rsidRDefault="003326A0" w:rsidP="00395AD5">
            <w:pPr>
              <w:spacing w:line="190" w:lineRule="exact"/>
              <w:jc w:val="left"/>
              <w:rPr>
                <w:rFonts w:ascii="宋体" w:hAnsi="宋体" w:cs="Arial"/>
                <w:sz w:val="15"/>
                <w:szCs w:val="15"/>
              </w:rPr>
            </w:pPr>
          </w:p>
        </w:tc>
        <w:tc>
          <w:tcPr>
            <w:tcW w:w="565" w:type="dxa"/>
            <w:vMerge/>
            <w:shd w:val="clear" w:color="auto" w:fill="auto"/>
            <w:vAlign w:val="center"/>
          </w:tcPr>
          <w:p w14:paraId="1FD5362E" w14:textId="77777777" w:rsidR="003326A0" w:rsidRDefault="003326A0" w:rsidP="00395AD5">
            <w:pPr>
              <w:spacing w:line="190" w:lineRule="exact"/>
              <w:jc w:val="left"/>
              <w:rPr>
                <w:rFonts w:ascii="宋体" w:hAnsi="宋体" w:cs="Arial"/>
                <w:sz w:val="15"/>
                <w:szCs w:val="15"/>
              </w:rPr>
            </w:pPr>
          </w:p>
        </w:tc>
        <w:tc>
          <w:tcPr>
            <w:tcW w:w="284" w:type="dxa"/>
            <w:vMerge/>
            <w:shd w:val="clear" w:color="auto" w:fill="auto"/>
            <w:noWrap/>
            <w:vAlign w:val="center"/>
          </w:tcPr>
          <w:p w14:paraId="518C45EC" w14:textId="77777777" w:rsidR="003326A0" w:rsidRDefault="003326A0" w:rsidP="00395AD5">
            <w:pPr>
              <w:spacing w:line="190" w:lineRule="exact"/>
              <w:ind w:leftChars="-20" w:left="-36"/>
              <w:jc w:val="left"/>
              <w:rPr>
                <w:rFonts w:ascii="宋体" w:hAnsi="宋体" w:cs="Arial"/>
                <w:sz w:val="15"/>
                <w:szCs w:val="15"/>
              </w:rPr>
            </w:pPr>
          </w:p>
        </w:tc>
      </w:tr>
      <w:tr w:rsidR="003326A0" w14:paraId="27D5DA4F" w14:textId="77777777">
        <w:trPr>
          <w:trHeight w:val="199"/>
          <w:jc w:val="center"/>
        </w:trPr>
        <w:tc>
          <w:tcPr>
            <w:tcW w:w="664" w:type="dxa"/>
            <w:vMerge/>
            <w:shd w:val="clear" w:color="auto" w:fill="auto"/>
            <w:noWrap/>
            <w:vAlign w:val="center"/>
          </w:tcPr>
          <w:p w14:paraId="347F659A" w14:textId="77777777" w:rsidR="003326A0" w:rsidRDefault="003326A0" w:rsidP="00395AD5">
            <w:pPr>
              <w:spacing w:line="190" w:lineRule="exact"/>
              <w:jc w:val="left"/>
              <w:rPr>
                <w:rFonts w:ascii="宋体" w:hAnsi="宋体" w:cs="Arial"/>
                <w:sz w:val="15"/>
                <w:szCs w:val="15"/>
              </w:rPr>
            </w:pPr>
          </w:p>
        </w:tc>
        <w:tc>
          <w:tcPr>
            <w:tcW w:w="1734" w:type="dxa"/>
            <w:vMerge/>
            <w:shd w:val="clear" w:color="auto" w:fill="auto"/>
            <w:noWrap/>
            <w:vAlign w:val="center"/>
          </w:tcPr>
          <w:p w14:paraId="1669951F" w14:textId="77777777" w:rsidR="003326A0" w:rsidRDefault="003326A0" w:rsidP="00395AD5">
            <w:pPr>
              <w:spacing w:line="190" w:lineRule="exact"/>
              <w:ind w:rightChars="-18" w:right="-32"/>
              <w:jc w:val="left"/>
              <w:rPr>
                <w:rFonts w:ascii="宋体" w:hAnsi="宋体" w:cs="Arial"/>
                <w:sz w:val="15"/>
                <w:szCs w:val="15"/>
              </w:rPr>
            </w:pPr>
          </w:p>
        </w:tc>
        <w:tc>
          <w:tcPr>
            <w:tcW w:w="3010" w:type="dxa"/>
            <w:gridSpan w:val="13"/>
            <w:shd w:val="clear" w:color="auto" w:fill="auto"/>
            <w:vAlign w:val="center"/>
          </w:tcPr>
          <w:p w14:paraId="6B8A875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0：正逻辑 闭合有效/断开无效</w:t>
            </w:r>
            <w:r>
              <w:rPr>
                <w:rFonts w:ascii="宋体" w:hAnsi="宋体" w:cs="Arial" w:hint="eastAsia"/>
                <w:sz w:val="15"/>
                <w:szCs w:val="15"/>
              </w:rPr>
              <w:br/>
              <w:t>1：反逻辑 闭合无效/断开有效</w:t>
            </w:r>
          </w:p>
        </w:tc>
        <w:tc>
          <w:tcPr>
            <w:tcW w:w="450" w:type="dxa"/>
            <w:vMerge/>
            <w:shd w:val="clear" w:color="auto" w:fill="auto"/>
            <w:noWrap/>
            <w:vAlign w:val="center"/>
          </w:tcPr>
          <w:p w14:paraId="3C7841CC" w14:textId="77777777" w:rsidR="003326A0" w:rsidRDefault="003326A0" w:rsidP="00395AD5">
            <w:pPr>
              <w:spacing w:line="190" w:lineRule="exact"/>
              <w:jc w:val="left"/>
              <w:rPr>
                <w:rFonts w:ascii="宋体" w:hAnsi="宋体" w:cs="Arial"/>
                <w:sz w:val="15"/>
                <w:szCs w:val="15"/>
              </w:rPr>
            </w:pPr>
          </w:p>
        </w:tc>
        <w:tc>
          <w:tcPr>
            <w:tcW w:w="565" w:type="dxa"/>
            <w:vMerge/>
            <w:shd w:val="clear" w:color="auto" w:fill="auto"/>
            <w:vAlign w:val="center"/>
          </w:tcPr>
          <w:p w14:paraId="6C80F35E" w14:textId="77777777" w:rsidR="003326A0" w:rsidRDefault="003326A0" w:rsidP="00395AD5">
            <w:pPr>
              <w:spacing w:line="190" w:lineRule="exact"/>
              <w:jc w:val="left"/>
              <w:rPr>
                <w:rFonts w:ascii="宋体" w:hAnsi="宋体" w:cs="Arial"/>
                <w:sz w:val="15"/>
                <w:szCs w:val="15"/>
              </w:rPr>
            </w:pPr>
          </w:p>
        </w:tc>
        <w:tc>
          <w:tcPr>
            <w:tcW w:w="284" w:type="dxa"/>
            <w:vMerge/>
            <w:shd w:val="clear" w:color="auto" w:fill="auto"/>
            <w:noWrap/>
            <w:vAlign w:val="center"/>
          </w:tcPr>
          <w:p w14:paraId="2A054932" w14:textId="77777777" w:rsidR="003326A0" w:rsidRDefault="003326A0" w:rsidP="00395AD5">
            <w:pPr>
              <w:spacing w:line="190" w:lineRule="exact"/>
              <w:ind w:leftChars="-20" w:left="-36"/>
              <w:jc w:val="left"/>
              <w:rPr>
                <w:rFonts w:ascii="宋体" w:hAnsi="宋体" w:cs="Arial"/>
                <w:sz w:val="15"/>
                <w:szCs w:val="15"/>
              </w:rPr>
            </w:pPr>
          </w:p>
        </w:tc>
      </w:tr>
      <w:tr w:rsidR="003326A0" w14:paraId="31C701BB" w14:textId="77777777">
        <w:trPr>
          <w:trHeight w:val="60"/>
          <w:jc w:val="center"/>
        </w:trPr>
        <w:tc>
          <w:tcPr>
            <w:tcW w:w="664" w:type="dxa"/>
            <w:vMerge w:val="restart"/>
            <w:shd w:val="clear" w:color="auto" w:fill="auto"/>
            <w:noWrap/>
            <w:vAlign w:val="center"/>
          </w:tcPr>
          <w:p w14:paraId="5224C5B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F02.16</w:t>
            </w:r>
          </w:p>
        </w:tc>
        <w:tc>
          <w:tcPr>
            <w:tcW w:w="1734" w:type="dxa"/>
            <w:vMerge w:val="restart"/>
            <w:shd w:val="clear" w:color="auto" w:fill="auto"/>
            <w:noWrap/>
            <w:vAlign w:val="center"/>
          </w:tcPr>
          <w:p w14:paraId="67C0EB9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数字输入端子正反逻辑2</w:t>
            </w:r>
          </w:p>
        </w:tc>
        <w:tc>
          <w:tcPr>
            <w:tcW w:w="363" w:type="dxa"/>
            <w:shd w:val="clear" w:color="auto" w:fill="auto"/>
            <w:vAlign w:val="center"/>
          </w:tcPr>
          <w:p w14:paraId="6F1B0D5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D7</w:t>
            </w:r>
          </w:p>
        </w:tc>
        <w:tc>
          <w:tcPr>
            <w:tcW w:w="365" w:type="dxa"/>
            <w:shd w:val="clear" w:color="auto" w:fill="auto"/>
            <w:vAlign w:val="center"/>
          </w:tcPr>
          <w:p w14:paraId="7BDADA3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D6</w:t>
            </w:r>
          </w:p>
        </w:tc>
        <w:tc>
          <w:tcPr>
            <w:tcW w:w="367" w:type="dxa"/>
            <w:gridSpan w:val="2"/>
            <w:shd w:val="clear" w:color="auto" w:fill="auto"/>
            <w:vAlign w:val="center"/>
          </w:tcPr>
          <w:p w14:paraId="15F2E26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D5</w:t>
            </w:r>
          </w:p>
        </w:tc>
        <w:tc>
          <w:tcPr>
            <w:tcW w:w="383" w:type="dxa"/>
            <w:gridSpan w:val="3"/>
            <w:shd w:val="clear" w:color="auto" w:fill="auto"/>
            <w:vAlign w:val="center"/>
          </w:tcPr>
          <w:p w14:paraId="21E347B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D4</w:t>
            </w:r>
          </w:p>
        </w:tc>
        <w:tc>
          <w:tcPr>
            <w:tcW w:w="383" w:type="dxa"/>
            <w:gridSpan w:val="3"/>
            <w:shd w:val="clear" w:color="auto" w:fill="auto"/>
            <w:vAlign w:val="center"/>
          </w:tcPr>
          <w:p w14:paraId="2743960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D3</w:t>
            </w:r>
          </w:p>
        </w:tc>
        <w:tc>
          <w:tcPr>
            <w:tcW w:w="396" w:type="dxa"/>
            <w:shd w:val="clear" w:color="auto" w:fill="auto"/>
            <w:vAlign w:val="center"/>
          </w:tcPr>
          <w:p w14:paraId="66DF036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D2</w:t>
            </w:r>
          </w:p>
        </w:tc>
        <w:tc>
          <w:tcPr>
            <w:tcW w:w="377" w:type="dxa"/>
            <w:shd w:val="clear" w:color="auto" w:fill="auto"/>
            <w:vAlign w:val="center"/>
          </w:tcPr>
          <w:p w14:paraId="14933CA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D1</w:t>
            </w:r>
          </w:p>
        </w:tc>
        <w:tc>
          <w:tcPr>
            <w:tcW w:w="376" w:type="dxa"/>
            <w:shd w:val="clear" w:color="auto" w:fill="auto"/>
            <w:vAlign w:val="center"/>
          </w:tcPr>
          <w:p w14:paraId="6F89794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D0</w:t>
            </w:r>
          </w:p>
        </w:tc>
        <w:tc>
          <w:tcPr>
            <w:tcW w:w="450" w:type="dxa"/>
            <w:vMerge w:val="restart"/>
            <w:shd w:val="clear" w:color="auto" w:fill="auto"/>
            <w:noWrap/>
            <w:vAlign w:val="center"/>
          </w:tcPr>
          <w:p w14:paraId="07FF5B23" w14:textId="77777777" w:rsidR="003326A0" w:rsidRDefault="003326A0" w:rsidP="00395AD5">
            <w:pPr>
              <w:spacing w:line="190" w:lineRule="exact"/>
              <w:jc w:val="left"/>
              <w:rPr>
                <w:rFonts w:ascii="宋体" w:hAnsi="宋体" w:cs="Arial"/>
                <w:sz w:val="15"/>
                <w:szCs w:val="15"/>
              </w:rPr>
            </w:pPr>
          </w:p>
        </w:tc>
        <w:tc>
          <w:tcPr>
            <w:tcW w:w="565" w:type="dxa"/>
            <w:vMerge w:val="restart"/>
            <w:shd w:val="clear" w:color="auto" w:fill="auto"/>
            <w:vAlign w:val="center"/>
          </w:tcPr>
          <w:p w14:paraId="6A58115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w:t>
            </w:r>
          </w:p>
        </w:tc>
        <w:tc>
          <w:tcPr>
            <w:tcW w:w="284" w:type="dxa"/>
            <w:vMerge w:val="restart"/>
            <w:shd w:val="clear" w:color="auto" w:fill="auto"/>
            <w:noWrap/>
            <w:vAlign w:val="center"/>
          </w:tcPr>
          <w:p w14:paraId="4F9F6A8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7036769E" w14:textId="77777777">
        <w:trPr>
          <w:trHeight w:val="53"/>
          <w:jc w:val="center"/>
        </w:trPr>
        <w:tc>
          <w:tcPr>
            <w:tcW w:w="664" w:type="dxa"/>
            <w:vMerge/>
            <w:shd w:val="clear" w:color="auto" w:fill="auto"/>
            <w:noWrap/>
            <w:vAlign w:val="center"/>
          </w:tcPr>
          <w:p w14:paraId="3A9A355B" w14:textId="77777777" w:rsidR="003326A0" w:rsidRDefault="003326A0" w:rsidP="00395AD5">
            <w:pPr>
              <w:spacing w:line="190" w:lineRule="exact"/>
              <w:jc w:val="left"/>
              <w:rPr>
                <w:rFonts w:ascii="宋体" w:hAnsi="宋体" w:cs="Arial"/>
                <w:sz w:val="15"/>
                <w:szCs w:val="15"/>
              </w:rPr>
            </w:pPr>
          </w:p>
        </w:tc>
        <w:tc>
          <w:tcPr>
            <w:tcW w:w="1734" w:type="dxa"/>
            <w:vMerge/>
            <w:shd w:val="clear" w:color="auto" w:fill="auto"/>
            <w:noWrap/>
            <w:vAlign w:val="center"/>
          </w:tcPr>
          <w:p w14:paraId="48FDB668" w14:textId="77777777" w:rsidR="003326A0" w:rsidRDefault="003326A0" w:rsidP="00395AD5">
            <w:pPr>
              <w:spacing w:line="190" w:lineRule="exact"/>
              <w:jc w:val="left"/>
              <w:rPr>
                <w:rFonts w:ascii="宋体" w:hAnsi="宋体" w:cs="Arial"/>
                <w:sz w:val="15"/>
                <w:szCs w:val="15"/>
              </w:rPr>
            </w:pPr>
          </w:p>
        </w:tc>
        <w:tc>
          <w:tcPr>
            <w:tcW w:w="363" w:type="dxa"/>
            <w:shd w:val="clear" w:color="auto" w:fill="auto"/>
            <w:vAlign w:val="center"/>
          </w:tcPr>
          <w:p w14:paraId="484B7F2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365" w:type="dxa"/>
            <w:shd w:val="clear" w:color="auto" w:fill="auto"/>
            <w:vAlign w:val="center"/>
          </w:tcPr>
          <w:p w14:paraId="135A176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367" w:type="dxa"/>
            <w:gridSpan w:val="2"/>
            <w:shd w:val="clear" w:color="auto" w:fill="auto"/>
            <w:vAlign w:val="center"/>
          </w:tcPr>
          <w:p w14:paraId="02404CD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383" w:type="dxa"/>
            <w:gridSpan w:val="3"/>
            <w:shd w:val="clear" w:color="auto" w:fill="auto"/>
            <w:vAlign w:val="center"/>
          </w:tcPr>
          <w:p w14:paraId="77CFC09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383" w:type="dxa"/>
            <w:gridSpan w:val="3"/>
            <w:shd w:val="clear" w:color="auto" w:fill="auto"/>
            <w:vAlign w:val="center"/>
          </w:tcPr>
          <w:p w14:paraId="781B884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396" w:type="dxa"/>
            <w:shd w:val="clear" w:color="auto" w:fill="auto"/>
            <w:vAlign w:val="center"/>
          </w:tcPr>
          <w:p w14:paraId="53487B5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377" w:type="dxa"/>
            <w:shd w:val="clear" w:color="auto" w:fill="auto"/>
            <w:vAlign w:val="center"/>
          </w:tcPr>
          <w:p w14:paraId="1EB0873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AI2</w:t>
            </w:r>
          </w:p>
        </w:tc>
        <w:tc>
          <w:tcPr>
            <w:tcW w:w="376" w:type="dxa"/>
            <w:shd w:val="clear" w:color="auto" w:fill="auto"/>
            <w:vAlign w:val="center"/>
          </w:tcPr>
          <w:p w14:paraId="753FC47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AI1</w:t>
            </w:r>
          </w:p>
        </w:tc>
        <w:tc>
          <w:tcPr>
            <w:tcW w:w="450" w:type="dxa"/>
            <w:vMerge/>
            <w:shd w:val="clear" w:color="auto" w:fill="auto"/>
            <w:noWrap/>
            <w:vAlign w:val="center"/>
          </w:tcPr>
          <w:p w14:paraId="2A61A6C9" w14:textId="77777777" w:rsidR="003326A0" w:rsidRDefault="003326A0" w:rsidP="00395AD5">
            <w:pPr>
              <w:spacing w:line="190" w:lineRule="exact"/>
              <w:jc w:val="left"/>
              <w:rPr>
                <w:rFonts w:ascii="宋体" w:hAnsi="宋体" w:cs="Arial"/>
                <w:sz w:val="15"/>
                <w:szCs w:val="15"/>
              </w:rPr>
            </w:pPr>
          </w:p>
        </w:tc>
        <w:tc>
          <w:tcPr>
            <w:tcW w:w="565" w:type="dxa"/>
            <w:vMerge/>
            <w:shd w:val="clear" w:color="auto" w:fill="auto"/>
            <w:vAlign w:val="center"/>
          </w:tcPr>
          <w:p w14:paraId="7F48297C" w14:textId="77777777" w:rsidR="003326A0" w:rsidRDefault="003326A0" w:rsidP="00395AD5">
            <w:pPr>
              <w:spacing w:line="190" w:lineRule="exact"/>
              <w:jc w:val="left"/>
              <w:rPr>
                <w:rFonts w:ascii="宋体" w:hAnsi="宋体" w:cs="Arial"/>
                <w:sz w:val="15"/>
                <w:szCs w:val="15"/>
              </w:rPr>
            </w:pPr>
          </w:p>
        </w:tc>
        <w:tc>
          <w:tcPr>
            <w:tcW w:w="284" w:type="dxa"/>
            <w:vMerge/>
            <w:shd w:val="clear" w:color="auto" w:fill="auto"/>
            <w:noWrap/>
            <w:vAlign w:val="center"/>
          </w:tcPr>
          <w:p w14:paraId="0E6C6A4B" w14:textId="77777777" w:rsidR="003326A0" w:rsidRDefault="003326A0" w:rsidP="00395AD5">
            <w:pPr>
              <w:spacing w:line="190" w:lineRule="exact"/>
              <w:ind w:leftChars="-20" w:left="-36"/>
              <w:jc w:val="left"/>
              <w:rPr>
                <w:rFonts w:ascii="宋体" w:hAnsi="宋体" w:cs="Arial"/>
                <w:sz w:val="15"/>
                <w:szCs w:val="15"/>
              </w:rPr>
            </w:pPr>
          </w:p>
        </w:tc>
      </w:tr>
      <w:tr w:rsidR="003326A0" w14:paraId="0C77FE8D" w14:textId="77777777">
        <w:trPr>
          <w:trHeight w:val="299"/>
          <w:jc w:val="center"/>
        </w:trPr>
        <w:tc>
          <w:tcPr>
            <w:tcW w:w="664" w:type="dxa"/>
            <w:vMerge/>
            <w:shd w:val="clear" w:color="auto" w:fill="auto"/>
            <w:noWrap/>
            <w:vAlign w:val="center"/>
          </w:tcPr>
          <w:p w14:paraId="74716E27" w14:textId="77777777" w:rsidR="003326A0" w:rsidRDefault="003326A0" w:rsidP="00395AD5">
            <w:pPr>
              <w:spacing w:line="190" w:lineRule="exact"/>
              <w:jc w:val="left"/>
              <w:rPr>
                <w:rFonts w:ascii="宋体" w:hAnsi="宋体" w:cs="Arial"/>
                <w:sz w:val="15"/>
                <w:szCs w:val="15"/>
              </w:rPr>
            </w:pPr>
          </w:p>
        </w:tc>
        <w:tc>
          <w:tcPr>
            <w:tcW w:w="1734" w:type="dxa"/>
            <w:vMerge/>
            <w:shd w:val="clear" w:color="auto" w:fill="auto"/>
            <w:noWrap/>
            <w:vAlign w:val="center"/>
          </w:tcPr>
          <w:p w14:paraId="3E9BB798" w14:textId="77777777" w:rsidR="003326A0" w:rsidRDefault="003326A0" w:rsidP="00395AD5">
            <w:pPr>
              <w:spacing w:line="190" w:lineRule="exact"/>
              <w:jc w:val="left"/>
              <w:rPr>
                <w:rFonts w:ascii="宋体" w:hAnsi="宋体" w:cs="Arial"/>
                <w:sz w:val="15"/>
                <w:szCs w:val="15"/>
              </w:rPr>
            </w:pPr>
          </w:p>
        </w:tc>
        <w:tc>
          <w:tcPr>
            <w:tcW w:w="3010" w:type="dxa"/>
            <w:gridSpan w:val="13"/>
            <w:shd w:val="clear" w:color="auto" w:fill="auto"/>
            <w:vAlign w:val="center"/>
          </w:tcPr>
          <w:p w14:paraId="76DF0B9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0：正逻辑 闭合有效/断开无效</w:t>
            </w:r>
            <w:r>
              <w:rPr>
                <w:rFonts w:ascii="宋体" w:hAnsi="宋体" w:cs="Arial" w:hint="eastAsia"/>
                <w:sz w:val="15"/>
                <w:szCs w:val="15"/>
              </w:rPr>
              <w:br/>
              <w:t>1：反逻辑 闭合无效/断开有效</w:t>
            </w:r>
          </w:p>
        </w:tc>
        <w:tc>
          <w:tcPr>
            <w:tcW w:w="450" w:type="dxa"/>
            <w:vMerge/>
            <w:shd w:val="clear" w:color="auto" w:fill="auto"/>
            <w:noWrap/>
            <w:vAlign w:val="center"/>
          </w:tcPr>
          <w:p w14:paraId="65CBD992" w14:textId="77777777" w:rsidR="003326A0" w:rsidRDefault="003326A0" w:rsidP="00395AD5">
            <w:pPr>
              <w:spacing w:line="190" w:lineRule="exact"/>
              <w:jc w:val="left"/>
              <w:rPr>
                <w:rFonts w:ascii="宋体" w:hAnsi="宋体" w:cs="Arial"/>
                <w:sz w:val="15"/>
                <w:szCs w:val="15"/>
              </w:rPr>
            </w:pPr>
          </w:p>
        </w:tc>
        <w:tc>
          <w:tcPr>
            <w:tcW w:w="565" w:type="dxa"/>
            <w:vMerge/>
            <w:shd w:val="clear" w:color="auto" w:fill="auto"/>
            <w:vAlign w:val="center"/>
          </w:tcPr>
          <w:p w14:paraId="5866A7DB" w14:textId="77777777" w:rsidR="003326A0" w:rsidRDefault="003326A0" w:rsidP="00395AD5">
            <w:pPr>
              <w:spacing w:line="190" w:lineRule="exact"/>
              <w:jc w:val="left"/>
              <w:rPr>
                <w:rFonts w:ascii="宋体" w:hAnsi="宋体" w:cs="Arial"/>
                <w:sz w:val="15"/>
                <w:szCs w:val="15"/>
              </w:rPr>
            </w:pPr>
          </w:p>
        </w:tc>
        <w:tc>
          <w:tcPr>
            <w:tcW w:w="284" w:type="dxa"/>
            <w:vMerge/>
            <w:shd w:val="clear" w:color="auto" w:fill="auto"/>
            <w:noWrap/>
            <w:vAlign w:val="center"/>
          </w:tcPr>
          <w:p w14:paraId="75425306" w14:textId="77777777" w:rsidR="003326A0" w:rsidRDefault="003326A0" w:rsidP="00395AD5">
            <w:pPr>
              <w:spacing w:line="190" w:lineRule="exact"/>
              <w:ind w:leftChars="-20" w:left="-36"/>
              <w:jc w:val="left"/>
              <w:rPr>
                <w:rFonts w:ascii="宋体" w:hAnsi="宋体" w:cs="Arial"/>
                <w:sz w:val="15"/>
                <w:szCs w:val="15"/>
              </w:rPr>
            </w:pPr>
          </w:p>
        </w:tc>
      </w:tr>
      <w:tr w:rsidR="003326A0" w14:paraId="3BDF85D3" w14:textId="77777777">
        <w:trPr>
          <w:trHeight w:val="20"/>
          <w:jc w:val="center"/>
        </w:trPr>
        <w:tc>
          <w:tcPr>
            <w:tcW w:w="664" w:type="dxa"/>
            <w:shd w:val="clear" w:color="auto" w:fill="auto"/>
            <w:noWrap/>
            <w:vAlign w:val="center"/>
          </w:tcPr>
          <w:p w14:paraId="726D13F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F02.17</w:t>
            </w:r>
          </w:p>
        </w:tc>
        <w:tc>
          <w:tcPr>
            <w:tcW w:w="1734" w:type="dxa"/>
            <w:shd w:val="clear" w:color="auto" w:fill="auto"/>
            <w:noWrap/>
            <w:vAlign w:val="center"/>
          </w:tcPr>
          <w:p w14:paraId="5DA3625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数字输入端子滤波次数</w:t>
            </w:r>
          </w:p>
        </w:tc>
        <w:tc>
          <w:tcPr>
            <w:tcW w:w="3010" w:type="dxa"/>
            <w:gridSpan w:val="13"/>
            <w:shd w:val="clear" w:color="auto" w:fill="auto"/>
            <w:noWrap/>
            <w:vAlign w:val="center"/>
          </w:tcPr>
          <w:p w14:paraId="6000704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0～100， 0为无滤波， n表示每n ms采样一次</w:t>
            </w:r>
          </w:p>
        </w:tc>
        <w:tc>
          <w:tcPr>
            <w:tcW w:w="450" w:type="dxa"/>
            <w:shd w:val="clear" w:color="auto" w:fill="auto"/>
            <w:noWrap/>
            <w:vAlign w:val="center"/>
          </w:tcPr>
          <w:p w14:paraId="0BDF66D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shd w:val="clear" w:color="auto" w:fill="auto"/>
            <w:vAlign w:val="center"/>
          </w:tcPr>
          <w:p w14:paraId="147968A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2 </w:t>
            </w:r>
          </w:p>
        </w:tc>
        <w:tc>
          <w:tcPr>
            <w:tcW w:w="284" w:type="dxa"/>
            <w:shd w:val="clear" w:color="auto" w:fill="auto"/>
            <w:noWrap/>
            <w:vAlign w:val="center"/>
          </w:tcPr>
          <w:p w14:paraId="10AF9B2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2DF562FD" w14:textId="77777777">
        <w:trPr>
          <w:trHeight w:val="20"/>
          <w:jc w:val="center"/>
        </w:trPr>
        <w:tc>
          <w:tcPr>
            <w:tcW w:w="664" w:type="dxa"/>
            <w:shd w:val="clear" w:color="auto" w:fill="auto"/>
            <w:noWrap/>
            <w:vAlign w:val="center"/>
          </w:tcPr>
          <w:p w14:paraId="091DD00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F02.18</w:t>
            </w:r>
          </w:p>
        </w:tc>
        <w:tc>
          <w:tcPr>
            <w:tcW w:w="1734" w:type="dxa"/>
            <w:shd w:val="clear" w:color="auto" w:fill="auto"/>
            <w:noWrap/>
            <w:vAlign w:val="center"/>
          </w:tcPr>
          <w:p w14:paraId="57C1CD3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X1有效延时时间</w:t>
            </w:r>
          </w:p>
        </w:tc>
        <w:tc>
          <w:tcPr>
            <w:tcW w:w="3010" w:type="dxa"/>
            <w:gridSpan w:val="13"/>
            <w:shd w:val="clear" w:color="auto" w:fill="auto"/>
            <w:noWrap/>
            <w:vAlign w:val="center"/>
          </w:tcPr>
          <w:p w14:paraId="40E9C34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0.000～30.000</w:t>
            </w:r>
          </w:p>
        </w:tc>
        <w:tc>
          <w:tcPr>
            <w:tcW w:w="450" w:type="dxa"/>
            <w:shd w:val="clear" w:color="auto" w:fill="auto"/>
            <w:noWrap/>
            <w:vAlign w:val="center"/>
          </w:tcPr>
          <w:p w14:paraId="62F5DCB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0D20B1A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0.000 </w:t>
            </w:r>
          </w:p>
        </w:tc>
        <w:tc>
          <w:tcPr>
            <w:tcW w:w="284" w:type="dxa"/>
            <w:shd w:val="clear" w:color="auto" w:fill="auto"/>
            <w:noWrap/>
            <w:vAlign w:val="center"/>
          </w:tcPr>
          <w:p w14:paraId="3A4CC38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75082A6F" w14:textId="77777777">
        <w:trPr>
          <w:trHeight w:val="20"/>
          <w:jc w:val="center"/>
        </w:trPr>
        <w:tc>
          <w:tcPr>
            <w:tcW w:w="664" w:type="dxa"/>
            <w:shd w:val="clear" w:color="auto" w:fill="auto"/>
            <w:noWrap/>
            <w:vAlign w:val="center"/>
          </w:tcPr>
          <w:p w14:paraId="39E35B0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F02.19</w:t>
            </w:r>
          </w:p>
        </w:tc>
        <w:tc>
          <w:tcPr>
            <w:tcW w:w="1734" w:type="dxa"/>
            <w:shd w:val="clear" w:color="auto" w:fill="auto"/>
            <w:noWrap/>
            <w:vAlign w:val="center"/>
          </w:tcPr>
          <w:p w14:paraId="6228E51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X1无效延时时间</w:t>
            </w:r>
          </w:p>
        </w:tc>
        <w:tc>
          <w:tcPr>
            <w:tcW w:w="3010" w:type="dxa"/>
            <w:gridSpan w:val="13"/>
            <w:shd w:val="clear" w:color="auto" w:fill="auto"/>
            <w:noWrap/>
            <w:vAlign w:val="center"/>
          </w:tcPr>
          <w:p w14:paraId="55E9048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0.000～30.000</w:t>
            </w:r>
          </w:p>
        </w:tc>
        <w:tc>
          <w:tcPr>
            <w:tcW w:w="450" w:type="dxa"/>
            <w:shd w:val="clear" w:color="auto" w:fill="auto"/>
            <w:noWrap/>
            <w:vAlign w:val="center"/>
          </w:tcPr>
          <w:p w14:paraId="6760C90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070DCF2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0.000 </w:t>
            </w:r>
          </w:p>
        </w:tc>
        <w:tc>
          <w:tcPr>
            <w:tcW w:w="284" w:type="dxa"/>
            <w:shd w:val="clear" w:color="auto" w:fill="auto"/>
            <w:noWrap/>
            <w:vAlign w:val="center"/>
          </w:tcPr>
          <w:p w14:paraId="37D1572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44802AB" w14:textId="77777777">
        <w:trPr>
          <w:trHeight w:val="20"/>
          <w:jc w:val="center"/>
        </w:trPr>
        <w:tc>
          <w:tcPr>
            <w:tcW w:w="664" w:type="dxa"/>
            <w:shd w:val="clear" w:color="auto" w:fill="auto"/>
            <w:noWrap/>
            <w:vAlign w:val="center"/>
          </w:tcPr>
          <w:p w14:paraId="5550CCE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F02.20</w:t>
            </w:r>
          </w:p>
        </w:tc>
        <w:tc>
          <w:tcPr>
            <w:tcW w:w="1734" w:type="dxa"/>
            <w:shd w:val="clear" w:color="auto" w:fill="auto"/>
            <w:noWrap/>
            <w:vAlign w:val="center"/>
          </w:tcPr>
          <w:p w14:paraId="17D2697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X2有效延时时间</w:t>
            </w:r>
          </w:p>
        </w:tc>
        <w:tc>
          <w:tcPr>
            <w:tcW w:w="3010" w:type="dxa"/>
            <w:gridSpan w:val="13"/>
            <w:shd w:val="clear" w:color="auto" w:fill="auto"/>
            <w:noWrap/>
            <w:vAlign w:val="center"/>
          </w:tcPr>
          <w:p w14:paraId="7E245A4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0.000～30.000</w:t>
            </w:r>
          </w:p>
        </w:tc>
        <w:tc>
          <w:tcPr>
            <w:tcW w:w="450" w:type="dxa"/>
            <w:shd w:val="clear" w:color="auto" w:fill="auto"/>
            <w:noWrap/>
            <w:vAlign w:val="center"/>
          </w:tcPr>
          <w:p w14:paraId="53A97A5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27C830C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0.000 </w:t>
            </w:r>
          </w:p>
        </w:tc>
        <w:tc>
          <w:tcPr>
            <w:tcW w:w="284" w:type="dxa"/>
            <w:shd w:val="clear" w:color="auto" w:fill="auto"/>
            <w:noWrap/>
            <w:vAlign w:val="center"/>
          </w:tcPr>
          <w:p w14:paraId="4603365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733A0FF0" w14:textId="77777777">
        <w:trPr>
          <w:trHeight w:val="20"/>
          <w:jc w:val="center"/>
        </w:trPr>
        <w:tc>
          <w:tcPr>
            <w:tcW w:w="664" w:type="dxa"/>
            <w:shd w:val="clear" w:color="auto" w:fill="auto"/>
            <w:noWrap/>
            <w:vAlign w:val="center"/>
          </w:tcPr>
          <w:p w14:paraId="599B1EE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F02.21</w:t>
            </w:r>
          </w:p>
        </w:tc>
        <w:tc>
          <w:tcPr>
            <w:tcW w:w="1734" w:type="dxa"/>
            <w:shd w:val="clear" w:color="auto" w:fill="auto"/>
            <w:noWrap/>
            <w:vAlign w:val="center"/>
          </w:tcPr>
          <w:p w14:paraId="2EFD7A6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X2无效延时时间</w:t>
            </w:r>
          </w:p>
        </w:tc>
        <w:tc>
          <w:tcPr>
            <w:tcW w:w="3010" w:type="dxa"/>
            <w:gridSpan w:val="13"/>
            <w:shd w:val="clear" w:color="auto" w:fill="auto"/>
            <w:noWrap/>
            <w:vAlign w:val="center"/>
          </w:tcPr>
          <w:p w14:paraId="4D4CBBB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0.000～30.000</w:t>
            </w:r>
          </w:p>
        </w:tc>
        <w:tc>
          <w:tcPr>
            <w:tcW w:w="450" w:type="dxa"/>
            <w:shd w:val="clear" w:color="auto" w:fill="auto"/>
            <w:noWrap/>
            <w:vAlign w:val="center"/>
          </w:tcPr>
          <w:p w14:paraId="13CB666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7D254DD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0.000 </w:t>
            </w:r>
          </w:p>
        </w:tc>
        <w:tc>
          <w:tcPr>
            <w:tcW w:w="284" w:type="dxa"/>
            <w:shd w:val="clear" w:color="auto" w:fill="auto"/>
            <w:noWrap/>
            <w:vAlign w:val="center"/>
          </w:tcPr>
          <w:p w14:paraId="1B28470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5AF6D68" w14:textId="77777777">
        <w:trPr>
          <w:trHeight w:val="20"/>
          <w:jc w:val="center"/>
        </w:trPr>
        <w:tc>
          <w:tcPr>
            <w:tcW w:w="664" w:type="dxa"/>
            <w:shd w:val="clear" w:color="auto" w:fill="auto"/>
            <w:noWrap/>
            <w:vAlign w:val="center"/>
          </w:tcPr>
          <w:p w14:paraId="15826B1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F02.22</w:t>
            </w:r>
          </w:p>
        </w:tc>
        <w:tc>
          <w:tcPr>
            <w:tcW w:w="1734" w:type="dxa"/>
            <w:shd w:val="clear" w:color="auto" w:fill="auto"/>
            <w:noWrap/>
            <w:vAlign w:val="center"/>
          </w:tcPr>
          <w:p w14:paraId="47522ED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X3有效延时时间</w:t>
            </w:r>
          </w:p>
        </w:tc>
        <w:tc>
          <w:tcPr>
            <w:tcW w:w="3010" w:type="dxa"/>
            <w:gridSpan w:val="13"/>
            <w:shd w:val="clear" w:color="auto" w:fill="auto"/>
            <w:noWrap/>
            <w:vAlign w:val="center"/>
          </w:tcPr>
          <w:p w14:paraId="36DBA26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0.000～30.000</w:t>
            </w:r>
          </w:p>
        </w:tc>
        <w:tc>
          <w:tcPr>
            <w:tcW w:w="450" w:type="dxa"/>
            <w:shd w:val="clear" w:color="auto" w:fill="auto"/>
            <w:noWrap/>
            <w:vAlign w:val="center"/>
          </w:tcPr>
          <w:p w14:paraId="22F2416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42C2F8A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0.000 </w:t>
            </w:r>
          </w:p>
        </w:tc>
        <w:tc>
          <w:tcPr>
            <w:tcW w:w="284" w:type="dxa"/>
            <w:shd w:val="clear" w:color="auto" w:fill="auto"/>
            <w:noWrap/>
            <w:vAlign w:val="center"/>
          </w:tcPr>
          <w:p w14:paraId="4CCA3DB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3BFBC5DF" w14:textId="77777777">
        <w:trPr>
          <w:trHeight w:val="230"/>
          <w:jc w:val="center"/>
        </w:trPr>
        <w:tc>
          <w:tcPr>
            <w:tcW w:w="664" w:type="dxa"/>
            <w:shd w:val="clear" w:color="auto" w:fill="auto"/>
            <w:noWrap/>
            <w:vAlign w:val="center"/>
          </w:tcPr>
          <w:p w14:paraId="3604D7E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F02.23</w:t>
            </w:r>
          </w:p>
        </w:tc>
        <w:tc>
          <w:tcPr>
            <w:tcW w:w="1734" w:type="dxa"/>
            <w:shd w:val="clear" w:color="auto" w:fill="auto"/>
            <w:noWrap/>
            <w:vAlign w:val="center"/>
          </w:tcPr>
          <w:p w14:paraId="72DC217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X3无效延时时间</w:t>
            </w:r>
          </w:p>
        </w:tc>
        <w:tc>
          <w:tcPr>
            <w:tcW w:w="3010" w:type="dxa"/>
            <w:gridSpan w:val="13"/>
            <w:shd w:val="clear" w:color="auto" w:fill="auto"/>
            <w:vAlign w:val="center"/>
          </w:tcPr>
          <w:p w14:paraId="01FDD7C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0.000～30.000</w:t>
            </w:r>
          </w:p>
        </w:tc>
        <w:tc>
          <w:tcPr>
            <w:tcW w:w="450" w:type="dxa"/>
            <w:shd w:val="clear" w:color="auto" w:fill="auto"/>
            <w:noWrap/>
            <w:vAlign w:val="center"/>
          </w:tcPr>
          <w:p w14:paraId="024BFAF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37E85B8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0.000 </w:t>
            </w:r>
          </w:p>
        </w:tc>
        <w:tc>
          <w:tcPr>
            <w:tcW w:w="284" w:type="dxa"/>
            <w:shd w:val="clear" w:color="auto" w:fill="auto"/>
            <w:noWrap/>
            <w:vAlign w:val="center"/>
          </w:tcPr>
          <w:p w14:paraId="680C53E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6C88AB41" w14:textId="77777777">
        <w:trPr>
          <w:trHeight w:val="53"/>
          <w:jc w:val="center"/>
        </w:trPr>
        <w:tc>
          <w:tcPr>
            <w:tcW w:w="664" w:type="dxa"/>
            <w:shd w:val="clear" w:color="auto" w:fill="auto"/>
            <w:noWrap/>
            <w:vAlign w:val="center"/>
          </w:tcPr>
          <w:p w14:paraId="44E2C6A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F02.24</w:t>
            </w:r>
          </w:p>
        </w:tc>
        <w:tc>
          <w:tcPr>
            <w:tcW w:w="1734" w:type="dxa"/>
            <w:shd w:val="clear" w:color="auto" w:fill="auto"/>
            <w:noWrap/>
            <w:vAlign w:val="center"/>
          </w:tcPr>
          <w:p w14:paraId="4AEB581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X4有效延时时间</w:t>
            </w:r>
          </w:p>
        </w:tc>
        <w:tc>
          <w:tcPr>
            <w:tcW w:w="3010" w:type="dxa"/>
            <w:gridSpan w:val="13"/>
            <w:shd w:val="clear" w:color="auto" w:fill="auto"/>
            <w:vAlign w:val="center"/>
          </w:tcPr>
          <w:p w14:paraId="41A06F3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0.000～30.000</w:t>
            </w:r>
          </w:p>
        </w:tc>
        <w:tc>
          <w:tcPr>
            <w:tcW w:w="450" w:type="dxa"/>
            <w:shd w:val="clear" w:color="auto" w:fill="auto"/>
            <w:noWrap/>
            <w:vAlign w:val="center"/>
          </w:tcPr>
          <w:p w14:paraId="42D81FB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7844D3C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0.000 </w:t>
            </w:r>
          </w:p>
        </w:tc>
        <w:tc>
          <w:tcPr>
            <w:tcW w:w="284" w:type="dxa"/>
            <w:shd w:val="clear" w:color="auto" w:fill="auto"/>
            <w:noWrap/>
            <w:vAlign w:val="center"/>
          </w:tcPr>
          <w:p w14:paraId="037CF9D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6D596EC8" w14:textId="77777777">
        <w:trPr>
          <w:trHeight w:val="125"/>
          <w:jc w:val="center"/>
        </w:trPr>
        <w:tc>
          <w:tcPr>
            <w:tcW w:w="664" w:type="dxa"/>
            <w:shd w:val="clear" w:color="auto" w:fill="auto"/>
            <w:noWrap/>
            <w:vAlign w:val="center"/>
          </w:tcPr>
          <w:p w14:paraId="521EBEC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F02.25</w:t>
            </w:r>
          </w:p>
        </w:tc>
        <w:tc>
          <w:tcPr>
            <w:tcW w:w="1734" w:type="dxa"/>
            <w:shd w:val="clear" w:color="auto" w:fill="auto"/>
            <w:noWrap/>
            <w:vAlign w:val="center"/>
          </w:tcPr>
          <w:p w14:paraId="0089639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X4无效延时时间</w:t>
            </w:r>
          </w:p>
        </w:tc>
        <w:tc>
          <w:tcPr>
            <w:tcW w:w="3010" w:type="dxa"/>
            <w:gridSpan w:val="13"/>
            <w:shd w:val="clear" w:color="auto" w:fill="auto"/>
            <w:vAlign w:val="center"/>
          </w:tcPr>
          <w:p w14:paraId="31BF1B8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0.000～30.000</w:t>
            </w:r>
          </w:p>
        </w:tc>
        <w:tc>
          <w:tcPr>
            <w:tcW w:w="450" w:type="dxa"/>
            <w:shd w:val="clear" w:color="auto" w:fill="auto"/>
            <w:noWrap/>
            <w:vAlign w:val="center"/>
          </w:tcPr>
          <w:p w14:paraId="0B91062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55A5FD4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0.000 </w:t>
            </w:r>
          </w:p>
        </w:tc>
        <w:tc>
          <w:tcPr>
            <w:tcW w:w="284" w:type="dxa"/>
            <w:shd w:val="clear" w:color="auto" w:fill="auto"/>
            <w:noWrap/>
            <w:vAlign w:val="center"/>
          </w:tcPr>
          <w:p w14:paraId="5BF1FBE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1FB2B06F" w14:textId="77777777">
        <w:trPr>
          <w:trHeight w:val="175"/>
          <w:jc w:val="center"/>
        </w:trPr>
        <w:tc>
          <w:tcPr>
            <w:tcW w:w="664" w:type="dxa"/>
            <w:shd w:val="clear" w:color="auto" w:fill="auto"/>
            <w:noWrap/>
            <w:vAlign w:val="center"/>
          </w:tcPr>
          <w:p w14:paraId="1AFBF2C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F02.26</w:t>
            </w:r>
          </w:p>
        </w:tc>
        <w:tc>
          <w:tcPr>
            <w:tcW w:w="1734" w:type="dxa"/>
            <w:shd w:val="clear" w:color="auto" w:fill="auto"/>
            <w:noWrap/>
            <w:vAlign w:val="center"/>
          </w:tcPr>
          <w:p w14:paraId="4E9CB8F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最小输入脉冲频率</w:t>
            </w:r>
          </w:p>
        </w:tc>
        <w:tc>
          <w:tcPr>
            <w:tcW w:w="3010" w:type="dxa"/>
            <w:gridSpan w:val="13"/>
            <w:shd w:val="clear" w:color="auto" w:fill="auto"/>
            <w:vAlign w:val="center"/>
          </w:tcPr>
          <w:p w14:paraId="6D6FE5C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0.00～最大输入脉冲频率F02.28</w:t>
            </w:r>
          </w:p>
        </w:tc>
        <w:tc>
          <w:tcPr>
            <w:tcW w:w="450" w:type="dxa"/>
            <w:shd w:val="clear" w:color="auto" w:fill="auto"/>
            <w:noWrap/>
            <w:vAlign w:val="center"/>
          </w:tcPr>
          <w:p w14:paraId="78CF7A5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kHz</w:t>
            </w:r>
          </w:p>
        </w:tc>
        <w:tc>
          <w:tcPr>
            <w:tcW w:w="565" w:type="dxa"/>
            <w:shd w:val="clear" w:color="auto" w:fill="auto"/>
            <w:vAlign w:val="center"/>
          </w:tcPr>
          <w:p w14:paraId="4A94E3C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 </w:t>
            </w:r>
          </w:p>
        </w:tc>
        <w:tc>
          <w:tcPr>
            <w:tcW w:w="284" w:type="dxa"/>
            <w:shd w:val="clear" w:color="auto" w:fill="auto"/>
            <w:noWrap/>
            <w:vAlign w:val="center"/>
          </w:tcPr>
          <w:p w14:paraId="4CF2F52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61E7B524" w14:textId="77777777">
        <w:trPr>
          <w:trHeight w:val="175"/>
          <w:jc w:val="center"/>
        </w:trPr>
        <w:tc>
          <w:tcPr>
            <w:tcW w:w="664" w:type="dxa"/>
            <w:shd w:val="clear" w:color="auto" w:fill="auto"/>
            <w:noWrap/>
            <w:vAlign w:val="center"/>
          </w:tcPr>
          <w:p w14:paraId="252743B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F02.27</w:t>
            </w:r>
          </w:p>
        </w:tc>
        <w:tc>
          <w:tcPr>
            <w:tcW w:w="1734" w:type="dxa"/>
            <w:shd w:val="clear" w:color="auto" w:fill="auto"/>
            <w:noWrap/>
            <w:vAlign w:val="center"/>
          </w:tcPr>
          <w:p w14:paraId="6E5D1EC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最小输入对应的设定</w:t>
            </w:r>
          </w:p>
        </w:tc>
        <w:tc>
          <w:tcPr>
            <w:tcW w:w="3010" w:type="dxa"/>
            <w:gridSpan w:val="13"/>
            <w:shd w:val="clear" w:color="auto" w:fill="auto"/>
            <w:vAlign w:val="center"/>
          </w:tcPr>
          <w:p w14:paraId="05721EE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0617FB0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6105179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w:t>
            </w:r>
          </w:p>
        </w:tc>
        <w:tc>
          <w:tcPr>
            <w:tcW w:w="284" w:type="dxa"/>
            <w:shd w:val="clear" w:color="auto" w:fill="auto"/>
            <w:noWrap/>
            <w:vAlign w:val="center"/>
          </w:tcPr>
          <w:p w14:paraId="1B67384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474A751" w14:textId="77777777">
        <w:trPr>
          <w:trHeight w:val="175"/>
          <w:jc w:val="center"/>
        </w:trPr>
        <w:tc>
          <w:tcPr>
            <w:tcW w:w="664" w:type="dxa"/>
            <w:shd w:val="clear" w:color="auto" w:fill="auto"/>
            <w:noWrap/>
            <w:vAlign w:val="center"/>
          </w:tcPr>
          <w:p w14:paraId="111D17B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F02.28</w:t>
            </w:r>
          </w:p>
        </w:tc>
        <w:tc>
          <w:tcPr>
            <w:tcW w:w="1734" w:type="dxa"/>
            <w:shd w:val="clear" w:color="auto" w:fill="auto"/>
            <w:noWrap/>
            <w:vAlign w:val="center"/>
          </w:tcPr>
          <w:p w14:paraId="2424C2E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最大输入脉冲频率</w:t>
            </w:r>
          </w:p>
        </w:tc>
        <w:tc>
          <w:tcPr>
            <w:tcW w:w="3010" w:type="dxa"/>
            <w:gridSpan w:val="13"/>
            <w:shd w:val="clear" w:color="auto" w:fill="auto"/>
            <w:vAlign w:val="center"/>
          </w:tcPr>
          <w:p w14:paraId="3156849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0.01～100.00</w:t>
            </w:r>
          </w:p>
        </w:tc>
        <w:tc>
          <w:tcPr>
            <w:tcW w:w="450" w:type="dxa"/>
            <w:shd w:val="clear" w:color="auto" w:fill="auto"/>
            <w:noWrap/>
            <w:vAlign w:val="center"/>
          </w:tcPr>
          <w:p w14:paraId="5F2A73A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kHz</w:t>
            </w:r>
          </w:p>
        </w:tc>
        <w:tc>
          <w:tcPr>
            <w:tcW w:w="565" w:type="dxa"/>
            <w:shd w:val="clear" w:color="auto" w:fill="auto"/>
            <w:vAlign w:val="center"/>
          </w:tcPr>
          <w:p w14:paraId="7AA451E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50.00 </w:t>
            </w:r>
          </w:p>
        </w:tc>
        <w:tc>
          <w:tcPr>
            <w:tcW w:w="284" w:type="dxa"/>
            <w:shd w:val="clear" w:color="auto" w:fill="auto"/>
            <w:noWrap/>
            <w:vAlign w:val="center"/>
          </w:tcPr>
          <w:p w14:paraId="0CE691D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800A03D" w14:textId="77777777">
        <w:trPr>
          <w:trHeight w:val="175"/>
          <w:jc w:val="center"/>
        </w:trPr>
        <w:tc>
          <w:tcPr>
            <w:tcW w:w="664" w:type="dxa"/>
            <w:shd w:val="clear" w:color="auto" w:fill="auto"/>
            <w:noWrap/>
            <w:vAlign w:val="center"/>
          </w:tcPr>
          <w:p w14:paraId="0A437E3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F02.29</w:t>
            </w:r>
          </w:p>
        </w:tc>
        <w:tc>
          <w:tcPr>
            <w:tcW w:w="1734" w:type="dxa"/>
            <w:shd w:val="clear" w:color="auto" w:fill="auto"/>
            <w:noWrap/>
            <w:vAlign w:val="center"/>
          </w:tcPr>
          <w:p w14:paraId="5A4E72E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最大输入对应的设定</w:t>
            </w:r>
          </w:p>
        </w:tc>
        <w:tc>
          <w:tcPr>
            <w:tcW w:w="3010" w:type="dxa"/>
            <w:gridSpan w:val="13"/>
            <w:shd w:val="clear" w:color="auto" w:fill="auto"/>
            <w:vAlign w:val="center"/>
          </w:tcPr>
          <w:p w14:paraId="0E9BD19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0AC4E32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3E4C143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w:t>
            </w:r>
          </w:p>
        </w:tc>
        <w:tc>
          <w:tcPr>
            <w:tcW w:w="284" w:type="dxa"/>
            <w:shd w:val="clear" w:color="auto" w:fill="auto"/>
            <w:noWrap/>
            <w:vAlign w:val="center"/>
          </w:tcPr>
          <w:p w14:paraId="07B00D7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FDCC2F7" w14:textId="77777777">
        <w:trPr>
          <w:trHeight w:val="175"/>
          <w:jc w:val="center"/>
        </w:trPr>
        <w:tc>
          <w:tcPr>
            <w:tcW w:w="664" w:type="dxa"/>
            <w:shd w:val="clear" w:color="auto" w:fill="auto"/>
            <w:noWrap/>
            <w:vAlign w:val="center"/>
          </w:tcPr>
          <w:p w14:paraId="1B10052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F02.30</w:t>
            </w:r>
          </w:p>
        </w:tc>
        <w:tc>
          <w:tcPr>
            <w:tcW w:w="1734" w:type="dxa"/>
            <w:shd w:val="clear" w:color="auto" w:fill="auto"/>
            <w:noWrap/>
            <w:vAlign w:val="center"/>
          </w:tcPr>
          <w:p w14:paraId="50A1629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脉冲输入滤波时间</w:t>
            </w:r>
          </w:p>
        </w:tc>
        <w:tc>
          <w:tcPr>
            <w:tcW w:w="3010" w:type="dxa"/>
            <w:gridSpan w:val="13"/>
            <w:shd w:val="clear" w:color="auto" w:fill="auto"/>
            <w:vAlign w:val="center"/>
          </w:tcPr>
          <w:p w14:paraId="5A50C72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0.00～10.00</w:t>
            </w:r>
          </w:p>
        </w:tc>
        <w:tc>
          <w:tcPr>
            <w:tcW w:w="450" w:type="dxa"/>
            <w:shd w:val="clear" w:color="auto" w:fill="auto"/>
            <w:noWrap/>
            <w:vAlign w:val="center"/>
          </w:tcPr>
          <w:p w14:paraId="67F5CE4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5BF77E3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0.10 </w:t>
            </w:r>
          </w:p>
        </w:tc>
        <w:tc>
          <w:tcPr>
            <w:tcW w:w="284" w:type="dxa"/>
            <w:shd w:val="clear" w:color="auto" w:fill="auto"/>
            <w:noWrap/>
            <w:vAlign w:val="center"/>
          </w:tcPr>
          <w:p w14:paraId="40B0F61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62AE08CF" w14:textId="77777777">
        <w:trPr>
          <w:trHeight w:val="175"/>
          <w:jc w:val="center"/>
        </w:trPr>
        <w:tc>
          <w:tcPr>
            <w:tcW w:w="664" w:type="dxa"/>
            <w:shd w:val="clear" w:color="auto" w:fill="auto"/>
            <w:noWrap/>
            <w:vAlign w:val="center"/>
          </w:tcPr>
          <w:p w14:paraId="333060F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F02.31</w:t>
            </w:r>
          </w:p>
        </w:tc>
        <w:tc>
          <w:tcPr>
            <w:tcW w:w="1734" w:type="dxa"/>
            <w:shd w:val="clear" w:color="auto" w:fill="auto"/>
            <w:noWrap/>
            <w:vAlign w:val="center"/>
          </w:tcPr>
          <w:p w14:paraId="62039D8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模拟输入功能选择</w:t>
            </w:r>
          </w:p>
        </w:tc>
        <w:tc>
          <w:tcPr>
            <w:tcW w:w="3010" w:type="dxa"/>
            <w:gridSpan w:val="13"/>
            <w:shd w:val="clear" w:color="auto" w:fill="auto"/>
            <w:vAlign w:val="center"/>
          </w:tcPr>
          <w:p w14:paraId="3FBFCCD7" w14:textId="77777777" w:rsidR="003326A0" w:rsidRDefault="00CE4378" w:rsidP="00395AD5">
            <w:pPr>
              <w:spacing w:line="190" w:lineRule="exact"/>
              <w:rPr>
                <w:rFonts w:ascii="宋体" w:eastAsiaTheme="minorEastAsia" w:hAnsi="宋体" w:cs="Arial"/>
                <w:sz w:val="15"/>
                <w:szCs w:val="15"/>
              </w:rPr>
            </w:pPr>
            <w:r>
              <w:rPr>
                <w:rFonts w:ascii="宋体" w:hAnsi="宋体" w:cs="Arial" w:hint="eastAsia"/>
                <w:sz w:val="15"/>
                <w:szCs w:val="15"/>
              </w:rPr>
              <w:t>个位：AI1</w:t>
            </w:r>
            <w:r>
              <w:rPr>
                <w:rFonts w:ascii="宋体" w:hAnsi="宋体" w:cs="Arial" w:hint="eastAsia"/>
                <w:sz w:val="15"/>
                <w:szCs w:val="15"/>
              </w:rPr>
              <w:br/>
              <w:t>0：模拟输入</w:t>
            </w:r>
            <w:r>
              <w:rPr>
                <w:rFonts w:ascii="宋体" w:hAnsi="宋体" w:cs="Arial" w:hint="eastAsia"/>
                <w:sz w:val="15"/>
                <w:szCs w:val="15"/>
              </w:rPr>
              <w:br/>
              <w:t>1：数字输入（1V以下为0，3V以上为1,之间与上次结果相同）</w:t>
            </w:r>
            <w:r>
              <w:rPr>
                <w:rFonts w:ascii="宋体" w:hAnsi="宋体" w:cs="Arial" w:hint="eastAsia"/>
                <w:sz w:val="15"/>
                <w:szCs w:val="15"/>
              </w:rPr>
              <w:br/>
              <w:t>十位：AI2</w:t>
            </w:r>
            <w:r>
              <w:rPr>
                <w:rFonts w:ascii="宋体" w:hAnsi="宋体" w:cs="Arial" w:hint="eastAsia"/>
                <w:sz w:val="15"/>
                <w:szCs w:val="15"/>
              </w:rPr>
              <w:br/>
              <w:t>0：模拟输入</w:t>
            </w:r>
            <w:r>
              <w:rPr>
                <w:rFonts w:ascii="宋体" w:hAnsi="宋体" w:cs="Arial" w:hint="eastAsia"/>
                <w:sz w:val="15"/>
                <w:szCs w:val="15"/>
              </w:rPr>
              <w:br/>
            </w:r>
            <w:r>
              <w:rPr>
                <w:rFonts w:ascii="宋体" w:hAnsi="宋体" w:cs="Arial" w:hint="eastAsia"/>
                <w:sz w:val="15"/>
                <w:szCs w:val="15"/>
              </w:rPr>
              <w:lastRenderedPageBreak/>
              <w:t>1：数字输入（同上）</w:t>
            </w:r>
          </w:p>
        </w:tc>
        <w:tc>
          <w:tcPr>
            <w:tcW w:w="450" w:type="dxa"/>
            <w:shd w:val="clear" w:color="auto" w:fill="auto"/>
            <w:noWrap/>
            <w:vAlign w:val="center"/>
          </w:tcPr>
          <w:p w14:paraId="3C222AC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lastRenderedPageBreak/>
              <w:t xml:space="preserve">　</w:t>
            </w:r>
          </w:p>
        </w:tc>
        <w:tc>
          <w:tcPr>
            <w:tcW w:w="565" w:type="dxa"/>
            <w:shd w:val="clear" w:color="auto" w:fill="auto"/>
            <w:vAlign w:val="center"/>
          </w:tcPr>
          <w:p w14:paraId="05D0B40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00B</w:t>
            </w:r>
          </w:p>
        </w:tc>
        <w:tc>
          <w:tcPr>
            <w:tcW w:w="284" w:type="dxa"/>
            <w:shd w:val="clear" w:color="auto" w:fill="auto"/>
            <w:noWrap/>
            <w:vAlign w:val="center"/>
          </w:tcPr>
          <w:p w14:paraId="3296EA7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52D48F0A" w14:textId="77777777">
        <w:trPr>
          <w:trHeight w:val="90"/>
          <w:jc w:val="center"/>
        </w:trPr>
        <w:tc>
          <w:tcPr>
            <w:tcW w:w="664" w:type="dxa"/>
            <w:shd w:val="clear" w:color="auto" w:fill="auto"/>
            <w:noWrap/>
            <w:vAlign w:val="center"/>
          </w:tcPr>
          <w:p w14:paraId="4994D9C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lastRenderedPageBreak/>
              <w:t>F02.32</w:t>
            </w:r>
          </w:p>
        </w:tc>
        <w:tc>
          <w:tcPr>
            <w:tcW w:w="1734" w:type="dxa"/>
            <w:shd w:val="clear" w:color="auto" w:fill="auto"/>
            <w:noWrap/>
            <w:vAlign w:val="center"/>
          </w:tcPr>
          <w:p w14:paraId="6E733BF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模拟输入曲线选择</w:t>
            </w:r>
          </w:p>
        </w:tc>
        <w:tc>
          <w:tcPr>
            <w:tcW w:w="3010" w:type="dxa"/>
            <w:gridSpan w:val="13"/>
            <w:shd w:val="clear" w:color="auto" w:fill="auto"/>
            <w:vAlign w:val="center"/>
          </w:tcPr>
          <w:p w14:paraId="55D09E64" w14:textId="77777777" w:rsidR="003326A0" w:rsidRPr="00612B67" w:rsidRDefault="00CE4378" w:rsidP="00395AD5">
            <w:pPr>
              <w:spacing w:line="190" w:lineRule="exact"/>
              <w:rPr>
                <w:rFonts w:ascii="宋体" w:hAnsi="宋体" w:cs="Arial"/>
                <w:sz w:val="15"/>
                <w:szCs w:val="15"/>
              </w:rPr>
            </w:pPr>
            <w:r>
              <w:rPr>
                <w:rFonts w:ascii="宋体" w:hAnsi="宋体" w:cs="Arial" w:hint="eastAsia"/>
                <w:sz w:val="15"/>
                <w:szCs w:val="15"/>
              </w:rPr>
              <w:t>个位：AI1曲线选择</w:t>
            </w:r>
            <w:r>
              <w:rPr>
                <w:rFonts w:ascii="宋体" w:hAnsi="宋体" w:cs="Arial" w:hint="eastAsia"/>
                <w:sz w:val="15"/>
                <w:szCs w:val="15"/>
              </w:rPr>
              <w:br/>
              <w:t>0：曲线1</w:t>
            </w:r>
            <w:r>
              <w:rPr>
                <w:rFonts w:ascii="宋体" w:hAnsi="宋体" w:cs="Arial" w:hint="eastAsia"/>
                <w:sz w:val="15"/>
                <w:szCs w:val="15"/>
              </w:rPr>
              <w:br/>
              <w:t>1：曲线2</w:t>
            </w:r>
            <w:r>
              <w:rPr>
                <w:rFonts w:ascii="宋体" w:hAnsi="宋体" w:cs="Arial" w:hint="eastAsia"/>
                <w:sz w:val="15"/>
                <w:szCs w:val="15"/>
              </w:rPr>
              <w:br/>
              <w:t>2：曲线3</w:t>
            </w:r>
            <w:r>
              <w:rPr>
                <w:rFonts w:ascii="宋体" w:hAnsi="宋体" w:cs="Arial" w:hint="eastAsia"/>
                <w:sz w:val="15"/>
                <w:szCs w:val="15"/>
              </w:rPr>
              <w:br/>
              <w:t>3：曲线4</w:t>
            </w:r>
            <w:r>
              <w:rPr>
                <w:rFonts w:ascii="宋体" w:hAnsi="宋体" w:cs="Arial" w:hint="eastAsia"/>
                <w:sz w:val="15"/>
                <w:szCs w:val="15"/>
              </w:rPr>
              <w:br/>
              <w:t>十位：AI2曲线选择</w:t>
            </w:r>
            <w:r>
              <w:rPr>
                <w:rFonts w:ascii="宋体" w:hAnsi="宋体" w:cs="Arial" w:hint="eastAsia"/>
                <w:sz w:val="15"/>
                <w:szCs w:val="15"/>
              </w:rPr>
              <w:br/>
              <w:t>同个位选项</w:t>
            </w:r>
          </w:p>
        </w:tc>
        <w:tc>
          <w:tcPr>
            <w:tcW w:w="450" w:type="dxa"/>
            <w:shd w:val="clear" w:color="auto" w:fill="auto"/>
            <w:noWrap/>
            <w:vAlign w:val="center"/>
          </w:tcPr>
          <w:p w14:paraId="3F59419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shd w:val="clear" w:color="auto" w:fill="auto"/>
            <w:vAlign w:val="center"/>
          </w:tcPr>
          <w:p w14:paraId="5E3505FB" w14:textId="6F43AC7C" w:rsidR="003326A0" w:rsidRDefault="00612B67" w:rsidP="00395AD5">
            <w:pPr>
              <w:spacing w:line="190" w:lineRule="exact"/>
              <w:jc w:val="left"/>
              <w:rPr>
                <w:rFonts w:ascii="宋体" w:hAnsi="宋体" w:cs="Arial"/>
                <w:sz w:val="15"/>
                <w:szCs w:val="15"/>
              </w:rPr>
            </w:pPr>
            <w:r>
              <w:rPr>
                <w:rFonts w:ascii="宋体" w:hAnsi="宋体" w:cs="Arial" w:hint="eastAsia"/>
                <w:sz w:val="15"/>
                <w:szCs w:val="15"/>
              </w:rPr>
              <w:t>01</w:t>
            </w:r>
            <w:r w:rsidR="00CE4378">
              <w:rPr>
                <w:rFonts w:ascii="宋体" w:hAnsi="宋体" w:cs="Arial" w:hint="eastAsia"/>
                <w:sz w:val="15"/>
                <w:szCs w:val="15"/>
              </w:rPr>
              <w:t>D</w:t>
            </w:r>
          </w:p>
        </w:tc>
        <w:tc>
          <w:tcPr>
            <w:tcW w:w="284" w:type="dxa"/>
            <w:shd w:val="clear" w:color="auto" w:fill="auto"/>
            <w:noWrap/>
            <w:vAlign w:val="center"/>
          </w:tcPr>
          <w:p w14:paraId="333351C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0B0C0E11" w14:textId="77777777">
        <w:trPr>
          <w:trHeight w:val="175"/>
          <w:jc w:val="center"/>
        </w:trPr>
        <w:tc>
          <w:tcPr>
            <w:tcW w:w="664" w:type="dxa"/>
            <w:shd w:val="clear" w:color="auto" w:fill="auto"/>
            <w:noWrap/>
            <w:vAlign w:val="center"/>
          </w:tcPr>
          <w:p w14:paraId="3F804D5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F02.33</w:t>
            </w:r>
          </w:p>
        </w:tc>
        <w:tc>
          <w:tcPr>
            <w:tcW w:w="1734" w:type="dxa"/>
            <w:shd w:val="clear" w:color="auto" w:fill="auto"/>
            <w:noWrap/>
            <w:vAlign w:val="center"/>
          </w:tcPr>
          <w:p w14:paraId="38250E1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曲线1最小输入</w:t>
            </w:r>
          </w:p>
        </w:tc>
        <w:tc>
          <w:tcPr>
            <w:tcW w:w="3010" w:type="dxa"/>
            <w:gridSpan w:val="13"/>
            <w:shd w:val="clear" w:color="auto" w:fill="auto"/>
            <w:vAlign w:val="center"/>
          </w:tcPr>
          <w:p w14:paraId="0099E392" w14:textId="15E6DB0D" w:rsidR="003326A0" w:rsidRDefault="00612B67" w:rsidP="00612B67">
            <w:pPr>
              <w:jc w:val="left"/>
              <w:rPr>
                <w:rFonts w:ascii="宋体" w:hAnsi="宋体" w:cs="Arial"/>
                <w:sz w:val="15"/>
                <w:szCs w:val="15"/>
              </w:rPr>
            </w:pPr>
            <w:r w:rsidRPr="00612B67">
              <w:rPr>
                <w:rFonts w:ascii="宋体" w:hAnsi="宋体" w:cs="Arial" w:hint="eastAsia"/>
                <w:sz w:val="15"/>
                <w:szCs w:val="15"/>
              </w:rPr>
              <w:t>-10.00～F02.35</w:t>
            </w:r>
          </w:p>
        </w:tc>
        <w:tc>
          <w:tcPr>
            <w:tcW w:w="450" w:type="dxa"/>
            <w:shd w:val="clear" w:color="auto" w:fill="auto"/>
            <w:noWrap/>
            <w:vAlign w:val="center"/>
          </w:tcPr>
          <w:p w14:paraId="2ABC046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0A0184E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0.10 </w:t>
            </w:r>
          </w:p>
        </w:tc>
        <w:tc>
          <w:tcPr>
            <w:tcW w:w="284" w:type="dxa"/>
            <w:shd w:val="clear" w:color="auto" w:fill="auto"/>
            <w:noWrap/>
            <w:vAlign w:val="center"/>
          </w:tcPr>
          <w:p w14:paraId="7754CB6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D573297" w14:textId="77777777">
        <w:trPr>
          <w:trHeight w:val="175"/>
          <w:jc w:val="center"/>
        </w:trPr>
        <w:tc>
          <w:tcPr>
            <w:tcW w:w="664" w:type="dxa"/>
            <w:shd w:val="clear" w:color="auto" w:fill="auto"/>
            <w:noWrap/>
            <w:vAlign w:val="center"/>
          </w:tcPr>
          <w:p w14:paraId="688463B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F02.34</w:t>
            </w:r>
          </w:p>
        </w:tc>
        <w:tc>
          <w:tcPr>
            <w:tcW w:w="1734" w:type="dxa"/>
            <w:shd w:val="clear" w:color="auto" w:fill="auto"/>
            <w:noWrap/>
            <w:vAlign w:val="center"/>
          </w:tcPr>
          <w:p w14:paraId="39F3210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曲线1最小输入对应给定</w:t>
            </w:r>
          </w:p>
        </w:tc>
        <w:tc>
          <w:tcPr>
            <w:tcW w:w="3010" w:type="dxa"/>
            <w:gridSpan w:val="13"/>
            <w:shd w:val="clear" w:color="auto" w:fill="auto"/>
            <w:vAlign w:val="center"/>
          </w:tcPr>
          <w:p w14:paraId="3F46DB7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1C5D45F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4152966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 </w:t>
            </w:r>
          </w:p>
        </w:tc>
        <w:tc>
          <w:tcPr>
            <w:tcW w:w="284" w:type="dxa"/>
            <w:shd w:val="clear" w:color="auto" w:fill="auto"/>
            <w:noWrap/>
            <w:vAlign w:val="center"/>
          </w:tcPr>
          <w:p w14:paraId="1861070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326A8241" w14:textId="77777777">
        <w:trPr>
          <w:trHeight w:val="175"/>
          <w:jc w:val="center"/>
        </w:trPr>
        <w:tc>
          <w:tcPr>
            <w:tcW w:w="664" w:type="dxa"/>
            <w:shd w:val="clear" w:color="auto" w:fill="auto"/>
            <w:noWrap/>
            <w:vAlign w:val="center"/>
          </w:tcPr>
          <w:p w14:paraId="753CBAA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F02.35</w:t>
            </w:r>
          </w:p>
        </w:tc>
        <w:tc>
          <w:tcPr>
            <w:tcW w:w="1734" w:type="dxa"/>
            <w:shd w:val="clear" w:color="auto" w:fill="auto"/>
            <w:noWrap/>
            <w:vAlign w:val="center"/>
          </w:tcPr>
          <w:p w14:paraId="35D14C7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曲线1最大输入</w:t>
            </w:r>
          </w:p>
        </w:tc>
        <w:tc>
          <w:tcPr>
            <w:tcW w:w="3010" w:type="dxa"/>
            <w:gridSpan w:val="13"/>
            <w:shd w:val="clear" w:color="auto" w:fill="auto"/>
            <w:vAlign w:val="center"/>
          </w:tcPr>
          <w:p w14:paraId="396E78A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F02.33～10.00V</w:t>
            </w:r>
          </w:p>
        </w:tc>
        <w:tc>
          <w:tcPr>
            <w:tcW w:w="450" w:type="dxa"/>
            <w:shd w:val="clear" w:color="auto" w:fill="auto"/>
            <w:noWrap/>
            <w:vAlign w:val="center"/>
          </w:tcPr>
          <w:p w14:paraId="5E182E5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60B74B0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9.90 </w:t>
            </w:r>
          </w:p>
        </w:tc>
        <w:tc>
          <w:tcPr>
            <w:tcW w:w="284" w:type="dxa"/>
            <w:shd w:val="clear" w:color="auto" w:fill="auto"/>
            <w:noWrap/>
            <w:vAlign w:val="center"/>
          </w:tcPr>
          <w:p w14:paraId="72C6099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2C146361" w14:textId="77777777">
        <w:trPr>
          <w:trHeight w:val="175"/>
          <w:jc w:val="center"/>
        </w:trPr>
        <w:tc>
          <w:tcPr>
            <w:tcW w:w="664" w:type="dxa"/>
            <w:shd w:val="clear" w:color="auto" w:fill="auto"/>
            <w:noWrap/>
            <w:vAlign w:val="center"/>
          </w:tcPr>
          <w:p w14:paraId="3B13CB7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F02.36</w:t>
            </w:r>
          </w:p>
        </w:tc>
        <w:tc>
          <w:tcPr>
            <w:tcW w:w="1734" w:type="dxa"/>
            <w:shd w:val="clear" w:color="auto" w:fill="auto"/>
            <w:noWrap/>
            <w:vAlign w:val="center"/>
          </w:tcPr>
          <w:p w14:paraId="01712B2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曲线1最大输入对应给定</w:t>
            </w:r>
          </w:p>
        </w:tc>
        <w:tc>
          <w:tcPr>
            <w:tcW w:w="3010" w:type="dxa"/>
            <w:gridSpan w:val="13"/>
            <w:shd w:val="clear" w:color="auto" w:fill="auto"/>
            <w:vAlign w:val="center"/>
          </w:tcPr>
          <w:p w14:paraId="6D918DB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03F5E2A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0B04B86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100.0 </w:t>
            </w:r>
          </w:p>
        </w:tc>
        <w:tc>
          <w:tcPr>
            <w:tcW w:w="284" w:type="dxa"/>
            <w:shd w:val="clear" w:color="auto" w:fill="auto"/>
            <w:noWrap/>
            <w:vAlign w:val="center"/>
          </w:tcPr>
          <w:p w14:paraId="4F23D0F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101F1A96" w14:textId="77777777">
        <w:trPr>
          <w:trHeight w:val="175"/>
          <w:jc w:val="center"/>
        </w:trPr>
        <w:tc>
          <w:tcPr>
            <w:tcW w:w="664" w:type="dxa"/>
            <w:shd w:val="clear" w:color="auto" w:fill="auto"/>
            <w:noWrap/>
            <w:vAlign w:val="center"/>
          </w:tcPr>
          <w:p w14:paraId="25355D4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F02.37</w:t>
            </w:r>
          </w:p>
        </w:tc>
        <w:tc>
          <w:tcPr>
            <w:tcW w:w="1734" w:type="dxa"/>
            <w:shd w:val="clear" w:color="auto" w:fill="auto"/>
            <w:noWrap/>
            <w:vAlign w:val="center"/>
          </w:tcPr>
          <w:p w14:paraId="0B491D6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曲线2最小输入</w:t>
            </w:r>
          </w:p>
        </w:tc>
        <w:tc>
          <w:tcPr>
            <w:tcW w:w="3010" w:type="dxa"/>
            <w:gridSpan w:val="13"/>
            <w:shd w:val="clear" w:color="auto" w:fill="auto"/>
            <w:vAlign w:val="center"/>
          </w:tcPr>
          <w:p w14:paraId="0EF8D3E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-10.00V～F02.39</w:t>
            </w:r>
          </w:p>
        </w:tc>
        <w:tc>
          <w:tcPr>
            <w:tcW w:w="450" w:type="dxa"/>
            <w:shd w:val="clear" w:color="auto" w:fill="auto"/>
            <w:noWrap/>
            <w:vAlign w:val="center"/>
          </w:tcPr>
          <w:p w14:paraId="7AE516B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41A511E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0.10</w:t>
            </w:r>
          </w:p>
        </w:tc>
        <w:tc>
          <w:tcPr>
            <w:tcW w:w="284" w:type="dxa"/>
            <w:shd w:val="clear" w:color="auto" w:fill="auto"/>
            <w:noWrap/>
            <w:vAlign w:val="center"/>
          </w:tcPr>
          <w:p w14:paraId="74AC46A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2D7620AB" w14:textId="77777777">
        <w:trPr>
          <w:trHeight w:val="53"/>
          <w:jc w:val="center"/>
        </w:trPr>
        <w:tc>
          <w:tcPr>
            <w:tcW w:w="664" w:type="dxa"/>
            <w:shd w:val="clear" w:color="auto" w:fill="auto"/>
            <w:noWrap/>
            <w:vAlign w:val="center"/>
          </w:tcPr>
          <w:p w14:paraId="144B9CA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F02.38</w:t>
            </w:r>
          </w:p>
        </w:tc>
        <w:tc>
          <w:tcPr>
            <w:tcW w:w="1734" w:type="dxa"/>
            <w:shd w:val="clear" w:color="auto" w:fill="auto"/>
            <w:noWrap/>
            <w:vAlign w:val="center"/>
          </w:tcPr>
          <w:p w14:paraId="33C6447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曲线2最小输入对应给定</w:t>
            </w:r>
          </w:p>
        </w:tc>
        <w:tc>
          <w:tcPr>
            <w:tcW w:w="3010" w:type="dxa"/>
            <w:gridSpan w:val="13"/>
            <w:shd w:val="clear" w:color="auto" w:fill="auto"/>
            <w:vAlign w:val="center"/>
          </w:tcPr>
          <w:p w14:paraId="583D0B6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38EB528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36C9ABE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 </w:t>
            </w:r>
          </w:p>
        </w:tc>
        <w:tc>
          <w:tcPr>
            <w:tcW w:w="284" w:type="dxa"/>
            <w:shd w:val="clear" w:color="auto" w:fill="auto"/>
            <w:noWrap/>
            <w:vAlign w:val="center"/>
          </w:tcPr>
          <w:p w14:paraId="71D5ADB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18C65D1C" w14:textId="77777777">
        <w:trPr>
          <w:trHeight w:val="175"/>
          <w:jc w:val="center"/>
        </w:trPr>
        <w:tc>
          <w:tcPr>
            <w:tcW w:w="664" w:type="dxa"/>
            <w:shd w:val="clear" w:color="auto" w:fill="auto"/>
            <w:noWrap/>
            <w:vAlign w:val="center"/>
          </w:tcPr>
          <w:p w14:paraId="27D01C3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F02.39</w:t>
            </w:r>
          </w:p>
        </w:tc>
        <w:tc>
          <w:tcPr>
            <w:tcW w:w="1734" w:type="dxa"/>
            <w:shd w:val="clear" w:color="auto" w:fill="auto"/>
            <w:noWrap/>
            <w:vAlign w:val="center"/>
          </w:tcPr>
          <w:p w14:paraId="75D7002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曲线2最大输入</w:t>
            </w:r>
          </w:p>
        </w:tc>
        <w:tc>
          <w:tcPr>
            <w:tcW w:w="3010" w:type="dxa"/>
            <w:gridSpan w:val="13"/>
            <w:shd w:val="clear" w:color="auto" w:fill="auto"/>
            <w:vAlign w:val="center"/>
          </w:tcPr>
          <w:p w14:paraId="542DF5B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F02.37～10.00V</w:t>
            </w:r>
          </w:p>
        </w:tc>
        <w:tc>
          <w:tcPr>
            <w:tcW w:w="450" w:type="dxa"/>
            <w:shd w:val="clear" w:color="auto" w:fill="auto"/>
            <w:noWrap/>
            <w:vAlign w:val="center"/>
          </w:tcPr>
          <w:p w14:paraId="0239539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6C47977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9.90 </w:t>
            </w:r>
          </w:p>
        </w:tc>
        <w:tc>
          <w:tcPr>
            <w:tcW w:w="284" w:type="dxa"/>
            <w:shd w:val="clear" w:color="auto" w:fill="auto"/>
            <w:noWrap/>
            <w:vAlign w:val="center"/>
          </w:tcPr>
          <w:p w14:paraId="118AE6D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DF872D9" w14:textId="77777777">
        <w:trPr>
          <w:trHeight w:val="175"/>
          <w:jc w:val="center"/>
        </w:trPr>
        <w:tc>
          <w:tcPr>
            <w:tcW w:w="664" w:type="dxa"/>
            <w:shd w:val="clear" w:color="auto" w:fill="auto"/>
            <w:noWrap/>
            <w:vAlign w:val="center"/>
          </w:tcPr>
          <w:p w14:paraId="0CEECBF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F02.40</w:t>
            </w:r>
          </w:p>
        </w:tc>
        <w:tc>
          <w:tcPr>
            <w:tcW w:w="1734" w:type="dxa"/>
            <w:shd w:val="clear" w:color="auto" w:fill="auto"/>
            <w:noWrap/>
            <w:vAlign w:val="center"/>
          </w:tcPr>
          <w:p w14:paraId="4012D56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曲线2最大输入对应给定</w:t>
            </w:r>
          </w:p>
        </w:tc>
        <w:tc>
          <w:tcPr>
            <w:tcW w:w="3010" w:type="dxa"/>
            <w:gridSpan w:val="13"/>
            <w:shd w:val="clear" w:color="auto" w:fill="auto"/>
            <w:vAlign w:val="center"/>
          </w:tcPr>
          <w:p w14:paraId="2D91F67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53A8D42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0EDE9F8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100.0 </w:t>
            </w:r>
          </w:p>
        </w:tc>
        <w:tc>
          <w:tcPr>
            <w:tcW w:w="284" w:type="dxa"/>
            <w:shd w:val="clear" w:color="auto" w:fill="auto"/>
            <w:noWrap/>
            <w:vAlign w:val="center"/>
          </w:tcPr>
          <w:p w14:paraId="0D99BD1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6371A84" w14:textId="77777777">
        <w:trPr>
          <w:trHeight w:val="175"/>
          <w:jc w:val="center"/>
        </w:trPr>
        <w:tc>
          <w:tcPr>
            <w:tcW w:w="664" w:type="dxa"/>
            <w:shd w:val="clear" w:color="auto" w:fill="auto"/>
            <w:noWrap/>
            <w:vAlign w:val="center"/>
          </w:tcPr>
          <w:p w14:paraId="1F5AD7F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F02.41</w:t>
            </w:r>
          </w:p>
        </w:tc>
        <w:tc>
          <w:tcPr>
            <w:tcW w:w="1734" w:type="dxa"/>
            <w:shd w:val="clear" w:color="auto" w:fill="auto"/>
            <w:noWrap/>
            <w:vAlign w:val="center"/>
          </w:tcPr>
          <w:p w14:paraId="7B1BA5C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曲线3最小输入</w:t>
            </w:r>
          </w:p>
        </w:tc>
        <w:tc>
          <w:tcPr>
            <w:tcW w:w="3010" w:type="dxa"/>
            <w:gridSpan w:val="13"/>
            <w:shd w:val="clear" w:color="auto" w:fill="auto"/>
            <w:vAlign w:val="center"/>
          </w:tcPr>
          <w:p w14:paraId="6EB3799D" w14:textId="49ED5797" w:rsidR="003326A0" w:rsidRDefault="00612B67" w:rsidP="00612B67">
            <w:pPr>
              <w:jc w:val="left"/>
              <w:rPr>
                <w:rFonts w:ascii="宋体" w:hAnsi="宋体" w:cs="Arial"/>
                <w:sz w:val="15"/>
                <w:szCs w:val="15"/>
              </w:rPr>
            </w:pPr>
            <w:r w:rsidRPr="00612B67">
              <w:rPr>
                <w:rFonts w:ascii="宋体" w:hAnsi="宋体" w:cs="Arial" w:hint="eastAsia"/>
                <w:sz w:val="15"/>
                <w:szCs w:val="15"/>
              </w:rPr>
              <w:t>-10.00~F02.43</w:t>
            </w:r>
          </w:p>
        </w:tc>
        <w:tc>
          <w:tcPr>
            <w:tcW w:w="450" w:type="dxa"/>
            <w:shd w:val="clear" w:color="auto" w:fill="auto"/>
            <w:noWrap/>
            <w:vAlign w:val="center"/>
          </w:tcPr>
          <w:p w14:paraId="764D706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13DDD65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0.10 </w:t>
            </w:r>
          </w:p>
        </w:tc>
        <w:tc>
          <w:tcPr>
            <w:tcW w:w="284" w:type="dxa"/>
            <w:shd w:val="clear" w:color="auto" w:fill="auto"/>
            <w:noWrap/>
            <w:vAlign w:val="center"/>
          </w:tcPr>
          <w:p w14:paraId="4074A6F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918EA28" w14:textId="77777777">
        <w:trPr>
          <w:trHeight w:val="175"/>
          <w:jc w:val="center"/>
        </w:trPr>
        <w:tc>
          <w:tcPr>
            <w:tcW w:w="664" w:type="dxa"/>
            <w:shd w:val="clear" w:color="auto" w:fill="auto"/>
            <w:noWrap/>
            <w:vAlign w:val="center"/>
          </w:tcPr>
          <w:p w14:paraId="1B01154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F02.42</w:t>
            </w:r>
          </w:p>
        </w:tc>
        <w:tc>
          <w:tcPr>
            <w:tcW w:w="1734" w:type="dxa"/>
            <w:shd w:val="clear" w:color="auto" w:fill="auto"/>
            <w:noWrap/>
            <w:vAlign w:val="center"/>
          </w:tcPr>
          <w:p w14:paraId="139AA1D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曲线3最小输入对应给定</w:t>
            </w:r>
          </w:p>
        </w:tc>
        <w:tc>
          <w:tcPr>
            <w:tcW w:w="3010" w:type="dxa"/>
            <w:gridSpan w:val="13"/>
            <w:shd w:val="clear" w:color="auto" w:fill="auto"/>
            <w:vAlign w:val="center"/>
          </w:tcPr>
          <w:p w14:paraId="2E3F3C1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4AF07A9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069CF7D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 </w:t>
            </w:r>
          </w:p>
        </w:tc>
        <w:tc>
          <w:tcPr>
            <w:tcW w:w="284" w:type="dxa"/>
            <w:shd w:val="clear" w:color="auto" w:fill="auto"/>
            <w:noWrap/>
            <w:vAlign w:val="center"/>
          </w:tcPr>
          <w:p w14:paraId="4EDB961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85D816F" w14:textId="77777777">
        <w:trPr>
          <w:trHeight w:val="175"/>
          <w:jc w:val="center"/>
        </w:trPr>
        <w:tc>
          <w:tcPr>
            <w:tcW w:w="664" w:type="dxa"/>
            <w:shd w:val="clear" w:color="auto" w:fill="auto"/>
            <w:noWrap/>
            <w:vAlign w:val="center"/>
          </w:tcPr>
          <w:p w14:paraId="2BDBF48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F02.43</w:t>
            </w:r>
          </w:p>
        </w:tc>
        <w:tc>
          <w:tcPr>
            <w:tcW w:w="1734" w:type="dxa"/>
            <w:shd w:val="clear" w:color="auto" w:fill="auto"/>
            <w:noWrap/>
            <w:vAlign w:val="center"/>
          </w:tcPr>
          <w:p w14:paraId="3040730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曲线3拐点1输入</w:t>
            </w:r>
          </w:p>
        </w:tc>
        <w:tc>
          <w:tcPr>
            <w:tcW w:w="3010" w:type="dxa"/>
            <w:gridSpan w:val="13"/>
            <w:shd w:val="clear" w:color="auto" w:fill="auto"/>
            <w:vAlign w:val="center"/>
          </w:tcPr>
          <w:p w14:paraId="338A804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F02.41～F02.45</w:t>
            </w:r>
          </w:p>
        </w:tc>
        <w:tc>
          <w:tcPr>
            <w:tcW w:w="450" w:type="dxa"/>
            <w:shd w:val="clear" w:color="auto" w:fill="auto"/>
            <w:noWrap/>
            <w:vAlign w:val="center"/>
          </w:tcPr>
          <w:p w14:paraId="63690E3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50536B0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2.50 </w:t>
            </w:r>
          </w:p>
        </w:tc>
        <w:tc>
          <w:tcPr>
            <w:tcW w:w="284" w:type="dxa"/>
            <w:shd w:val="clear" w:color="auto" w:fill="auto"/>
            <w:noWrap/>
            <w:vAlign w:val="center"/>
          </w:tcPr>
          <w:p w14:paraId="2B3E194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1EDF4A0" w14:textId="77777777">
        <w:trPr>
          <w:trHeight w:val="175"/>
          <w:jc w:val="center"/>
        </w:trPr>
        <w:tc>
          <w:tcPr>
            <w:tcW w:w="664" w:type="dxa"/>
            <w:shd w:val="clear" w:color="auto" w:fill="auto"/>
            <w:noWrap/>
            <w:vAlign w:val="center"/>
          </w:tcPr>
          <w:p w14:paraId="063B265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F02.44</w:t>
            </w:r>
          </w:p>
        </w:tc>
        <w:tc>
          <w:tcPr>
            <w:tcW w:w="1734" w:type="dxa"/>
            <w:shd w:val="clear" w:color="auto" w:fill="auto"/>
            <w:noWrap/>
            <w:vAlign w:val="center"/>
          </w:tcPr>
          <w:p w14:paraId="263B899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曲线3拐点1输入对应给定</w:t>
            </w:r>
          </w:p>
        </w:tc>
        <w:tc>
          <w:tcPr>
            <w:tcW w:w="3010" w:type="dxa"/>
            <w:gridSpan w:val="13"/>
            <w:shd w:val="clear" w:color="auto" w:fill="auto"/>
            <w:vAlign w:val="center"/>
          </w:tcPr>
          <w:p w14:paraId="551B1EF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0C805FF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33ED9BC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25.0 </w:t>
            </w:r>
          </w:p>
        </w:tc>
        <w:tc>
          <w:tcPr>
            <w:tcW w:w="284" w:type="dxa"/>
            <w:shd w:val="clear" w:color="auto" w:fill="auto"/>
            <w:noWrap/>
            <w:vAlign w:val="center"/>
          </w:tcPr>
          <w:p w14:paraId="3D7F265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3F8B389" w14:textId="77777777">
        <w:trPr>
          <w:trHeight w:val="175"/>
          <w:jc w:val="center"/>
        </w:trPr>
        <w:tc>
          <w:tcPr>
            <w:tcW w:w="664" w:type="dxa"/>
            <w:shd w:val="clear" w:color="auto" w:fill="auto"/>
            <w:noWrap/>
            <w:vAlign w:val="center"/>
          </w:tcPr>
          <w:p w14:paraId="30CE79F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F02.45</w:t>
            </w:r>
          </w:p>
        </w:tc>
        <w:tc>
          <w:tcPr>
            <w:tcW w:w="1734" w:type="dxa"/>
            <w:shd w:val="clear" w:color="auto" w:fill="auto"/>
            <w:noWrap/>
            <w:vAlign w:val="center"/>
          </w:tcPr>
          <w:p w14:paraId="7C2AACE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曲线3拐点2输入</w:t>
            </w:r>
          </w:p>
        </w:tc>
        <w:tc>
          <w:tcPr>
            <w:tcW w:w="3010" w:type="dxa"/>
            <w:gridSpan w:val="13"/>
            <w:shd w:val="clear" w:color="auto" w:fill="auto"/>
            <w:vAlign w:val="center"/>
          </w:tcPr>
          <w:p w14:paraId="0C3843D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F02.43～F02.47</w:t>
            </w:r>
          </w:p>
        </w:tc>
        <w:tc>
          <w:tcPr>
            <w:tcW w:w="450" w:type="dxa"/>
            <w:shd w:val="clear" w:color="auto" w:fill="auto"/>
            <w:noWrap/>
            <w:vAlign w:val="center"/>
          </w:tcPr>
          <w:p w14:paraId="659000E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607F575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7.50 </w:t>
            </w:r>
          </w:p>
        </w:tc>
        <w:tc>
          <w:tcPr>
            <w:tcW w:w="284" w:type="dxa"/>
            <w:shd w:val="clear" w:color="auto" w:fill="auto"/>
            <w:noWrap/>
            <w:vAlign w:val="center"/>
          </w:tcPr>
          <w:p w14:paraId="1045772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0FA9CDA" w14:textId="77777777">
        <w:trPr>
          <w:trHeight w:val="175"/>
          <w:jc w:val="center"/>
        </w:trPr>
        <w:tc>
          <w:tcPr>
            <w:tcW w:w="664" w:type="dxa"/>
            <w:shd w:val="clear" w:color="auto" w:fill="auto"/>
            <w:noWrap/>
            <w:vAlign w:val="center"/>
          </w:tcPr>
          <w:p w14:paraId="070C7A9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F02.46</w:t>
            </w:r>
          </w:p>
        </w:tc>
        <w:tc>
          <w:tcPr>
            <w:tcW w:w="1734" w:type="dxa"/>
            <w:shd w:val="clear" w:color="auto" w:fill="auto"/>
            <w:noWrap/>
            <w:vAlign w:val="center"/>
          </w:tcPr>
          <w:p w14:paraId="04C7DB4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曲线3拐点2输入对应给定</w:t>
            </w:r>
          </w:p>
        </w:tc>
        <w:tc>
          <w:tcPr>
            <w:tcW w:w="3010" w:type="dxa"/>
            <w:gridSpan w:val="13"/>
            <w:shd w:val="clear" w:color="auto" w:fill="auto"/>
            <w:vAlign w:val="center"/>
          </w:tcPr>
          <w:p w14:paraId="0235211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4B44575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17D6629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75.0 </w:t>
            </w:r>
          </w:p>
        </w:tc>
        <w:tc>
          <w:tcPr>
            <w:tcW w:w="284" w:type="dxa"/>
            <w:shd w:val="clear" w:color="auto" w:fill="auto"/>
            <w:noWrap/>
            <w:vAlign w:val="center"/>
          </w:tcPr>
          <w:p w14:paraId="16922DF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45FA08A9" w14:textId="77777777">
        <w:trPr>
          <w:trHeight w:val="175"/>
          <w:jc w:val="center"/>
        </w:trPr>
        <w:tc>
          <w:tcPr>
            <w:tcW w:w="664" w:type="dxa"/>
            <w:shd w:val="clear" w:color="auto" w:fill="auto"/>
            <w:noWrap/>
            <w:vAlign w:val="center"/>
          </w:tcPr>
          <w:p w14:paraId="2960002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F02.47</w:t>
            </w:r>
          </w:p>
        </w:tc>
        <w:tc>
          <w:tcPr>
            <w:tcW w:w="1734" w:type="dxa"/>
            <w:shd w:val="clear" w:color="auto" w:fill="auto"/>
            <w:noWrap/>
            <w:vAlign w:val="center"/>
          </w:tcPr>
          <w:p w14:paraId="62F3CC4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曲线3最大输入</w:t>
            </w:r>
          </w:p>
        </w:tc>
        <w:tc>
          <w:tcPr>
            <w:tcW w:w="3010" w:type="dxa"/>
            <w:gridSpan w:val="13"/>
            <w:shd w:val="clear" w:color="auto" w:fill="auto"/>
            <w:vAlign w:val="center"/>
          </w:tcPr>
          <w:p w14:paraId="3DF00CB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F02.45～10.00</w:t>
            </w:r>
          </w:p>
        </w:tc>
        <w:tc>
          <w:tcPr>
            <w:tcW w:w="450" w:type="dxa"/>
            <w:shd w:val="clear" w:color="auto" w:fill="auto"/>
            <w:noWrap/>
            <w:vAlign w:val="center"/>
          </w:tcPr>
          <w:p w14:paraId="3D2530C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56CC5F9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9.90 </w:t>
            </w:r>
          </w:p>
        </w:tc>
        <w:tc>
          <w:tcPr>
            <w:tcW w:w="284" w:type="dxa"/>
            <w:shd w:val="clear" w:color="auto" w:fill="auto"/>
            <w:noWrap/>
            <w:vAlign w:val="center"/>
          </w:tcPr>
          <w:p w14:paraId="797CDB6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255B3915" w14:textId="77777777">
        <w:trPr>
          <w:trHeight w:val="175"/>
          <w:jc w:val="center"/>
        </w:trPr>
        <w:tc>
          <w:tcPr>
            <w:tcW w:w="664" w:type="dxa"/>
            <w:shd w:val="clear" w:color="auto" w:fill="auto"/>
            <w:noWrap/>
            <w:vAlign w:val="center"/>
          </w:tcPr>
          <w:p w14:paraId="242B1A2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F02.48</w:t>
            </w:r>
          </w:p>
        </w:tc>
        <w:tc>
          <w:tcPr>
            <w:tcW w:w="1734" w:type="dxa"/>
            <w:shd w:val="clear" w:color="auto" w:fill="auto"/>
            <w:noWrap/>
            <w:vAlign w:val="center"/>
          </w:tcPr>
          <w:p w14:paraId="249827E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曲线3最大输入对应给定</w:t>
            </w:r>
          </w:p>
        </w:tc>
        <w:tc>
          <w:tcPr>
            <w:tcW w:w="3010" w:type="dxa"/>
            <w:gridSpan w:val="13"/>
            <w:shd w:val="clear" w:color="auto" w:fill="auto"/>
            <w:vAlign w:val="center"/>
          </w:tcPr>
          <w:p w14:paraId="7C40D1C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5DBC332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18034F3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100.0 </w:t>
            </w:r>
          </w:p>
        </w:tc>
        <w:tc>
          <w:tcPr>
            <w:tcW w:w="284" w:type="dxa"/>
            <w:shd w:val="clear" w:color="auto" w:fill="auto"/>
            <w:noWrap/>
            <w:vAlign w:val="center"/>
          </w:tcPr>
          <w:p w14:paraId="5201AD1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2CB5C3F5" w14:textId="77777777">
        <w:trPr>
          <w:trHeight w:val="175"/>
          <w:jc w:val="center"/>
        </w:trPr>
        <w:tc>
          <w:tcPr>
            <w:tcW w:w="664" w:type="dxa"/>
            <w:shd w:val="clear" w:color="auto" w:fill="auto"/>
            <w:noWrap/>
            <w:vAlign w:val="center"/>
          </w:tcPr>
          <w:p w14:paraId="37A9A4A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F02.49</w:t>
            </w:r>
          </w:p>
        </w:tc>
        <w:tc>
          <w:tcPr>
            <w:tcW w:w="1734" w:type="dxa"/>
            <w:shd w:val="clear" w:color="auto" w:fill="auto"/>
            <w:noWrap/>
            <w:vAlign w:val="center"/>
          </w:tcPr>
          <w:p w14:paraId="021EAC8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曲线4最小输入</w:t>
            </w:r>
          </w:p>
        </w:tc>
        <w:tc>
          <w:tcPr>
            <w:tcW w:w="3010" w:type="dxa"/>
            <w:gridSpan w:val="13"/>
            <w:shd w:val="clear" w:color="auto" w:fill="auto"/>
            <w:vAlign w:val="center"/>
          </w:tcPr>
          <w:p w14:paraId="6DCE902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-10.00～F02.51</w:t>
            </w:r>
          </w:p>
        </w:tc>
        <w:tc>
          <w:tcPr>
            <w:tcW w:w="450" w:type="dxa"/>
            <w:shd w:val="clear" w:color="auto" w:fill="auto"/>
            <w:noWrap/>
            <w:vAlign w:val="center"/>
          </w:tcPr>
          <w:p w14:paraId="287D672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6DEB80C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-9.90</w:t>
            </w:r>
          </w:p>
        </w:tc>
        <w:tc>
          <w:tcPr>
            <w:tcW w:w="284" w:type="dxa"/>
            <w:shd w:val="clear" w:color="auto" w:fill="auto"/>
            <w:noWrap/>
            <w:vAlign w:val="center"/>
          </w:tcPr>
          <w:p w14:paraId="7EB97B2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A92B1E7" w14:textId="77777777">
        <w:trPr>
          <w:trHeight w:val="175"/>
          <w:jc w:val="center"/>
        </w:trPr>
        <w:tc>
          <w:tcPr>
            <w:tcW w:w="664" w:type="dxa"/>
            <w:shd w:val="clear" w:color="auto" w:fill="auto"/>
            <w:noWrap/>
            <w:vAlign w:val="center"/>
          </w:tcPr>
          <w:p w14:paraId="542B6A8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F02.50</w:t>
            </w:r>
          </w:p>
        </w:tc>
        <w:tc>
          <w:tcPr>
            <w:tcW w:w="1734" w:type="dxa"/>
            <w:shd w:val="clear" w:color="auto" w:fill="auto"/>
            <w:noWrap/>
            <w:vAlign w:val="center"/>
          </w:tcPr>
          <w:p w14:paraId="20A3167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曲线4最小输入对应给定</w:t>
            </w:r>
          </w:p>
        </w:tc>
        <w:tc>
          <w:tcPr>
            <w:tcW w:w="3010" w:type="dxa"/>
            <w:gridSpan w:val="13"/>
            <w:shd w:val="clear" w:color="auto" w:fill="auto"/>
            <w:vAlign w:val="center"/>
          </w:tcPr>
          <w:p w14:paraId="2BA2718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11EA4A1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642A475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w:t>
            </w:r>
          </w:p>
        </w:tc>
        <w:tc>
          <w:tcPr>
            <w:tcW w:w="284" w:type="dxa"/>
            <w:shd w:val="clear" w:color="auto" w:fill="auto"/>
            <w:noWrap/>
            <w:vAlign w:val="center"/>
          </w:tcPr>
          <w:p w14:paraId="44FF209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ABA6AE7" w14:textId="77777777">
        <w:trPr>
          <w:trHeight w:val="53"/>
          <w:jc w:val="center"/>
        </w:trPr>
        <w:tc>
          <w:tcPr>
            <w:tcW w:w="664" w:type="dxa"/>
            <w:shd w:val="clear" w:color="auto" w:fill="auto"/>
            <w:noWrap/>
            <w:vAlign w:val="center"/>
          </w:tcPr>
          <w:p w14:paraId="38BFAB5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F02.51</w:t>
            </w:r>
          </w:p>
        </w:tc>
        <w:tc>
          <w:tcPr>
            <w:tcW w:w="1734" w:type="dxa"/>
            <w:shd w:val="clear" w:color="auto" w:fill="auto"/>
            <w:noWrap/>
            <w:vAlign w:val="center"/>
          </w:tcPr>
          <w:p w14:paraId="2C1DA3F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曲线4拐点1输入</w:t>
            </w:r>
          </w:p>
        </w:tc>
        <w:tc>
          <w:tcPr>
            <w:tcW w:w="3010" w:type="dxa"/>
            <w:gridSpan w:val="13"/>
            <w:shd w:val="clear" w:color="auto" w:fill="auto"/>
            <w:vAlign w:val="center"/>
          </w:tcPr>
          <w:p w14:paraId="08290A4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F02.49～F02.53</w:t>
            </w:r>
          </w:p>
        </w:tc>
        <w:tc>
          <w:tcPr>
            <w:tcW w:w="450" w:type="dxa"/>
            <w:shd w:val="clear" w:color="auto" w:fill="auto"/>
            <w:noWrap/>
            <w:vAlign w:val="center"/>
          </w:tcPr>
          <w:p w14:paraId="297B6EA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7F50CCF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-5.00</w:t>
            </w:r>
          </w:p>
        </w:tc>
        <w:tc>
          <w:tcPr>
            <w:tcW w:w="284" w:type="dxa"/>
            <w:shd w:val="clear" w:color="auto" w:fill="auto"/>
            <w:noWrap/>
            <w:vAlign w:val="center"/>
          </w:tcPr>
          <w:p w14:paraId="59D4FB5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255E897" w14:textId="77777777">
        <w:trPr>
          <w:trHeight w:val="47"/>
          <w:jc w:val="center"/>
        </w:trPr>
        <w:tc>
          <w:tcPr>
            <w:tcW w:w="664" w:type="dxa"/>
            <w:shd w:val="clear" w:color="auto" w:fill="auto"/>
            <w:noWrap/>
            <w:vAlign w:val="center"/>
          </w:tcPr>
          <w:p w14:paraId="3CA4124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F02.52</w:t>
            </w:r>
          </w:p>
        </w:tc>
        <w:tc>
          <w:tcPr>
            <w:tcW w:w="1734" w:type="dxa"/>
            <w:shd w:val="clear" w:color="auto" w:fill="auto"/>
            <w:noWrap/>
            <w:vAlign w:val="center"/>
          </w:tcPr>
          <w:p w14:paraId="7D5D4ED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曲线4拐点1输入对应给定</w:t>
            </w:r>
          </w:p>
        </w:tc>
        <w:tc>
          <w:tcPr>
            <w:tcW w:w="3010" w:type="dxa"/>
            <w:gridSpan w:val="13"/>
            <w:shd w:val="clear" w:color="auto" w:fill="auto"/>
            <w:vAlign w:val="center"/>
          </w:tcPr>
          <w:p w14:paraId="7FA7227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49E11EB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5C635DD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-50.0 </w:t>
            </w:r>
          </w:p>
        </w:tc>
        <w:tc>
          <w:tcPr>
            <w:tcW w:w="284" w:type="dxa"/>
            <w:shd w:val="clear" w:color="auto" w:fill="auto"/>
            <w:noWrap/>
            <w:vAlign w:val="center"/>
          </w:tcPr>
          <w:p w14:paraId="6B12FBE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1D30FA83" w14:textId="77777777">
        <w:trPr>
          <w:trHeight w:val="47"/>
          <w:jc w:val="center"/>
        </w:trPr>
        <w:tc>
          <w:tcPr>
            <w:tcW w:w="664" w:type="dxa"/>
            <w:shd w:val="clear" w:color="auto" w:fill="auto"/>
            <w:noWrap/>
            <w:vAlign w:val="center"/>
          </w:tcPr>
          <w:p w14:paraId="44C8BA7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F02.53</w:t>
            </w:r>
          </w:p>
        </w:tc>
        <w:tc>
          <w:tcPr>
            <w:tcW w:w="1734" w:type="dxa"/>
            <w:shd w:val="clear" w:color="auto" w:fill="auto"/>
            <w:noWrap/>
            <w:vAlign w:val="center"/>
          </w:tcPr>
          <w:p w14:paraId="63A5C68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曲线4拐点2输入</w:t>
            </w:r>
          </w:p>
        </w:tc>
        <w:tc>
          <w:tcPr>
            <w:tcW w:w="3010" w:type="dxa"/>
            <w:gridSpan w:val="13"/>
            <w:shd w:val="clear" w:color="auto" w:fill="auto"/>
            <w:vAlign w:val="center"/>
          </w:tcPr>
          <w:p w14:paraId="69BF54A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F02.51～F02.55</w:t>
            </w:r>
          </w:p>
        </w:tc>
        <w:tc>
          <w:tcPr>
            <w:tcW w:w="450" w:type="dxa"/>
            <w:shd w:val="clear" w:color="auto" w:fill="auto"/>
            <w:noWrap/>
            <w:vAlign w:val="center"/>
          </w:tcPr>
          <w:p w14:paraId="6C1FA2C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14B4556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5.00</w:t>
            </w:r>
          </w:p>
        </w:tc>
        <w:tc>
          <w:tcPr>
            <w:tcW w:w="284" w:type="dxa"/>
            <w:shd w:val="clear" w:color="auto" w:fill="auto"/>
            <w:noWrap/>
            <w:vAlign w:val="center"/>
          </w:tcPr>
          <w:p w14:paraId="653E2C2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26A4AAC" w14:textId="77777777">
        <w:trPr>
          <w:trHeight w:val="47"/>
          <w:jc w:val="center"/>
        </w:trPr>
        <w:tc>
          <w:tcPr>
            <w:tcW w:w="664" w:type="dxa"/>
            <w:shd w:val="clear" w:color="auto" w:fill="auto"/>
            <w:noWrap/>
            <w:vAlign w:val="center"/>
          </w:tcPr>
          <w:p w14:paraId="7B07305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F02.54</w:t>
            </w:r>
          </w:p>
        </w:tc>
        <w:tc>
          <w:tcPr>
            <w:tcW w:w="1734" w:type="dxa"/>
            <w:shd w:val="clear" w:color="auto" w:fill="auto"/>
            <w:noWrap/>
            <w:vAlign w:val="center"/>
          </w:tcPr>
          <w:p w14:paraId="5DD6F8C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曲线4拐点2输入对应给定</w:t>
            </w:r>
          </w:p>
        </w:tc>
        <w:tc>
          <w:tcPr>
            <w:tcW w:w="3010" w:type="dxa"/>
            <w:gridSpan w:val="13"/>
            <w:shd w:val="clear" w:color="auto" w:fill="auto"/>
            <w:vAlign w:val="center"/>
          </w:tcPr>
          <w:p w14:paraId="1B1410D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6BD5DFD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06F8301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50.0 </w:t>
            </w:r>
          </w:p>
        </w:tc>
        <w:tc>
          <w:tcPr>
            <w:tcW w:w="284" w:type="dxa"/>
            <w:shd w:val="clear" w:color="auto" w:fill="auto"/>
            <w:noWrap/>
            <w:vAlign w:val="center"/>
          </w:tcPr>
          <w:p w14:paraId="7A5AA49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3B36D6C2" w14:textId="77777777">
        <w:trPr>
          <w:trHeight w:val="47"/>
          <w:jc w:val="center"/>
        </w:trPr>
        <w:tc>
          <w:tcPr>
            <w:tcW w:w="664" w:type="dxa"/>
            <w:shd w:val="clear" w:color="auto" w:fill="auto"/>
            <w:noWrap/>
            <w:vAlign w:val="center"/>
          </w:tcPr>
          <w:p w14:paraId="42BF52F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F02.55</w:t>
            </w:r>
          </w:p>
        </w:tc>
        <w:tc>
          <w:tcPr>
            <w:tcW w:w="1734" w:type="dxa"/>
            <w:shd w:val="clear" w:color="auto" w:fill="auto"/>
            <w:noWrap/>
            <w:vAlign w:val="center"/>
          </w:tcPr>
          <w:p w14:paraId="40DECD9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曲线4最大输入</w:t>
            </w:r>
          </w:p>
        </w:tc>
        <w:tc>
          <w:tcPr>
            <w:tcW w:w="3010" w:type="dxa"/>
            <w:gridSpan w:val="13"/>
            <w:shd w:val="clear" w:color="auto" w:fill="auto"/>
            <w:vAlign w:val="center"/>
          </w:tcPr>
          <w:p w14:paraId="3E80D32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F02.53～10.00</w:t>
            </w:r>
          </w:p>
        </w:tc>
        <w:tc>
          <w:tcPr>
            <w:tcW w:w="450" w:type="dxa"/>
            <w:shd w:val="clear" w:color="auto" w:fill="auto"/>
            <w:noWrap/>
            <w:vAlign w:val="center"/>
          </w:tcPr>
          <w:p w14:paraId="6F31175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V</w:t>
            </w:r>
          </w:p>
        </w:tc>
        <w:tc>
          <w:tcPr>
            <w:tcW w:w="565" w:type="dxa"/>
            <w:shd w:val="clear" w:color="auto" w:fill="auto"/>
            <w:vAlign w:val="center"/>
          </w:tcPr>
          <w:p w14:paraId="495A64B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9.90 </w:t>
            </w:r>
          </w:p>
        </w:tc>
        <w:tc>
          <w:tcPr>
            <w:tcW w:w="284" w:type="dxa"/>
            <w:shd w:val="clear" w:color="auto" w:fill="auto"/>
            <w:noWrap/>
            <w:vAlign w:val="center"/>
          </w:tcPr>
          <w:p w14:paraId="2BD5916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2392ECE0" w14:textId="77777777">
        <w:trPr>
          <w:trHeight w:val="47"/>
          <w:jc w:val="center"/>
        </w:trPr>
        <w:tc>
          <w:tcPr>
            <w:tcW w:w="664" w:type="dxa"/>
            <w:shd w:val="clear" w:color="auto" w:fill="auto"/>
            <w:noWrap/>
            <w:vAlign w:val="center"/>
          </w:tcPr>
          <w:p w14:paraId="41D9A3D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F02.56</w:t>
            </w:r>
          </w:p>
        </w:tc>
        <w:tc>
          <w:tcPr>
            <w:tcW w:w="1734" w:type="dxa"/>
            <w:shd w:val="clear" w:color="auto" w:fill="auto"/>
            <w:noWrap/>
            <w:vAlign w:val="center"/>
          </w:tcPr>
          <w:p w14:paraId="5570823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曲线4最大输入对应给定</w:t>
            </w:r>
          </w:p>
        </w:tc>
        <w:tc>
          <w:tcPr>
            <w:tcW w:w="3010" w:type="dxa"/>
            <w:gridSpan w:val="13"/>
            <w:shd w:val="clear" w:color="auto" w:fill="auto"/>
            <w:vAlign w:val="center"/>
          </w:tcPr>
          <w:p w14:paraId="584080E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–100.0～+100.0</w:t>
            </w:r>
          </w:p>
        </w:tc>
        <w:tc>
          <w:tcPr>
            <w:tcW w:w="450" w:type="dxa"/>
            <w:shd w:val="clear" w:color="auto" w:fill="auto"/>
            <w:noWrap/>
            <w:vAlign w:val="center"/>
          </w:tcPr>
          <w:p w14:paraId="3D9CE5B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565" w:type="dxa"/>
            <w:shd w:val="clear" w:color="auto" w:fill="auto"/>
            <w:vAlign w:val="center"/>
          </w:tcPr>
          <w:p w14:paraId="4726981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100.0 </w:t>
            </w:r>
          </w:p>
        </w:tc>
        <w:tc>
          <w:tcPr>
            <w:tcW w:w="284" w:type="dxa"/>
            <w:shd w:val="clear" w:color="auto" w:fill="auto"/>
            <w:noWrap/>
            <w:vAlign w:val="center"/>
          </w:tcPr>
          <w:p w14:paraId="2EA5A40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614897F2" w14:textId="77777777">
        <w:trPr>
          <w:trHeight w:val="47"/>
          <w:jc w:val="center"/>
        </w:trPr>
        <w:tc>
          <w:tcPr>
            <w:tcW w:w="664" w:type="dxa"/>
            <w:shd w:val="clear" w:color="auto" w:fill="auto"/>
            <w:noWrap/>
            <w:vAlign w:val="center"/>
          </w:tcPr>
          <w:p w14:paraId="56960DA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F02.57</w:t>
            </w:r>
          </w:p>
        </w:tc>
        <w:tc>
          <w:tcPr>
            <w:tcW w:w="1734" w:type="dxa"/>
            <w:shd w:val="clear" w:color="auto" w:fill="auto"/>
            <w:noWrap/>
            <w:vAlign w:val="center"/>
          </w:tcPr>
          <w:p w14:paraId="559706C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AI1滤波时间</w:t>
            </w:r>
          </w:p>
        </w:tc>
        <w:tc>
          <w:tcPr>
            <w:tcW w:w="3010" w:type="dxa"/>
            <w:gridSpan w:val="13"/>
            <w:shd w:val="clear" w:color="auto" w:fill="auto"/>
            <w:vAlign w:val="center"/>
          </w:tcPr>
          <w:p w14:paraId="1DEAE55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0.00～10.00</w:t>
            </w:r>
          </w:p>
        </w:tc>
        <w:tc>
          <w:tcPr>
            <w:tcW w:w="450" w:type="dxa"/>
            <w:shd w:val="clear" w:color="auto" w:fill="auto"/>
            <w:noWrap/>
            <w:vAlign w:val="center"/>
          </w:tcPr>
          <w:p w14:paraId="576D228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10D292C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0.10 </w:t>
            </w:r>
          </w:p>
        </w:tc>
        <w:tc>
          <w:tcPr>
            <w:tcW w:w="284" w:type="dxa"/>
            <w:shd w:val="clear" w:color="auto" w:fill="auto"/>
            <w:noWrap/>
            <w:vAlign w:val="center"/>
          </w:tcPr>
          <w:p w14:paraId="795587D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317A90F4" w14:textId="77777777">
        <w:trPr>
          <w:trHeight w:val="47"/>
          <w:jc w:val="center"/>
        </w:trPr>
        <w:tc>
          <w:tcPr>
            <w:tcW w:w="664" w:type="dxa"/>
            <w:shd w:val="clear" w:color="auto" w:fill="auto"/>
            <w:noWrap/>
            <w:vAlign w:val="center"/>
          </w:tcPr>
          <w:p w14:paraId="38FA072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F02.58</w:t>
            </w:r>
          </w:p>
        </w:tc>
        <w:tc>
          <w:tcPr>
            <w:tcW w:w="1734" w:type="dxa"/>
            <w:shd w:val="clear" w:color="auto" w:fill="auto"/>
            <w:noWrap/>
            <w:vAlign w:val="center"/>
          </w:tcPr>
          <w:p w14:paraId="6AF0BCF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AI2滤波时间</w:t>
            </w:r>
          </w:p>
        </w:tc>
        <w:tc>
          <w:tcPr>
            <w:tcW w:w="3010" w:type="dxa"/>
            <w:gridSpan w:val="13"/>
            <w:shd w:val="clear" w:color="auto" w:fill="auto"/>
            <w:vAlign w:val="center"/>
          </w:tcPr>
          <w:p w14:paraId="308DC46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0.00～10.00</w:t>
            </w:r>
          </w:p>
        </w:tc>
        <w:tc>
          <w:tcPr>
            <w:tcW w:w="450" w:type="dxa"/>
            <w:shd w:val="clear" w:color="auto" w:fill="auto"/>
            <w:noWrap/>
            <w:vAlign w:val="center"/>
          </w:tcPr>
          <w:p w14:paraId="49B5066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565" w:type="dxa"/>
            <w:shd w:val="clear" w:color="auto" w:fill="auto"/>
            <w:vAlign w:val="center"/>
          </w:tcPr>
          <w:p w14:paraId="40C271F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0.10 </w:t>
            </w:r>
          </w:p>
        </w:tc>
        <w:tc>
          <w:tcPr>
            <w:tcW w:w="284" w:type="dxa"/>
            <w:shd w:val="clear" w:color="auto" w:fill="auto"/>
            <w:noWrap/>
            <w:vAlign w:val="center"/>
          </w:tcPr>
          <w:p w14:paraId="7E9B939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26F81275" w14:textId="77777777">
        <w:trPr>
          <w:trHeight w:val="47"/>
          <w:jc w:val="center"/>
        </w:trPr>
        <w:tc>
          <w:tcPr>
            <w:tcW w:w="664" w:type="dxa"/>
            <w:shd w:val="clear" w:color="auto" w:fill="auto"/>
            <w:noWrap/>
            <w:vAlign w:val="center"/>
          </w:tcPr>
          <w:p w14:paraId="4617ACF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F02.61</w:t>
            </w:r>
          </w:p>
        </w:tc>
        <w:tc>
          <w:tcPr>
            <w:tcW w:w="1734" w:type="dxa"/>
            <w:shd w:val="clear" w:color="auto" w:fill="auto"/>
            <w:noWrap/>
            <w:vAlign w:val="center"/>
          </w:tcPr>
          <w:p w14:paraId="155469A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AD滞环码</w:t>
            </w:r>
          </w:p>
        </w:tc>
        <w:tc>
          <w:tcPr>
            <w:tcW w:w="3010" w:type="dxa"/>
            <w:gridSpan w:val="13"/>
            <w:shd w:val="clear" w:color="auto" w:fill="auto"/>
            <w:vAlign w:val="center"/>
          </w:tcPr>
          <w:p w14:paraId="6265522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2～50</w:t>
            </w:r>
          </w:p>
        </w:tc>
        <w:tc>
          <w:tcPr>
            <w:tcW w:w="450" w:type="dxa"/>
            <w:shd w:val="clear" w:color="auto" w:fill="auto"/>
            <w:noWrap/>
            <w:vAlign w:val="center"/>
          </w:tcPr>
          <w:p w14:paraId="640C938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shd w:val="clear" w:color="auto" w:fill="auto"/>
            <w:vAlign w:val="center"/>
          </w:tcPr>
          <w:p w14:paraId="51839BB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2</w:t>
            </w:r>
          </w:p>
        </w:tc>
        <w:tc>
          <w:tcPr>
            <w:tcW w:w="284" w:type="dxa"/>
            <w:shd w:val="clear" w:color="auto" w:fill="auto"/>
            <w:noWrap/>
            <w:vAlign w:val="center"/>
          </w:tcPr>
          <w:p w14:paraId="40F8E1B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26A5FBC0" w14:textId="77777777">
        <w:trPr>
          <w:trHeight w:val="47"/>
          <w:jc w:val="center"/>
        </w:trPr>
        <w:tc>
          <w:tcPr>
            <w:tcW w:w="664" w:type="dxa"/>
            <w:shd w:val="clear" w:color="auto" w:fill="auto"/>
            <w:noWrap/>
            <w:vAlign w:val="center"/>
          </w:tcPr>
          <w:p w14:paraId="15E8D85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F02.62</w:t>
            </w:r>
          </w:p>
        </w:tc>
        <w:tc>
          <w:tcPr>
            <w:tcW w:w="1734" w:type="dxa"/>
            <w:shd w:val="clear" w:color="auto" w:fill="auto"/>
            <w:noWrap/>
            <w:vAlign w:val="center"/>
          </w:tcPr>
          <w:p w14:paraId="20C0402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模拟输入AI1类型选择</w:t>
            </w:r>
          </w:p>
        </w:tc>
        <w:tc>
          <w:tcPr>
            <w:tcW w:w="3010" w:type="dxa"/>
            <w:gridSpan w:val="13"/>
            <w:shd w:val="clear" w:color="auto" w:fill="auto"/>
            <w:vAlign w:val="center"/>
          </w:tcPr>
          <w:p w14:paraId="0A6AA52A" w14:textId="77777777" w:rsidR="003326A0" w:rsidRDefault="00CE4378" w:rsidP="00395AD5">
            <w:pPr>
              <w:spacing w:line="190" w:lineRule="exact"/>
              <w:jc w:val="left"/>
              <w:rPr>
                <w:rFonts w:ascii="宋体" w:eastAsiaTheme="minorEastAsia" w:hAnsi="宋体" w:cs="Arial"/>
                <w:sz w:val="15"/>
                <w:szCs w:val="15"/>
              </w:rPr>
            </w:pPr>
            <w:r>
              <w:rPr>
                <w:rFonts w:ascii="宋体" w:hAnsi="宋体" w:cs="Arial" w:hint="eastAsia"/>
                <w:sz w:val="15"/>
                <w:szCs w:val="15"/>
              </w:rPr>
              <w:t>0：0～10V</w:t>
            </w:r>
          </w:p>
          <w:p w14:paraId="384EF32E" w14:textId="77777777" w:rsidR="003326A0" w:rsidRDefault="00CE4378" w:rsidP="00395AD5">
            <w:pPr>
              <w:spacing w:line="190" w:lineRule="exact"/>
              <w:jc w:val="left"/>
              <w:rPr>
                <w:rFonts w:ascii="宋体" w:eastAsiaTheme="minorEastAsia" w:hAnsi="宋体" w:cs="Arial"/>
                <w:sz w:val="15"/>
                <w:szCs w:val="15"/>
              </w:rPr>
            </w:pPr>
            <w:r>
              <w:rPr>
                <w:rFonts w:ascii="宋体" w:hAnsi="宋体" w:cs="Arial" w:hint="eastAsia"/>
                <w:sz w:val="15"/>
                <w:szCs w:val="15"/>
              </w:rPr>
              <w:t>3：-10～10V</w:t>
            </w:r>
          </w:p>
          <w:p w14:paraId="47D40B0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4：0～5V</w:t>
            </w:r>
          </w:p>
        </w:tc>
        <w:tc>
          <w:tcPr>
            <w:tcW w:w="450" w:type="dxa"/>
            <w:shd w:val="clear" w:color="auto" w:fill="auto"/>
            <w:noWrap/>
            <w:vAlign w:val="center"/>
          </w:tcPr>
          <w:p w14:paraId="2CB79A7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565" w:type="dxa"/>
            <w:shd w:val="clear" w:color="auto" w:fill="auto"/>
            <w:vAlign w:val="center"/>
          </w:tcPr>
          <w:p w14:paraId="1AAD339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w:t>
            </w:r>
          </w:p>
        </w:tc>
        <w:tc>
          <w:tcPr>
            <w:tcW w:w="284" w:type="dxa"/>
            <w:shd w:val="clear" w:color="auto" w:fill="auto"/>
            <w:noWrap/>
            <w:vAlign w:val="center"/>
          </w:tcPr>
          <w:p w14:paraId="01A15E2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5B21D7FF" w14:textId="77777777">
        <w:trPr>
          <w:trHeight w:val="47"/>
          <w:jc w:val="center"/>
        </w:trPr>
        <w:tc>
          <w:tcPr>
            <w:tcW w:w="664" w:type="dxa"/>
            <w:shd w:val="clear" w:color="auto" w:fill="auto"/>
            <w:noWrap/>
            <w:vAlign w:val="center"/>
          </w:tcPr>
          <w:p w14:paraId="48B7B8B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F02.63</w:t>
            </w:r>
          </w:p>
        </w:tc>
        <w:tc>
          <w:tcPr>
            <w:tcW w:w="1734" w:type="dxa"/>
            <w:shd w:val="clear" w:color="auto" w:fill="auto"/>
            <w:noWrap/>
            <w:vAlign w:val="center"/>
          </w:tcPr>
          <w:p w14:paraId="4B35F9C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模拟输入AI2类型选择</w:t>
            </w:r>
          </w:p>
        </w:tc>
        <w:tc>
          <w:tcPr>
            <w:tcW w:w="3010" w:type="dxa"/>
            <w:gridSpan w:val="13"/>
            <w:shd w:val="clear" w:color="auto" w:fill="auto"/>
            <w:vAlign w:val="center"/>
          </w:tcPr>
          <w:p w14:paraId="70BCB07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0：0～10V</w:t>
            </w:r>
          </w:p>
          <w:p w14:paraId="11CACFA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1：4～20mA</w:t>
            </w:r>
          </w:p>
          <w:p w14:paraId="2C8BF37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2：0～20mA</w:t>
            </w:r>
          </w:p>
          <w:p w14:paraId="1008A50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4：0～5V</w:t>
            </w:r>
          </w:p>
        </w:tc>
        <w:tc>
          <w:tcPr>
            <w:tcW w:w="450" w:type="dxa"/>
            <w:shd w:val="clear" w:color="auto" w:fill="auto"/>
            <w:noWrap/>
            <w:vAlign w:val="center"/>
          </w:tcPr>
          <w:p w14:paraId="36AFD43C" w14:textId="77777777" w:rsidR="003326A0" w:rsidRDefault="003326A0" w:rsidP="00395AD5">
            <w:pPr>
              <w:spacing w:line="190" w:lineRule="exact"/>
              <w:jc w:val="left"/>
              <w:rPr>
                <w:rFonts w:ascii="宋体" w:hAnsi="宋体" w:cs="Arial"/>
                <w:sz w:val="15"/>
                <w:szCs w:val="15"/>
              </w:rPr>
            </w:pPr>
          </w:p>
        </w:tc>
        <w:tc>
          <w:tcPr>
            <w:tcW w:w="565" w:type="dxa"/>
            <w:shd w:val="clear" w:color="auto" w:fill="auto"/>
            <w:vAlign w:val="center"/>
          </w:tcPr>
          <w:p w14:paraId="126DE1B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w:t>
            </w:r>
          </w:p>
        </w:tc>
        <w:tc>
          <w:tcPr>
            <w:tcW w:w="284" w:type="dxa"/>
            <w:shd w:val="clear" w:color="auto" w:fill="auto"/>
            <w:noWrap/>
            <w:vAlign w:val="center"/>
          </w:tcPr>
          <w:p w14:paraId="1C78A36A" w14:textId="77777777" w:rsidR="003326A0" w:rsidRDefault="003326A0" w:rsidP="00395AD5">
            <w:pPr>
              <w:spacing w:line="190" w:lineRule="exact"/>
              <w:jc w:val="left"/>
              <w:rPr>
                <w:rFonts w:ascii="宋体" w:hAnsi="宋体" w:cs="Arial"/>
                <w:sz w:val="15"/>
                <w:szCs w:val="15"/>
              </w:rPr>
            </w:pPr>
          </w:p>
        </w:tc>
      </w:tr>
      <w:tr w:rsidR="003326A0" w14:paraId="35F80DC6" w14:textId="77777777">
        <w:trPr>
          <w:trHeight w:val="47"/>
          <w:jc w:val="center"/>
        </w:trPr>
        <w:tc>
          <w:tcPr>
            <w:tcW w:w="664" w:type="dxa"/>
            <w:shd w:val="clear" w:color="auto" w:fill="auto"/>
            <w:noWrap/>
            <w:vAlign w:val="center"/>
          </w:tcPr>
          <w:p w14:paraId="3C683E3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F02.66</w:t>
            </w:r>
          </w:p>
        </w:tc>
        <w:tc>
          <w:tcPr>
            <w:tcW w:w="1734" w:type="dxa"/>
            <w:shd w:val="clear" w:color="auto" w:fill="auto"/>
            <w:noWrap/>
            <w:vAlign w:val="center"/>
          </w:tcPr>
          <w:p w14:paraId="062758AA" w14:textId="77777777" w:rsidR="003326A0" w:rsidRDefault="00CE4378" w:rsidP="00395AD5">
            <w:pPr>
              <w:spacing w:line="190" w:lineRule="exact"/>
              <w:jc w:val="left"/>
              <w:rPr>
                <w:rFonts w:ascii="宋体" w:eastAsiaTheme="minorEastAsia" w:hAnsi="宋体" w:cs="Arial"/>
                <w:sz w:val="15"/>
                <w:szCs w:val="15"/>
              </w:rPr>
            </w:pPr>
            <w:r>
              <w:rPr>
                <w:rFonts w:ascii="宋体" w:hAnsi="宋体" w:cs="Arial" w:hint="eastAsia"/>
                <w:sz w:val="15"/>
                <w:szCs w:val="15"/>
              </w:rPr>
              <w:t>AI2电流输入阻抗选择</w:t>
            </w:r>
          </w:p>
        </w:tc>
        <w:tc>
          <w:tcPr>
            <w:tcW w:w="3010" w:type="dxa"/>
            <w:gridSpan w:val="13"/>
            <w:shd w:val="clear" w:color="auto" w:fill="auto"/>
            <w:vAlign w:val="center"/>
          </w:tcPr>
          <w:p w14:paraId="2E812A5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0：500欧</w:t>
            </w:r>
            <w:r>
              <w:rPr>
                <w:rFonts w:ascii="宋体" w:hAnsi="宋体" w:cs="Arial" w:hint="eastAsia"/>
                <w:sz w:val="15"/>
                <w:szCs w:val="15"/>
              </w:rPr>
              <w:br/>
            </w:r>
            <w:r>
              <w:rPr>
                <w:rFonts w:ascii="宋体" w:hAnsi="宋体" w:cs="Arial" w:hint="eastAsia"/>
                <w:sz w:val="15"/>
                <w:szCs w:val="15"/>
              </w:rPr>
              <w:lastRenderedPageBreak/>
              <w:t>1：250欧</w:t>
            </w:r>
          </w:p>
        </w:tc>
        <w:tc>
          <w:tcPr>
            <w:tcW w:w="450" w:type="dxa"/>
            <w:shd w:val="clear" w:color="auto" w:fill="auto"/>
            <w:noWrap/>
            <w:vAlign w:val="center"/>
          </w:tcPr>
          <w:p w14:paraId="2C41B7A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lastRenderedPageBreak/>
              <w:t xml:space="preserve">　</w:t>
            </w:r>
          </w:p>
        </w:tc>
        <w:tc>
          <w:tcPr>
            <w:tcW w:w="565" w:type="dxa"/>
            <w:shd w:val="clear" w:color="auto" w:fill="auto"/>
            <w:vAlign w:val="center"/>
          </w:tcPr>
          <w:p w14:paraId="7030358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w:t>
            </w:r>
          </w:p>
        </w:tc>
        <w:tc>
          <w:tcPr>
            <w:tcW w:w="284" w:type="dxa"/>
            <w:shd w:val="clear" w:color="auto" w:fill="auto"/>
            <w:noWrap/>
            <w:vAlign w:val="center"/>
          </w:tcPr>
          <w:p w14:paraId="0483239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2F2FAE1A" w14:textId="77777777">
        <w:trPr>
          <w:trHeight w:val="60"/>
          <w:jc w:val="center"/>
        </w:trPr>
        <w:tc>
          <w:tcPr>
            <w:tcW w:w="664" w:type="dxa"/>
            <w:shd w:val="clear" w:color="auto" w:fill="A6A6A6" w:themeFill="background1" w:themeFillShade="A6"/>
            <w:noWrap/>
            <w:vAlign w:val="center"/>
          </w:tcPr>
          <w:p w14:paraId="08354331" w14:textId="77777777" w:rsidR="003326A0" w:rsidRDefault="00CE4378" w:rsidP="00395AD5">
            <w:pPr>
              <w:widowControl/>
              <w:spacing w:line="190" w:lineRule="exact"/>
              <w:jc w:val="left"/>
              <w:rPr>
                <w:rFonts w:ascii="宋体" w:hAnsi="宋体" w:cs="宋体"/>
                <w:b/>
                <w:bCs/>
                <w:kern w:val="0"/>
                <w:sz w:val="15"/>
                <w:szCs w:val="15"/>
              </w:rPr>
            </w:pPr>
            <w:bookmarkStart w:id="304" w:name="_Ref370307833"/>
            <w:bookmarkStart w:id="305" w:name="_Ref371621977"/>
            <w:bookmarkStart w:id="306" w:name="F03输出端子功能组" w:colFirst="0" w:colLast="1"/>
            <w:r>
              <w:rPr>
                <w:rFonts w:ascii="宋体" w:hAnsi="宋体" w:cs="宋体" w:hint="eastAsia"/>
                <w:b/>
                <w:bCs/>
                <w:kern w:val="0"/>
                <w:sz w:val="15"/>
                <w:szCs w:val="15"/>
              </w:rPr>
              <w:lastRenderedPageBreak/>
              <w:t>F03</w:t>
            </w:r>
            <w:bookmarkEnd w:id="304"/>
            <w:bookmarkEnd w:id="305"/>
          </w:p>
        </w:tc>
        <w:tc>
          <w:tcPr>
            <w:tcW w:w="6043" w:type="dxa"/>
            <w:gridSpan w:val="17"/>
            <w:shd w:val="clear" w:color="auto" w:fill="A6A6A6" w:themeFill="background1" w:themeFillShade="A6"/>
            <w:noWrap/>
            <w:vAlign w:val="center"/>
          </w:tcPr>
          <w:p w14:paraId="7E5F759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输出端子功能组</w:t>
            </w:r>
          </w:p>
        </w:tc>
      </w:tr>
      <w:bookmarkEnd w:id="306"/>
      <w:tr w:rsidR="003326A0" w14:paraId="27FACCD2" w14:textId="77777777">
        <w:trPr>
          <w:trHeight w:val="20"/>
          <w:jc w:val="center"/>
        </w:trPr>
        <w:tc>
          <w:tcPr>
            <w:tcW w:w="664" w:type="dxa"/>
            <w:shd w:val="clear" w:color="auto" w:fill="auto"/>
            <w:noWrap/>
            <w:vAlign w:val="center"/>
          </w:tcPr>
          <w:p w14:paraId="5336D969"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F03.00</w:t>
            </w:r>
          </w:p>
        </w:tc>
        <w:tc>
          <w:tcPr>
            <w:tcW w:w="1734" w:type="dxa"/>
            <w:shd w:val="clear" w:color="auto" w:fill="auto"/>
            <w:noWrap/>
            <w:vAlign w:val="center"/>
          </w:tcPr>
          <w:p w14:paraId="7A3F734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Y1输出功能选择</w:t>
            </w:r>
          </w:p>
        </w:tc>
        <w:tc>
          <w:tcPr>
            <w:tcW w:w="3010" w:type="dxa"/>
            <w:gridSpan w:val="13"/>
            <w:vMerge w:val="restart"/>
            <w:shd w:val="clear" w:color="auto" w:fill="auto"/>
            <w:noWrap/>
            <w:vAlign w:val="center"/>
          </w:tcPr>
          <w:p w14:paraId="6F3728D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0：无输出</w:t>
            </w:r>
          </w:p>
          <w:p w14:paraId="322782A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1：变频器运行中（RUN）</w:t>
            </w:r>
          </w:p>
          <w:p w14:paraId="30CCD8F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其余参见表9-2数字输出端子功能</w:t>
            </w:r>
          </w:p>
        </w:tc>
        <w:tc>
          <w:tcPr>
            <w:tcW w:w="450" w:type="dxa"/>
            <w:shd w:val="clear" w:color="auto" w:fill="auto"/>
            <w:noWrap/>
            <w:vAlign w:val="center"/>
          </w:tcPr>
          <w:p w14:paraId="3DACB627" w14:textId="77777777" w:rsidR="003326A0" w:rsidRDefault="003326A0" w:rsidP="00395AD5">
            <w:pPr>
              <w:widowControl/>
              <w:spacing w:line="190" w:lineRule="exact"/>
              <w:jc w:val="center"/>
              <w:rPr>
                <w:rFonts w:ascii="宋体" w:hAnsi="宋体" w:cs="宋体"/>
                <w:kern w:val="0"/>
                <w:sz w:val="15"/>
                <w:szCs w:val="15"/>
              </w:rPr>
            </w:pPr>
          </w:p>
        </w:tc>
        <w:tc>
          <w:tcPr>
            <w:tcW w:w="565" w:type="dxa"/>
            <w:shd w:val="clear" w:color="auto" w:fill="auto"/>
            <w:vAlign w:val="center"/>
          </w:tcPr>
          <w:p w14:paraId="25D4CD0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w:t>
            </w:r>
          </w:p>
        </w:tc>
        <w:tc>
          <w:tcPr>
            <w:tcW w:w="284" w:type="dxa"/>
            <w:shd w:val="clear" w:color="auto" w:fill="auto"/>
          </w:tcPr>
          <w:p w14:paraId="6FC9B392"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7C984655" w14:textId="77777777">
        <w:trPr>
          <w:trHeight w:val="20"/>
          <w:jc w:val="center"/>
        </w:trPr>
        <w:tc>
          <w:tcPr>
            <w:tcW w:w="664" w:type="dxa"/>
            <w:shd w:val="clear" w:color="auto" w:fill="auto"/>
            <w:noWrap/>
            <w:vAlign w:val="center"/>
          </w:tcPr>
          <w:p w14:paraId="5B90539A"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F03.02</w:t>
            </w:r>
          </w:p>
        </w:tc>
        <w:tc>
          <w:tcPr>
            <w:tcW w:w="1734" w:type="dxa"/>
            <w:shd w:val="clear" w:color="auto" w:fill="auto"/>
            <w:noWrap/>
            <w:vAlign w:val="center"/>
          </w:tcPr>
          <w:p w14:paraId="4AE4277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R1输出功能选择</w:t>
            </w:r>
          </w:p>
          <w:p w14:paraId="2DC9F47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color w:val="0D0D0D" w:themeColor="text1" w:themeTint="F2"/>
                <w:kern w:val="0"/>
                <w:sz w:val="15"/>
                <w:szCs w:val="15"/>
              </w:rPr>
              <w:t>(EA-EB-EC)</w:t>
            </w:r>
          </w:p>
        </w:tc>
        <w:tc>
          <w:tcPr>
            <w:tcW w:w="3010" w:type="dxa"/>
            <w:gridSpan w:val="13"/>
            <w:vMerge/>
            <w:shd w:val="clear" w:color="auto" w:fill="auto"/>
            <w:noWrap/>
            <w:vAlign w:val="center"/>
          </w:tcPr>
          <w:p w14:paraId="37B54277" w14:textId="77777777" w:rsidR="003326A0" w:rsidRDefault="003326A0" w:rsidP="00395AD5">
            <w:pPr>
              <w:spacing w:line="190" w:lineRule="exact"/>
              <w:jc w:val="left"/>
              <w:rPr>
                <w:rFonts w:ascii="宋体" w:hAnsi="宋体" w:cs="宋体"/>
                <w:kern w:val="0"/>
                <w:sz w:val="15"/>
                <w:szCs w:val="15"/>
              </w:rPr>
            </w:pPr>
          </w:p>
        </w:tc>
        <w:tc>
          <w:tcPr>
            <w:tcW w:w="450" w:type="dxa"/>
            <w:shd w:val="clear" w:color="auto" w:fill="auto"/>
            <w:noWrap/>
            <w:vAlign w:val="center"/>
          </w:tcPr>
          <w:p w14:paraId="3FC3AE04" w14:textId="77777777" w:rsidR="003326A0" w:rsidRDefault="003326A0" w:rsidP="00395AD5">
            <w:pPr>
              <w:widowControl/>
              <w:spacing w:line="190" w:lineRule="exact"/>
              <w:jc w:val="center"/>
              <w:rPr>
                <w:rFonts w:ascii="宋体" w:hAnsi="宋体" w:cs="宋体"/>
                <w:kern w:val="0"/>
                <w:sz w:val="15"/>
                <w:szCs w:val="15"/>
              </w:rPr>
            </w:pPr>
          </w:p>
        </w:tc>
        <w:tc>
          <w:tcPr>
            <w:tcW w:w="565" w:type="dxa"/>
            <w:shd w:val="clear" w:color="auto" w:fill="auto"/>
            <w:vAlign w:val="center"/>
          </w:tcPr>
          <w:p w14:paraId="50F7A0A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7</w:t>
            </w:r>
          </w:p>
        </w:tc>
        <w:tc>
          <w:tcPr>
            <w:tcW w:w="284" w:type="dxa"/>
            <w:shd w:val="clear" w:color="auto" w:fill="auto"/>
            <w:vAlign w:val="center"/>
          </w:tcPr>
          <w:p w14:paraId="46DBE2CA" w14:textId="77777777" w:rsidR="003326A0" w:rsidRDefault="00CE4378" w:rsidP="00395AD5">
            <w:pPr>
              <w:spacing w:line="190" w:lineRule="exact"/>
              <w:rPr>
                <w:rFonts w:ascii="宋体" w:hAnsi="宋体"/>
                <w:sz w:val="15"/>
                <w:szCs w:val="15"/>
              </w:rPr>
            </w:pPr>
            <w:r>
              <w:rPr>
                <w:rFonts w:ascii="宋体" w:hAnsi="宋体" w:hint="eastAsia"/>
                <w:sz w:val="15"/>
                <w:szCs w:val="15"/>
              </w:rPr>
              <w:t>○</w:t>
            </w:r>
          </w:p>
        </w:tc>
      </w:tr>
      <w:tr w:rsidR="003326A0" w14:paraId="3B41F914" w14:textId="77777777">
        <w:trPr>
          <w:trHeight w:val="50"/>
          <w:jc w:val="center"/>
        </w:trPr>
        <w:tc>
          <w:tcPr>
            <w:tcW w:w="664" w:type="dxa"/>
            <w:vMerge w:val="restart"/>
            <w:shd w:val="clear" w:color="auto" w:fill="auto"/>
            <w:noWrap/>
            <w:vAlign w:val="center"/>
          </w:tcPr>
          <w:p w14:paraId="78CF1ABE"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F03.05</w:t>
            </w:r>
          </w:p>
        </w:tc>
        <w:tc>
          <w:tcPr>
            <w:tcW w:w="1734" w:type="dxa"/>
            <w:vMerge w:val="restart"/>
            <w:shd w:val="clear" w:color="auto" w:fill="auto"/>
            <w:noWrap/>
            <w:vAlign w:val="center"/>
          </w:tcPr>
          <w:p w14:paraId="3C41F292"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输出信号类型选择</w:t>
            </w:r>
          </w:p>
        </w:tc>
        <w:tc>
          <w:tcPr>
            <w:tcW w:w="363" w:type="dxa"/>
            <w:shd w:val="clear" w:color="auto" w:fill="auto"/>
            <w:vAlign w:val="center"/>
          </w:tcPr>
          <w:p w14:paraId="49039525"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D7</w:t>
            </w:r>
          </w:p>
        </w:tc>
        <w:tc>
          <w:tcPr>
            <w:tcW w:w="376" w:type="dxa"/>
            <w:gridSpan w:val="2"/>
            <w:shd w:val="clear" w:color="auto" w:fill="auto"/>
            <w:vAlign w:val="center"/>
          </w:tcPr>
          <w:p w14:paraId="297D7892"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D6</w:t>
            </w:r>
          </w:p>
        </w:tc>
        <w:tc>
          <w:tcPr>
            <w:tcW w:w="375" w:type="dxa"/>
            <w:gridSpan w:val="2"/>
            <w:shd w:val="clear" w:color="auto" w:fill="auto"/>
            <w:vAlign w:val="center"/>
          </w:tcPr>
          <w:p w14:paraId="4D87417F"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D5</w:t>
            </w:r>
          </w:p>
        </w:tc>
        <w:tc>
          <w:tcPr>
            <w:tcW w:w="376" w:type="dxa"/>
            <w:gridSpan w:val="3"/>
            <w:shd w:val="clear" w:color="auto" w:fill="auto"/>
            <w:vAlign w:val="center"/>
          </w:tcPr>
          <w:p w14:paraId="58E8716A"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D4</w:t>
            </w:r>
          </w:p>
        </w:tc>
        <w:tc>
          <w:tcPr>
            <w:tcW w:w="371" w:type="dxa"/>
            <w:gridSpan w:val="2"/>
            <w:shd w:val="clear" w:color="auto" w:fill="auto"/>
            <w:vAlign w:val="center"/>
          </w:tcPr>
          <w:p w14:paraId="6853C5E6"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D3</w:t>
            </w:r>
          </w:p>
        </w:tc>
        <w:tc>
          <w:tcPr>
            <w:tcW w:w="396" w:type="dxa"/>
            <w:shd w:val="clear" w:color="auto" w:fill="auto"/>
            <w:vAlign w:val="center"/>
          </w:tcPr>
          <w:p w14:paraId="70DBF2F3"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D2</w:t>
            </w:r>
          </w:p>
        </w:tc>
        <w:tc>
          <w:tcPr>
            <w:tcW w:w="377" w:type="dxa"/>
            <w:shd w:val="clear" w:color="auto" w:fill="auto"/>
            <w:vAlign w:val="center"/>
          </w:tcPr>
          <w:p w14:paraId="410451C8"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D1</w:t>
            </w:r>
          </w:p>
        </w:tc>
        <w:tc>
          <w:tcPr>
            <w:tcW w:w="376" w:type="dxa"/>
            <w:shd w:val="clear" w:color="auto" w:fill="auto"/>
            <w:vAlign w:val="center"/>
          </w:tcPr>
          <w:p w14:paraId="5DC24916"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D0</w:t>
            </w:r>
          </w:p>
        </w:tc>
        <w:tc>
          <w:tcPr>
            <w:tcW w:w="450" w:type="dxa"/>
            <w:vMerge w:val="restart"/>
            <w:shd w:val="clear" w:color="auto" w:fill="auto"/>
            <w:vAlign w:val="center"/>
          </w:tcPr>
          <w:p w14:paraId="017AAC42" w14:textId="77777777" w:rsidR="003326A0" w:rsidRDefault="003326A0" w:rsidP="00395AD5">
            <w:pPr>
              <w:spacing w:line="190" w:lineRule="exact"/>
              <w:jc w:val="center"/>
              <w:rPr>
                <w:rFonts w:ascii="宋体" w:hAnsi="宋体" w:cs="宋体"/>
                <w:sz w:val="15"/>
                <w:szCs w:val="15"/>
              </w:rPr>
            </w:pPr>
          </w:p>
        </w:tc>
        <w:tc>
          <w:tcPr>
            <w:tcW w:w="565" w:type="dxa"/>
            <w:vMerge w:val="restart"/>
            <w:shd w:val="clear" w:color="auto" w:fill="auto"/>
            <w:vAlign w:val="center"/>
          </w:tcPr>
          <w:p w14:paraId="5A2F1C98"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0*0</w:t>
            </w:r>
          </w:p>
        </w:tc>
        <w:tc>
          <w:tcPr>
            <w:tcW w:w="284" w:type="dxa"/>
            <w:vMerge w:val="restart"/>
            <w:shd w:val="clear" w:color="auto" w:fill="auto"/>
            <w:noWrap/>
            <w:vAlign w:val="center"/>
          </w:tcPr>
          <w:p w14:paraId="5C68CB09"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173A0B52" w14:textId="77777777">
        <w:trPr>
          <w:trHeight w:val="50"/>
          <w:jc w:val="center"/>
        </w:trPr>
        <w:tc>
          <w:tcPr>
            <w:tcW w:w="664" w:type="dxa"/>
            <w:vMerge/>
            <w:shd w:val="clear" w:color="auto" w:fill="auto"/>
            <w:noWrap/>
            <w:vAlign w:val="center"/>
          </w:tcPr>
          <w:p w14:paraId="6CFD41D0" w14:textId="77777777" w:rsidR="003326A0" w:rsidRDefault="003326A0" w:rsidP="00395AD5">
            <w:pPr>
              <w:spacing w:line="190" w:lineRule="exact"/>
              <w:jc w:val="center"/>
              <w:rPr>
                <w:rFonts w:ascii="宋体" w:hAnsi="宋体"/>
                <w:sz w:val="15"/>
                <w:szCs w:val="15"/>
              </w:rPr>
            </w:pPr>
          </w:p>
        </w:tc>
        <w:tc>
          <w:tcPr>
            <w:tcW w:w="1734" w:type="dxa"/>
            <w:vMerge/>
            <w:shd w:val="clear" w:color="auto" w:fill="auto"/>
            <w:noWrap/>
            <w:vAlign w:val="center"/>
          </w:tcPr>
          <w:p w14:paraId="4AD2C8B1" w14:textId="77777777" w:rsidR="003326A0" w:rsidRDefault="003326A0" w:rsidP="00395AD5">
            <w:pPr>
              <w:spacing w:line="190" w:lineRule="exact"/>
              <w:jc w:val="left"/>
              <w:rPr>
                <w:rFonts w:ascii="宋体" w:hAnsi="宋体"/>
                <w:sz w:val="15"/>
                <w:szCs w:val="15"/>
              </w:rPr>
            </w:pPr>
          </w:p>
        </w:tc>
        <w:tc>
          <w:tcPr>
            <w:tcW w:w="363" w:type="dxa"/>
            <w:shd w:val="clear" w:color="auto" w:fill="auto"/>
            <w:vAlign w:val="center"/>
          </w:tcPr>
          <w:p w14:paraId="1369F92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gridSpan w:val="2"/>
            <w:shd w:val="clear" w:color="auto" w:fill="auto"/>
            <w:vAlign w:val="center"/>
          </w:tcPr>
          <w:p w14:paraId="6388389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5" w:type="dxa"/>
            <w:gridSpan w:val="2"/>
            <w:shd w:val="clear" w:color="auto" w:fill="auto"/>
            <w:vAlign w:val="center"/>
          </w:tcPr>
          <w:p w14:paraId="7BF0CB0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gridSpan w:val="3"/>
            <w:shd w:val="clear" w:color="auto" w:fill="auto"/>
            <w:vAlign w:val="center"/>
          </w:tcPr>
          <w:p w14:paraId="5FA8DBC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1" w:type="dxa"/>
            <w:gridSpan w:val="2"/>
            <w:shd w:val="clear" w:color="auto" w:fill="auto"/>
            <w:vAlign w:val="center"/>
          </w:tcPr>
          <w:p w14:paraId="6C032E4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96" w:type="dxa"/>
            <w:shd w:val="clear" w:color="auto" w:fill="auto"/>
            <w:vAlign w:val="center"/>
          </w:tcPr>
          <w:p w14:paraId="5113A90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R1</w:t>
            </w:r>
          </w:p>
        </w:tc>
        <w:tc>
          <w:tcPr>
            <w:tcW w:w="377" w:type="dxa"/>
            <w:shd w:val="clear" w:color="auto" w:fill="auto"/>
            <w:vAlign w:val="center"/>
          </w:tcPr>
          <w:p w14:paraId="7A48F50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shd w:val="clear" w:color="auto" w:fill="auto"/>
            <w:vAlign w:val="center"/>
          </w:tcPr>
          <w:p w14:paraId="5BEC9B7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Y1</w:t>
            </w:r>
          </w:p>
        </w:tc>
        <w:tc>
          <w:tcPr>
            <w:tcW w:w="450" w:type="dxa"/>
            <w:vMerge/>
            <w:shd w:val="clear" w:color="auto" w:fill="auto"/>
            <w:vAlign w:val="center"/>
          </w:tcPr>
          <w:p w14:paraId="1F158F6F" w14:textId="77777777" w:rsidR="003326A0" w:rsidRDefault="003326A0" w:rsidP="00395AD5">
            <w:pPr>
              <w:spacing w:line="190" w:lineRule="exact"/>
              <w:jc w:val="center"/>
              <w:rPr>
                <w:rFonts w:ascii="宋体" w:hAnsi="宋体" w:cs="宋体"/>
                <w:sz w:val="15"/>
                <w:szCs w:val="15"/>
              </w:rPr>
            </w:pPr>
          </w:p>
        </w:tc>
        <w:tc>
          <w:tcPr>
            <w:tcW w:w="565" w:type="dxa"/>
            <w:vMerge/>
            <w:shd w:val="clear" w:color="auto" w:fill="auto"/>
            <w:vAlign w:val="center"/>
          </w:tcPr>
          <w:p w14:paraId="192C4F52" w14:textId="77777777" w:rsidR="003326A0" w:rsidRDefault="003326A0" w:rsidP="00395AD5">
            <w:pPr>
              <w:spacing w:line="190" w:lineRule="exact"/>
              <w:jc w:val="center"/>
              <w:rPr>
                <w:rFonts w:ascii="宋体" w:hAnsi="宋体"/>
                <w:sz w:val="15"/>
                <w:szCs w:val="15"/>
              </w:rPr>
            </w:pPr>
          </w:p>
        </w:tc>
        <w:tc>
          <w:tcPr>
            <w:tcW w:w="284" w:type="dxa"/>
            <w:vMerge/>
            <w:shd w:val="clear" w:color="auto" w:fill="auto"/>
            <w:noWrap/>
            <w:vAlign w:val="center"/>
          </w:tcPr>
          <w:p w14:paraId="53EBC6E4" w14:textId="77777777" w:rsidR="003326A0" w:rsidRDefault="003326A0" w:rsidP="00395AD5">
            <w:pPr>
              <w:spacing w:line="190" w:lineRule="exact"/>
              <w:ind w:leftChars="-20" w:left="-36"/>
              <w:jc w:val="center"/>
              <w:rPr>
                <w:rFonts w:ascii="宋体" w:hAnsi="宋体"/>
                <w:sz w:val="15"/>
                <w:szCs w:val="15"/>
              </w:rPr>
            </w:pPr>
          </w:p>
        </w:tc>
      </w:tr>
      <w:tr w:rsidR="003326A0" w14:paraId="56856656" w14:textId="77777777">
        <w:trPr>
          <w:trHeight w:val="98"/>
          <w:jc w:val="center"/>
        </w:trPr>
        <w:tc>
          <w:tcPr>
            <w:tcW w:w="664" w:type="dxa"/>
            <w:vMerge/>
            <w:shd w:val="clear" w:color="auto" w:fill="auto"/>
            <w:noWrap/>
            <w:vAlign w:val="center"/>
          </w:tcPr>
          <w:p w14:paraId="28D1113F" w14:textId="77777777" w:rsidR="003326A0" w:rsidRDefault="003326A0" w:rsidP="00395AD5">
            <w:pPr>
              <w:spacing w:line="190" w:lineRule="exact"/>
              <w:jc w:val="center"/>
              <w:rPr>
                <w:rFonts w:ascii="宋体" w:hAnsi="宋体"/>
                <w:sz w:val="15"/>
                <w:szCs w:val="15"/>
              </w:rPr>
            </w:pPr>
          </w:p>
        </w:tc>
        <w:tc>
          <w:tcPr>
            <w:tcW w:w="1734" w:type="dxa"/>
            <w:vMerge/>
            <w:shd w:val="clear" w:color="auto" w:fill="auto"/>
            <w:noWrap/>
            <w:vAlign w:val="center"/>
          </w:tcPr>
          <w:p w14:paraId="778F6A29" w14:textId="77777777" w:rsidR="003326A0" w:rsidRDefault="003326A0" w:rsidP="00395AD5">
            <w:pPr>
              <w:spacing w:line="190" w:lineRule="exact"/>
              <w:jc w:val="left"/>
              <w:rPr>
                <w:rFonts w:ascii="宋体" w:hAnsi="宋体"/>
                <w:sz w:val="15"/>
                <w:szCs w:val="15"/>
              </w:rPr>
            </w:pPr>
          </w:p>
        </w:tc>
        <w:tc>
          <w:tcPr>
            <w:tcW w:w="3010" w:type="dxa"/>
            <w:gridSpan w:val="13"/>
            <w:shd w:val="clear" w:color="auto" w:fill="auto"/>
            <w:vAlign w:val="center"/>
          </w:tcPr>
          <w:p w14:paraId="53E8A3A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0：电平 </w:t>
            </w:r>
            <w:r>
              <w:rPr>
                <w:rFonts w:ascii="宋体" w:hAnsi="宋体"/>
                <w:sz w:val="15"/>
                <w:szCs w:val="15"/>
              </w:rPr>
              <w:t xml:space="preserve">        </w:t>
            </w:r>
            <w:r>
              <w:rPr>
                <w:rFonts w:ascii="宋体" w:hAnsi="宋体" w:hint="eastAsia"/>
                <w:sz w:val="15"/>
                <w:szCs w:val="15"/>
              </w:rPr>
              <w:t>1：单脉冲</w:t>
            </w:r>
          </w:p>
        </w:tc>
        <w:tc>
          <w:tcPr>
            <w:tcW w:w="450" w:type="dxa"/>
            <w:vMerge/>
            <w:shd w:val="clear" w:color="auto" w:fill="auto"/>
            <w:noWrap/>
            <w:vAlign w:val="center"/>
          </w:tcPr>
          <w:p w14:paraId="1EDB01C8" w14:textId="77777777" w:rsidR="003326A0" w:rsidRDefault="003326A0" w:rsidP="00395AD5">
            <w:pPr>
              <w:spacing w:line="190" w:lineRule="exact"/>
              <w:jc w:val="center"/>
              <w:rPr>
                <w:rFonts w:ascii="宋体" w:hAnsi="宋体" w:cs="宋体"/>
                <w:sz w:val="15"/>
                <w:szCs w:val="15"/>
              </w:rPr>
            </w:pPr>
          </w:p>
        </w:tc>
        <w:tc>
          <w:tcPr>
            <w:tcW w:w="565" w:type="dxa"/>
            <w:vMerge/>
            <w:shd w:val="clear" w:color="auto" w:fill="auto"/>
            <w:vAlign w:val="center"/>
          </w:tcPr>
          <w:p w14:paraId="52E00D67" w14:textId="77777777" w:rsidR="003326A0" w:rsidRDefault="003326A0" w:rsidP="00395AD5">
            <w:pPr>
              <w:spacing w:line="190" w:lineRule="exact"/>
              <w:jc w:val="center"/>
              <w:rPr>
                <w:rFonts w:ascii="宋体" w:hAnsi="宋体"/>
                <w:sz w:val="15"/>
                <w:szCs w:val="15"/>
              </w:rPr>
            </w:pPr>
          </w:p>
        </w:tc>
        <w:tc>
          <w:tcPr>
            <w:tcW w:w="284" w:type="dxa"/>
            <w:vMerge/>
            <w:shd w:val="clear" w:color="auto" w:fill="auto"/>
            <w:noWrap/>
            <w:vAlign w:val="center"/>
          </w:tcPr>
          <w:p w14:paraId="786F07A6" w14:textId="77777777" w:rsidR="003326A0" w:rsidRDefault="003326A0" w:rsidP="00395AD5">
            <w:pPr>
              <w:spacing w:line="190" w:lineRule="exact"/>
              <w:ind w:leftChars="-20" w:left="-36"/>
              <w:jc w:val="center"/>
              <w:rPr>
                <w:rFonts w:ascii="宋体" w:hAnsi="宋体"/>
                <w:sz w:val="15"/>
                <w:szCs w:val="15"/>
              </w:rPr>
            </w:pPr>
          </w:p>
        </w:tc>
      </w:tr>
      <w:tr w:rsidR="003326A0" w14:paraId="7B6A6243" w14:textId="77777777">
        <w:trPr>
          <w:trHeight w:val="50"/>
          <w:jc w:val="center"/>
        </w:trPr>
        <w:tc>
          <w:tcPr>
            <w:tcW w:w="664" w:type="dxa"/>
            <w:vMerge w:val="restart"/>
            <w:shd w:val="clear" w:color="auto" w:fill="auto"/>
            <w:noWrap/>
            <w:vAlign w:val="center"/>
          </w:tcPr>
          <w:p w14:paraId="56B3D4F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F03.06</w:t>
            </w:r>
          </w:p>
        </w:tc>
        <w:tc>
          <w:tcPr>
            <w:tcW w:w="1734" w:type="dxa"/>
            <w:vMerge w:val="restart"/>
            <w:shd w:val="clear" w:color="auto" w:fill="auto"/>
            <w:noWrap/>
            <w:vAlign w:val="center"/>
          </w:tcPr>
          <w:p w14:paraId="4BFE253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数字输出正/反逻辑</w:t>
            </w:r>
          </w:p>
        </w:tc>
        <w:tc>
          <w:tcPr>
            <w:tcW w:w="363" w:type="dxa"/>
            <w:shd w:val="clear" w:color="auto" w:fill="auto"/>
            <w:vAlign w:val="center"/>
          </w:tcPr>
          <w:p w14:paraId="6FE71AED"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D7</w:t>
            </w:r>
          </w:p>
        </w:tc>
        <w:tc>
          <w:tcPr>
            <w:tcW w:w="376" w:type="dxa"/>
            <w:gridSpan w:val="2"/>
            <w:shd w:val="clear" w:color="auto" w:fill="auto"/>
            <w:vAlign w:val="center"/>
          </w:tcPr>
          <w:p w14:paraId="1000F5C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D6</w:t>
            </w:r>
          </w:p>
        </w:tc>
        <w:tc>
          <w:tcPr>
            <w:tcW w:w="375" w:type="dxa"/>
            <w:gridSpan w:val="2"/>
            <w:shd w:val="clear" w:color="auto" w:fill="auto"/>
            <w:vAlign w:val="center"/>
          </w:tcPr>
          <w:p w14:paraId="0FE19A8E"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D5</w:t>
            </w:r>
          </w:p>
        </w:tc>
        <w:tc>
          <w:tcPr>
            <w:tcW w:w="376" w:type="dxa"/>
            <w:gridSpan w:val="3"/>
            <w:shd w:val="clear" w:color="auto" w:fill="auto"/>
            <w:vAlign w:val="center"/>
          </w:tcPr>
          <w:p w14:paraId="5CF2E318"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D4</w:t>
            </w:r>
          </w:p>
        </w:tc>
        <w:tc>
          <w:tcPr>
            <w:tcW w:w="371" w:type="dxa"/>
            <w:gridSpan w:val="2"/>
            <w:shd w:val="clear" w:color="auto" w:fill="auto"/>
            <w:vAlign w:val="center"/>
          </w:tcPr>
          <w:p w14:paraId="6CFF01AF"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D3</w:t>
            </w:r>
          </w:p>
        </w:tc>
        <w:tc>
          <w:tcPr>
            <w:tcW w:w="396" w:type="dxa"/>
            <w:shd w:val="clear" w:color="auto" w:fill="auto"/>
            <w:vAlign w:val="center"/>
          </w:tcPr>
          <w:p w14:paraId="0DF07AFB"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D2</w:t>
            </w:r>
          </w:p>
        </w:tc>
        <w:tc>
          <w:tcPr>
            <w:tcW w:w="377" w:type="dxa"/>
            <w:shd w:val="clear" w:color="auto" w:fill="auto"/>
            <w:vAlign w:val="center"/>
          </w:tcPr>
          <w:p w14:paraId="5DAAB1F1"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D1</w:t>
            </w:r>
          </w:p>
        </w:tc>
        <w:tc>
          <w:tcPr>
            <w:tcW w:w="376" w:type="dxa"/>
            <w:shd w:val="clear" w:color="auto" w:fill="auto"/>
            <w:vAlign w:val="center"/>
          </w:tcPr>
          <w:p w14:paraId="787964AE"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D0</w:t>
            </w:r>
          </w:p>
        </w:tc>
        <w:tc>
          <w:tcPr>
            <w:tcW w:w="450" w:type="dxa"/>
            <w:vMerge w:val="restart"/>
            <w:shd w:val="clear" w:color="auto" w:fill="auto"/>
            <w:vAlign w:val="center"/>
          </w:tcPr>
          <w:p w14:paraId="64186A42" w14:textId="77777777" w:rsidR="003326A0" w:rsidRDefault="003326A0" w:rsidP="00395AD5">
            <w:pPr>
              <w:spacing w:line="190" w:lineRule="exact"/>
              <w:jc w:val="center"/>
              <w:rPr>
                <w:rFonts w:ascii="宋体" w:hAnsi="宋体" w:cs="宋体"/>
                <w:sz w:val="15"/>
                <w:szCs w:val="15"/>
              </w:rPr>
            </w:pPr>
          </w:p>
        </w:tc>
        <w:tc>
          <w:tcPr>
            <w:tcW w:w="565" w:type="dxa"/>
            <w:vMerge w:val="restart"/>
            <w:shd w:val="clear" w:color="auto" w:fill="auto"/>
            <w:vAlign w:val="center"/>
          </w:tcPr>
          <w:p w14:paraId="17B15A58"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0*0</w:t>
            </w:r>
          </w:p>
        </w:tc>
        <w:tc>
          <w:tcPr>
            <w:tcW w:w="284" w:type="dxa"/>
            <w:vMerge w:val="restart"/>
            <w:shd w:val="clear" w:color="auto" w:fill="auto"/>
            <w:noWrap/>
            <w:vAlign w:val="center"/>
          </w:tcPr>
          <w:p w14:paraId="09E398D2"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3D182B06" w14:textId="77777777">
        <w:trPr>
          <w:trHeight w:val="50"/>
          <w:jc w:val="center"/>
        </w:trPr>
        <w:tc>
          <w:tcPr>
            <w:tcW w:w="664" w:type="dxa"/>
            <w:vMerge/>
            <w:shd w:val="clear" w:color="auto" w:fill="auto"/>
            <w:noWrap/>
            <w:vAlign w:val="center"/>
          </w:tcPr>
          <w:p w14:paraId="3B48AA76" w14:textId="77777777" w:rsidR="003326A0" w:rsidRDefault="003326A0" w:rsidP="00395AD5">
            <w:pPr>
              <w:spacing w:line="190" w:lineRule="exact"/>
              <w:jc w:val="left"/>
              <w:rPr>
                <w:rFonts w:ascii="宋体" w:hAnsi="宋体"/>
                <w:sz w:val="15"/>
                <w:szCs w:val="15"/>
              </w:rPr>
            </w:pPr>
          </w:p>
        </w:tc>
        <w:tc>
          <w:tcPr>
            <w:tcW w:w="1734" w:type="dxa"/>
            <w:vMerge/>
            <w:shd w:val="clear" w:color="auto" w:fill="auto"/>
            <w:noWrap/>
            <w:vAlign w:val="center"/>
          </w:tcPr>
          <w:p w14:paraId="6DC05019" w14:textId="77777777" w:rsidR="003326A0" w:rsidRDefault="003326A0" w:rsidP="00395AD5">
            <w:pPr>
              <w:spacing w:line="190" w:lineRule="exact"/>
              <w:jc w:val="left"/>
              <w:rPr>
                <w:rFonts w:ascii="宋体" w:hAnsi="宋体"/>
                <w:sz w:val="15"/>
                <w:szCs w:val="15"/>
              </w:rPr>
            </w:pPr>
          </w:p>
        </w:tc>
        <w:tc>
          <w:tcPr>
            <w:tcW w:w="363" w:type="dxa"/>
            <w:shd w:val="clear" w:color="auto" w:fill="auto"/>
            <w:vAlign w:val="center"/>
          </w:tcPr>
          <w:p w14:paraId="05CDCA1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gridSpan w:val="2"/>
            <w:shd w:val="clear" w:color="auto" w:fill="auto"/>
            <w:vAlign w:val="center"/>
          </w:tcPr>
          <w:p w14:paraId="42CF9E4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5" w:type="dxa"/>
            <w:gridSpan w:val="2"/>
            <w:shd w:val="clear" w:color="auto" w:fill="auto"/>
            <w:vAlign w:val="center"/>
          </w:tcPr>
          <w:p w14:paraId="31F7677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gridSpan w:val="3"/>
            <w:shd w:val="clear" w:color="auto" w:fill="auto"/>
            <w:vAlign w:val="center"/>
          </w:tcPr>
          <w:p w14:paraId="7B4985D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1" w:type="dxa"/>
            <w:gridSpan w:val="2"/>
            <w:shd w:val="clear" w:color="auto" w:fill="auto"/>
            <w:vAlign w:val="center"/>
          </w:tcPr>
          <w:p w14:paraId="4E9F7C3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96" w:type="dxa"/>
            <w:shd w:val="clear" w:color="auto" w:fill="auto"/>
            <w:vAlign w:val="center"/>
          </w:tcPr>
          <w:p w14:paraId="576E1DC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R1</w:t>
            </w:r>
          </w:p>
        </w:tc>
        <w:tc>
          <w:tcPr>
            <w:tcW w:w="377" w:type="dxa"/>
            <w:shd w:val="clear" w:color="auto" w:fill="auto"/>
            <w:vAlign w:val="center"/>
          </w:tcPr>
          <w:p w14:paraId="3679518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shd w:val="clear" w:color="auto" w:fill="auto"/>
            <w:vAlign w:val="center"/>
          </w:tcPr>
          <w:p w14:paraId="67399A0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Y1</w:t>
            </w:r>
          </w:p>
        </w:tc>
        <w:tc>
          <w:tcPr>
            <w:tcW w:w="450" w:type="dxa"/>
            <w:vMerge/>
            <w:shd w:val="clear" w:color="auto" w:fill="auto"/>
            <w:vAlign w:val="center"/>
          </w:tcPr>
          <w:p w14:paraId="27D62322" w14:textId="77777777" w:rsidR="003326A0" w:rsidRDefault="003326A0" w:rsidP="00395AD5">
            <w:pPr>
              <w:spacing w:line="190" w:lineRule="exact"/>
              <w:jc w:val="center"/>
              <w:rPr>
                <w:rFonts w:ascii="宋体" w:hAnsi="宋体" w:cs="宋体"/>
                <w:sz w:val="15"/>
                <w:szCs w:val="15"/>
              </w:rPr>
            </w:pPr>
          </w:p>
        </w:tc>
        <w:tc>
          <w:tcPr>
            <w:tcW w:w="565" w:type="dxa"/>
            <w:vMerge/>
            <w:shd w:val="clear" w:color="auto" w:fill="auto"/>
            <w:vAlign w:val="center"/>
          </w:tcPr>
          <w:p w14:paraId="5D0E921C" w14:textId="77777777" w:rsidR="003326A0" w:rsidRDefault="003326A0" w:rsidP="00395AD5">
            <w:pPr>
              <w:spacing w:line="190" w:lineRule="exact"/>
              <w:jc w:val="center"/>
              <w:rPr>
                <w:rFonts w:ascii="宋体" w:hAnsi="宋体"/>
                <w:sz w:val="15"/>
                <w:szCs w:val="15"/>
              </w:rPr>
            </w:pPr>
          </w:p>
        </w:tc>
        <w:tc>
          <w:tcPr>
            <w:tcW w:w="284" w:type="dxa"/>
            <w:vMerge/>
            <w:shd w:val="clear" w:color="auto" w:fill="auto"/>
            <w:noWrap/>
            <w:vAlign w:val="center"/>
          </w:tcPr>
          <w:p w14:paraId="1308364F" w14:textId="77777777" w:rsidR="003326A0" w:rsidRDefault="003326A0" w:rsidP="00395AD5">
            <w:pPr>
              <w:spacing w:line="190" w:lineRule="exact"/>
              <w:ind w:leftChars="-20" w:left="-36"/>
              <w:jc w:val="center"/>
              <w:rPr>
                <w:rFonts w:ascii="宋体" w:hAnsi="宋体"/>
                <w:sz w:val="15"/>
                <w:szCs w:val="15"/>
              </w:rPr>
            </w:pPr>
          </w:p>
        </w:tc>
      </w:tr>
      <w:tr w:rsidR="003326A0" w14:paraId="44911D0B" w14:textId="77777777">
        <w:trPr>
          <w:trHeight w:val="503"/>
          <w:jc w:val="center"/>
        </w:trPr>
        <w:tc>
          <w:tcPr>
            <w:tcW w:w="664" w:type="dxa"/>
            <w:vMerge/>
            <w:tcBorders>
              <w:bottom w:val="single" w:sz="4" w:space="0" w:color="auto"/>
            </w:tcBorders>
            <w:shd w:val="clear" w:color="auto" w:fill="auto"/>
            <w:noWrap/>
            <w:vAlign w:val="center"/>
          </w:tcPr>
          <w:p w14:paraId="6337531A" w14:textId="77777777" w:rsidR="003326A0" w:rsidRDefault="003326A0" w:rsidP="00395AD5">
            <w:pPr>
              <w:spacing w:line="190" w:lineRule="exact"/>
              <w:jc w:val="left"/>
              <w:rPr>
                <w:rFonts w:ascii="宋体" w:hAnsi="宋体"/>
                <w:sz w:val="15"/>
                <w:szCs w:val="15"/>
              </w:rPr>
            </w:pPr>
          </w:p>
        </w:tc>
        <w:tc>
          <w:tcPr>
            <w:tcW w:w="1734" w:type="dxa"/>
            <w:vMerge/>
            <w:tcBorders>
              <w:bottom w:val="single" w:sz="4" w:space="0" w:color="auto"/>
            </w:tcBorders>
            <w:shd w:val="clear" w:color="auto" w:fill="auto"/>
            <w:noWrap/>
            <w:vAlign w:val="center"/>
          </w:tcPr>
          <w:p w14:paraId="5C7C090D" w14:textId="77777777" w:rsidR="003326A0" w:rsidRDefault="003326A0" w:rsidP="00395AD5">
            <w:pPr>
              <w:spacing w:line="190" w:lineRule="exact"/>
              <w:jc w:val="left"/>
              <w:rPr>
                <w:rFonts w:ascii="宋体" w:hAnsi="宋体"/>
                <w:sz w:val="15"/>
                <w:szCs w:val="15"/>
              </w:rPr>
            </w:pPr>
          </w:p>
        </w:tc>
        <w:tc>
          <w:tcPr>
            <w:tcW w:w="3010" w:type="dxa"/>
            <w:gridSpan w:val="13"/>
            <w:tcBorders>
              <w:bottom w:val="single" w:sz="4" w:space="0" w:color="auto"/>
            </w:tcBorders>
            <w:shd w:val="clear" w:color="auto" w:fill="auto"/>
            <w:vAlign w:val="center"/>
          </w:tcPr>
          <w:p w14:paraId="1D74143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0：正逻辑 闭合有效/断开无效</w:t>
            </w:r>
          </w:p>
          <w:p w14:paraId="09372E7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1：反逻辑 闭合无效/断开有效</w:t>
            </w:r>
          </w:p>
        </w:tc>
        <w:tc>
          <w:tcPr>
            <w:tcW w:w="450" w:type="dxa"/>
            <w:vMerge/>
            <w:tcBorders>
              <w:bottom w:val="single" w:sz="4" w:space="0" w:color="auto"/>
            </w:tcBorders>
            <w:shd w:val="clear" w:color="auto" w:fill="auto"/>
            <w:noWrap/>
            <w:vAlign w:val="center"/>
          </w:tcPr>
          <w:p w14:paraId="24FE211D" w14:textId="77777777" w:rsidR="003326A0" w:rsidRDefault="003326A0" w:rsidP="00395AD5">
            <w:pPr>
              <w:spacing w:line="190" w:lineRule="exact"/>
              <w:jc w:val="center"/>
              <w:rPr>
                <w:rFonts w:ascii="宋体" w:hAnsi="宋体" w:cs="宋体"/>
                <w:sz w:val="15"/>
                <w:szCs w:val="15"/>
              </w:rPr>
            </w:pPr>
          </w:p>
        </w:tc>
        <w:tc>
          <w:tcPr>
            <w:tcW w:w="565" w:type="dxa"/>
            <w:vMerge/>
            <w:tcBorders>
              <w:bottom w:val="single" w:sz="4" w:space="0" w:color="auto"/>
            </w:tcBorders>
            <w:shd w:val="clear" w:color="auto" w:fill="auto"/>
            <w:vAlign w:val="center"/>
          </w:tcPr>
          <w:p w14:paraId="44490A82" w14:textId="77777777" w:rsidR="003326A0" w:rsidRDefault="003326A0" w:rsidP="00395AD5">
            <w:pPr>
              <w:spacing w:line="190" w:lineRule="exact"/>
              <w:jc w:val="center"/>
              <w:rPr>
                <w:rFonts w:ascii="宋体" w:hAnsi="宋体"/>
                <w:sz w:val="15"/>
                <w:szCs w:val="15"/>
              </w:rPr>
            </w:pPr>
          </w:p>
        </w:tc>
        <w:tc>
          <w:tcPr>
            <w:tcW w:w="284" w:type="dxa"/>
            <w:vMerge/>
            <w:tcBorders>
              <w:bottom w:val="single" w:sz="4" w:space="0" w:color="auto"/>
            </w:tcBorders>
            <w:shd w:val="clear" w:color="auto" w:fill="auto"/>
            <w:noWrap/>
            <w:vAlign w:val="center"/>
          </w:tcPr>
          <w:p w14:paraId="4125072D" w14:textId="77777777" w:rsidR="003326A0" w:rsidRDefault="003326A0" w:rsidP="00395AD5">
            <w:pPr>
              <w:spacing w:line="190" w:lineRule="exact"/>
              <w:ind w:leftChars="-20" w:left="-36"/>
              <w:jc w:val="center"/>
              <w:rPr>
                <w:rFonts w:ascii="宋体" w:hAnsi="宋体"/>
                <w:sz w:val="15"/>
                <w:szCs w:val="15"/>
              </w:rPr>
            </w:pPr>
          </w:p>
        </w:tc>
      </w:tr>
      <w:tr w:rsidR="003326A0" w14:paraId="7E147165" w14:textId="77777777">
        <w:trPr>
          <w:trHeight w:val="50"/>
          <w:jc w:val="center"/>
        </w:trPr>
        <w:tc>
          <w:tcPr>
            <w:tcW w:w="664" w:type="dxa"/>
            <w:vMerge w:val="restart"/>
            <w:shd w:val="clear" w:color="auto" w:fill="auto"/>
            <w:noWrap/>
            <w:vAlign w:val="center"/>
          </w:tcPr>
          <w:p w14:paraId="0E1404B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F03.08</w:t>
            </w:r>
          </w:p>
        </w:tc>
        <w:tc>
          <w:tcPr>
            <w:tcW w:w="1734" w:type="dxa"/>
            <w:vMerge w:val="restart"/>
            <w:shd w:val="clear" w:color="auto" w:fill="auto"/>
            <w:noWrap/>
            <w:vAlign w:val="center"/>
          </w:tcPr>
          <w:p w14:paraId="3105B28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点动时输出状态控制</w:t>
            </w:r>
          </w:p>
        </w:tc>
        <w:tc>
          <w:tcPr>
            <w:tcW w:w="363" w:type="dxa"/>
            <w:shd w:val="clear" w:color="auto" w:fill="auto"/>
            <w:vAlign w:val="center"/>
          </w:tcPr>
          <w:p w14:paraId="429EBAE9"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D7</w:t>
            </w:r>
          </w:p>
        </w:tc>
        <w:tc>
          <w:tcPr>
            <w:tcW w:w="376" w:type="dxa"/>
            <w:gridSpan w:val="2"/>
            <w:shd w:val="clear" w:color="auto" w:fill="auto"/>
            <w:vAlign w:val="center"/>
          </w:tcPr>
          <w:p w14:paraId="5E755CA0"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D6</w:t>
            </w:r>
          </w:p>
        </w:tc>
        <w:tc>
          <w:tcPr>
            <w:tcW w:w="375" w:type="dxa"/>
            <w:gridSpan w:val="2"/>
            <w:shd w:val="clear" w:color="auto" w:fill="auto"/>
            <w:vAlign w:val="center"/>
          </w:tcPr>
          <w:p w14:paraId="576F5A1D"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D5</w:t>
            </w:r>
          </w:p>
        </w:tc>
        <w:tc>
          <w:tcPr>
            <w:tcW w:w="376" w:type="dxa"/>
            <w:gridSpan w:val="3"/>
            <w:shd w:val="clear" w:color="auto" w:fill="auto"/>
            <w:vAlign w:val="center"/>
          </w:tcPr>
          <w:p w14:paraId="65E0EB44"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D4</w:t>
            </w:r>
          </w:p>
        </w:tc>
        <w:tc>
          <w:tcPr>
            <w:tcW w:w="371" w:type="dxa"/>
            <w:gridSpan w:val="2"/>
            <w:shd w:val="clear" w:color="auto" w:fill="auto"/>
            <w:vAlign w:val="center"/>
          </w:tcPr>
          <w:p w14:paraId="00AE7CA7"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D3</w:t>
            </w:r>
          </w:p>
        </w:tc>
        <w:tc>
          <w:tcPr>
            <w:tcW w:w="396" w:type="dxa"/>
            <w:shd w:val="clear" w:color="auto" w:fill="auto"/>
            <w:vAlign w:val="center"/>
          </w:tcPr>
          <w:p w14:paraId="40F0CA31"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D2</w:t>
            </w:r>
          </w:p>
        </w:tc>
        <w:tc>
          <w:tcPr>
            <w:tcW w:w="377" w:type="dxa"/>
            <w:shd w:val="clear" w:color="auto" w:fill="auto"/>
            <w:vAlign w:val="center"/>
          </w:tcPr>
          <w:p w14:paraId="70898421"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D1</w:t>
            </w:r>
          </w:p>
        </w:tc>
        <w:tc>
          <w:tcPr>
            <w:tcW w:w="376" w:type="dxa"/>
            <w:shd w:val="clear" w:color="auto" w:fill="auto"/>
            <w:vAlign w:val="center"/>
          </w:tcPr>
          <w:p w14:paraId="669ED27B"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D0</w:t>
            </w:r>
          </w:p>
        </w:tc>
        <w:tc>
          <w:tcPr>
            <w:tcW w:w="450" w:type="dxa"/>
            <w:vMerge w:val="restart"/>
            <w:shd w:val="clear" w:color="auto" w:fill="auto"/>
            <w:vAlign w:val="center"/>
          </w:tcPr>
          <w:p w14:paraId="75FDB97B" w14:textId="77777777" w:rsidR="003326A0" w:rsidRDefault="003326A0" w:rsidP="00395AD5">
            <w:pPr>
              <w:spacing w:line="190" w:lineRule="exact"/>
              <w:jc w:val="center"/>
              <w:rPr>
                <w:rFonts w:ascii="宋体" w:hAnsi="宋体" w:cs="宋体"/>
                <w:sz w:val="15"/>
                <w:szCs w:val="15"/>
              </w:rPr>
            </w:pPr>
          </w:p>
        </w:tc>
        <w:tc>
          <w:tcPr>
            <w:tcW w:w="565" w:type="dxa"/>
            <w:vMerge w:val="restart"/>
            <w:shd w:val="clear" w:color="auto" w:fill="auto"/>
            <w:vAlign w:val="center"/>
          </w:tcPr>
          <w:p w14:paraId="21C1AD1B"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00000</w:t>
            </w:r>
          </w:p>
        </w:tc>
        <w:tc>
          <w:tcPr>
            <w:tcW w:w="284" w:type="dxa"/>
            <w:vMerge w:val="restart"/>
            <w:shd w:val="clear" w:color="auto" w:fill="auto"/>
            <w:noWrap/>
            <w:vAlign w:val="center"/>
          </w:tcPr>
          <w:p w14:paraId="1E1A9D62"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706591B2" w14:textId="77777777">
        <w:trPr>
          <w:trHeight w:val="50"/>
          <w:jc w:val="center"/>
        </w:trPr>
        <w:tc>
          <w:tcPr>
            <w:tcW w:w="664" w:type="dxa"/>
            <w:vMerge/>
            <w:shd w:val="clear" w:color="auto" w:fill="auto"/>
            <w:noWrap/>
            <w:vAlign w:val="center"/>
          </w:tcPr>
          <w:p w14:paraId="714F23C1" w14:textId="77777777" w:rsidR="003326A0" w:rsidRDefault="003326A0" w:rsidP="00395AD5">
            <w:pPr>
              <w:spacing w:line="190" w:lineRule="exact"/>
              <w:jc w:val="center"/>
              <w:rPr>
                <w:rFonts w:ascii="宋体" w:hAnsi="宋体"/>
                <w:sz w:val="15"/>
                <w:szCs w:val="15"/>
              </w:rPr>
            </w:pPr>
          </w:p>
        </w:tc>
        <w:tc>
          <w:tcPr>
            <w:tcW w:w="1734" w:type="dxa"/>
            <w:vMerge/>
            <w:shd w:val="clear" w:color="auto" w:fill="auto"/>
            <w:noWrap/>
            <w:vAlign w:val="center"/>
          </w:tcPr>
          <w:p w14:paraId="041B8AE5" w14:textId="77777777" w:rsidR="003326A0" w:rsidRDefault="003326A0" w:rsidP="00395AD5">
            <w:pPr>
              <w:spacing w:line="190" w:lineRule="exact"/>
              <w:jc w:val="left"/>
              <w:rPr>
                <w:rFonts w:ascii="宋体" w:hAnsi="宋体"/>
                <w:sz w:val="15"/>
                <w:szCs w:val="15"/>
              </w:rPr>
            </w:pPr>
          </w:p>
        </w:tc>
        <w:tc>
          <w:tcPr>
            <w:tcW w:w="363" w:type="dxa"/>
            <w:shd w:val="clear" w:color="auto" w:fill="auto"/>
            <w:vAlign w:val="center"/>
          </w:tcPr>
          <w:p w14:paraId="2FAC165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gridSpan w:val="2"/>
            <w:shd w:val="clear" w:color="auto" w:fill="auto"/>
            <w:vAlign w:val="center"/>
          </w:tcPr>
          <w:p w14:paraId="77E19BF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5" w:type="dxa"/>
            <w:gridSpan w:val="2"/>
            <w:shd w:val="clear" w:color="auto" w:fill="auto"/>
            <w:vAlign w:val="center"/>
          </w:tcPr>
          <w:p w14:paraId="2529FBF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gridSpan w:val="3"/>
            <w:shd w:val="clear" w:color="auto" w:fill="auto"/>
            <w:vAlign w:val="center"/>
          </w:tcPr>
          <w:p w14:paraId="56B448D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REV</w:t>
            </w:r>
          </w:p>
        </w:tc>
        <w:tc>
          <w:tcPr>
            <w:tcW w:w="371" w:type="dxa"/>
            <w:gridSpan w:val="2"/>
            <w:shd w:val="clear" w:color="auto" w:fill="auto"/>
            <w:vAlign w:val="center"/>
          </w:tcPr>
          <w:p w14:paraId="5D5A26B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FDT2</w:t>
            </w:r>
          </w:p>
        </w:tc>
        <w:tc>
          <w:tcPr>
            <w:tcW w:w="396" w:type="dxa"/>
            <w:shd w:val="clear" w:color="auto" w:fill="auto"/>
            <w:vAlign w:val="center"/>
          </w:tcPr>
          <w:p w14:paraId="668CC59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FDT1</w:t>
            </w:r>
          </w:p>
        </w:tc>
        <w:tc>
          <w:tcPr>
            <w:tcW w:w="377" w:type="dxa"/>
            <w:shd w:val="clear" w:color="auto" w:fill="auto"/>
            <w:vAlign w:val="center"/>
          </w:tcPr>
          <w:p w14:paraId="41856D7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FAR</w:t>
            </w:r>
          </w:p>
        </w:tc>
        <w:tc>
          <w:tcPr>
            <w:tcW w:w="376" w:type="dxa"/>
            <w:shd w:val="clear" w:color="auto" w:fill="auto"/>
            <w:vAlign w:val="center"/>
          </w:tcPr>
          <w:p w14:paraId="36C5B49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RUN</w:t>
            </w:r>
          </w:p>
        </w:tc>
        <w:tc>
          <w:tcPr>
            <w:tcW w:w="450" w:type="dxa"/>
            <w:vMerge/>
            <w:shd w:val="clear" w:color="auto" w:fill="auto"/>
            <w:vAlign w:val="center"/>
          </w:tcPr>
          <w:p w14:paraId="59ACF0F2" w14:textId="77777777" w:rsidR="003326A0" w:rsidRDefault="003326A0" w:rsidP="00395AD5">
            <w:pPr>
              <w:spacing w:line="190" w:lineRule="exact"/>
              <w:jc w:val="center"/>
              <w:rPr>
                <w:rFonts w:ascii="宋体" w:hAnsi="宋体" w:cs="宋体"/>
                <w:sz w:val="15"/>
                <w:szCs w:val="15"/>
              </w:rPr>
            </w:pPr>
          </w:p>
        </w:tc>
        <w:tc>
          <w:tcPr>
            <w:tcW w:w="565" w:type="dxa"/>
            <w:vMerge/>
            <w:shd w:val="clear" w:color="auto" w:fill="auto"/>
            <w:vAlign w:val="center"/>
          </w:tcPr>
          <w:p w14:paraId="5AA45EB0" w14:textId="77777777" w:rsidR="003326A0" w:rsidRDefault="003326A0" w:rsidP="00395AD5">
            <w:pPr>
              <w:spacing w:line="190" w:lineRule="exact"/>
              <w:jc w:val="center"/>
              <w:rPr>
                <w:rFonts w:ascii="宋体" w:hAnsi="宋体"/>
                <w:sz w:val="15"/>
                <w:szCs w:val="15"/>
              </w:rPr>
            </w:pPr>
          </w:p>
        </w:tc>
        <w:tc>
          <w:tcPr>
            <w:tcW w:w="284" w:type="dxa"/>
            <w:vMerge/>
            <w:shd w:val="clear" w:color="auto" w:fill="auto"/>
            <w:noWrap/>
            <w:vAlign w:val="center"/>
          </w:tcPr>
          <w:p w14:paraId="6ED1598E" w14:textId="77777777" w:rsidR="003326A0" w:rsidRDefault="003326A0" w:rsidP="00395AD5">
            <w:pPr>
              <w:spacing w:line="190" w:lineRule="exact"/>
              <w:ind w:leftChars="-20" w:left="-36"/>
              <w:jc w:val="center"/>
              <w:rPr>
                <w:rFonts w:ascii="宋体" w:hAnsi="宋体"/>
                <w:sz w:val="15"/>
                <w:szCs w:val="15"/>
              </w:rPr>
            </w:pPr>
          </w:p>
        </w:tc>
      </w:tr>
      <w:tr w:rsidR="003326A0" w14:paraId="0B136A6C" w14:textId="77777777">
        <w:trPr>
          <w:trHeight w:val="352"/>
          <w:jc w:val="center"/>
        </w:trPr>
        <w:tc>
          <w:tcPr>
            <w:tcW w:w="664" w:type="dxa"/>
            <w:vMerge/>
            <w:tcBorders>
              <w:bottom w:val="single" w:sz="4" w:space="0" w:color="auto"/>
            </w:tcBorders>
            <w:shd w:val="clear" w:color="auto" w:fill="auto"/>
            <w:noWrap/>
            <w:vAlign w:val="center"/>
          </w:tcPr>
          <w:p w14:paraId="03935646" w14:textId="77777777" w:rsidR="003326A0" w:rsidRDefault="003326A0" w:rsidP="00395AD5">
            <w:pPr>
              <w:spacing w:line="190" w:lineRule="exact"/>
              <w:jc w:val="center"/>
              <w:rPr>
                <w:rFonts w:ascii="宋体" w:hAnsi="宋体"/>
                <w:sz w:val="15"/>
                <w:szCs w:val="15"/>
              </w:rPr>
            </w:pPr>
          </w:p>
        </w:tc>
        <w:tc>
          <w:tcPr>
            <w:tcW w:w="1734" w:type="dxa"/>
            <w:vMerge/>
            <w:tcBorders>
              <w:bottom w:val="single" w:sz="4" w:space="0" w:color="auto"/>
            </w:tcBorders>
            <w:shd w:val="clear" w:color="auto" w:fill="auto"/>
            <w:noWrap/>
            <w:vAlign w:val="center"/>
          </w:tcPr>
          <w:p w14:paraId="4661719A" w14:textId="77777777" w:rsidR="003326A0" w:rsidRDefault="003326A0" w:rsidP="00395AD5">
            <w:pPr>
              <w:spacing w:line="190" w:lineRule="exact"/>
              <w:jc w:val="left"/>
              <w:rPr>
                <w:rFonts w:ascii="宋体" w:hAnsi="宋体"/>
                <w:sz w:val="15"/>
                <w:szCs w:val="15"/>
              </w:rPr>
            </w:pPr>
          </w:p>
        </w:tc>
        <w:tc>
          <w:tcPr>
            <w:tcW w:w="3010" w:type="dxa"/>
            <w:gridSpan w:val="13"/>
            <w:tcBorders>
              <w:bottom w:val="single" w:sz="4" w:space="0" w:color="auto"/>
            </w:tcBorders>
            <w:shd w:val="clear" w:color="auto" w:fill="auto"/>
            <w:vAlign w:val="center"/>
          </w:tcPr>
          <w:p w14:paraId="2350074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0：点动时有效 </w:t>
            </w:r>
            <w:r>
              <w:rPr>
                <w:rFonts w:ascii="宋体" w:hAnsi="宋体"/>
                <w:sz w:val="15"/>
                <w:szCs w:val="15"/>
              </w:rPr>
              <w:t xml:space="preserve">     </w:t>
            </w:r>
            <w:r>
              <w:rPr>
                <w:rFonts w:ascii="宋体" w:hAnsi="宋体" w:hint="eastAsia"/>
                <w:sz w:val="15"/>
                <w:szCs w:val="15"/>
              </w:rPr>
              <w:t>1：点动时无效</w:t>
            </w:r>
          </w:p>
        </w:tc>
        <w:tc>
          <w:tcPr>
            <w:tcW w:w="450" w:type="dxa"/>
            <w:vMerge/>
            <w:tcBorders>
              <w:bottom w:val="single" w:sz="4" w:space="0" w:color="auto"/>
            </w:tcBorders>
            <w:shd w:val="clear" w:color="auto" w:fill="auto"/>
            <w:noWrap/>
            <w:vAlign w:val="center"/>
          </w:tcPr>
          <w:p w14:paraId="5034CD18" w14:textId="77777777" w:rsidR="003326A0" w:rsidRDefault="003326A0" w:rsidP="00395AD5">
            <w:pPr>
              <w:spacing w:line="190" w:lineRule="exact"/>
              <w:jc w:val="center"/>
              <w:rPr>
                <w:rFonts w:ascii="宋体" w:hAnsi="宋体" w:cs="宋体"/>
                <w:sz w:val="15"/>
                <w:szCs w:val="15"/>
              </w:rPr>
            </w:pPr>
          </w:p>
        </w:tc>
        <w:tc>
          <w:tcPr>
            <w:tcW w:w="565" w:type="dxa"/>
            <w:vMerge/>
            <w:tcBorders>
              <w:bottom w:val="single" w:sz="4" w:space="0" w:color="auto"/>
            </w:tcBorders>
            <w:shd w:val="clear" w:color="auto" w:fill="auto"/>
            <w:vAlign w:val="center"/>
          </w:tcPr>
          <w:p w14:paraId="14ACED6F" w14:textId="77777777" w:rsidR="003326A0" w:rsidRDefault="003326A0" w:rsidP="00395AD5">
            <w:pPr>
              <w:spacing w:line="190" w:lineRule="exact"/>
              <w:jc w:val="center"/>
              <w:rPr>
                <w:rFonts w:ascii="宋体" w:hAnsi="宋体"/>
                <w:sz w:val="15"/>
                <w:szCs w:val="15"/>
              </w:rPr>
            </w:pPr>
          </w:p>
        </w:tc>
        <w:tc>
          <w:tcPr>
            <w:tcW w:w="284" w:type="dxa"/>
            <w:vMerge/>
            <w:tcBorders>
              <w:bottom w:val="single" w:sz="4" w:space="0" w:color="auto"/>
            </w:tcBorders>
            <w:shd w:val="clear" w:color="auto" w:fill="auto"/>
            <w:noWrap/>
            <w:vAlign w:val="center"/>
          </w:tcPr>
          <w:p w14:paraId="491D7B63" w14:textId="77777777" w:rsidR="003326A0" w:rsidRDefault="003326A0" w:rsidP="00395AD5">
            <w:pPr>
              <w:spacing w:line="190" w:lineRule="exact"/>
              <w:ind w:leftChars="-20" w:left="-36"/>
              <w:jc w:val="center"/>
              <w:rPr>
                <w:rFonts w:ascii="宋体" w:hAnsi="宋体"/>
                <w:sz w:val="15"/>
                <w:szCs w:val="15"/>
              </w:rPr>
            </w:pPr>
          </w:p>
        </w:tc>
      </w:tr>
      <w:tr w:rsidR="003326A0" w14:paraId="7710D186" w14:textId="77777777">
        <w:trPr>
          <w:trHeight w:val="272"/>
          <w:jc w:val="center"/>
        </w:trPr>
        <w:tc>
          <w:tcPr>
            <w:tcW w:w="664" w:type="dxa"/>
            <w:shd w:val="clear" w:color="auto" w:fill="auto"/>
            <w:noWrap/>
            <w:vAlign w:val="center"/>
          </w:tcPr>
          <w:p w14:paraId="02E6627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F03.09</w:t>
            </w:r>
          </w:p>
        </w:tc>
        <w:tc>
          <w:tcPr>
            <w:tcW w:w="1734" w:type="dxa"/>
            <w:shd w:val="clear" w:color="auto" w:fill="auto"/>
            <w:noWrap/>
            <w:vAlign w:val="center"/>
          </w:tcPr>
          <w:p w14:paraId="5B5C2FA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Y1有效延时时间</w:t>
            </w:r>
          </w:p>
        </w:tc>
        <w:tc>
          <w:tcPr>
            <w:tcW w:w="3010" w:type="dxa"/>
            <w:gridSpan w:val="13"/>
            <w:shd w:val="clear" w:color="auto" w:fill="auto"/>
            <w:vAlign w:val="center"/>
          </w:tcPr>
          <w:p w14:paraId="7A9D950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0.000～30.000</w:t>
            </w:r>
          </w:p>
        </w:tc>
        <w:tc>
          <w:tcPr>
            <w:tcW w:w="450" w:type="dxa"/>
            <w:shd w:val="clear" w:color="auto" w:fill="auto"/>
            <w:noWrap/>
            <w:vAlign w:val="center"/>
          </w:tcPr>
          <w:p w14:paraId="0A6C141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s</w:t>
            </w:r>
          </w:p>
        </w:tc>
        <w:tc>
          <w:tcPr>
            <w:tcW w:w="565" w:type="dxa"/>
            <w:shd w:val="clear" w:color="auto" w:fill="auto"/>
            <w:vAlign w:val="center"/>
          </w:tcPr>
          <w:p w14:paraId="6F4AFC9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0.000 </w:t>
            </w:r>
          </w:p>
        </w:tc>
        <w:tc>
          <w:tcPr>
            <w:tcW w:w="284" w:type="dxa"/>
            <w:shd w:val="clear" w:color="auto" w:fill="auto"/>
            <w:noWrap/>
            <w:vAlign w:val="center"/>
          </w:tcPr>
          <w:p w14:paraId="2AC8DE9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6AEEDC3C" w14:textId="77777777">
        <w:trPr>
          <w:trHeight w:val="276"/>
          <w:jc w:val="center"/>
        </w:trPr>
        <w:tc>
          <w:tcPr>
            <w:tcW w:w="664" w:type="dxa"/>
            <w:shd w:val="clear" w:color="auto" w:fill="auto"/>
            <w:noWrap/>
            <w:vAlign w:val="center"/>
          </w:tcPr>
          <w:p w14:paraId="5B42ED2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F03.10</w:t>
            </w:r>
          </w:p>
        </w:tc>
        <w:tc>
          <w:tcPr>
            <w:tcW w:w="1734" w:type="dxa"/>
            <w:shd w:val="clear" w:color="auto" w:fill="auto"/>
            <w:noWrap/>
            <w:vAlign w:val="center"/>
          </w:tcPr>
          <w:p w14:paraId="318FD0B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Y1无效延时时间</w:t>
            </w:r>
          </w:p>
        </w:tc>
        <w:tc>
          <w:tcPr>
            <w:tcW w:w="3010" w:type="dxa"/>
            <w:gridSpan w:val="13"/>
            <w:shd w:val="clear" w:color="auto" w:fill="auto"/>
            <w:vAlign w:val="center"/>
          </w:tcPr>
          <w:p w14:paraId="75480D5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0.000～30.000</w:t>
            </w:r>
          </w:p>
        </w:tc>
        <w:tc>
          <w:tcPr>
            <w:tcW w:w="450" w:type="dxa"/>
            <w:shd w:val="clear" w:color="auto" w:fill="auto"/>
            <w:noWrap/>
            <w:vAlign w:val="center"/>
          </w:tcPr>
          <w:p w14:paraId="6834E0A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s</w:t>
            </w:r>
          </w:p>
        </w:tc>
        <w:tc>
          <w:tcPr>
            <w:tcW w:w="565" w:type="dxa"/>
            <w:shd w:val="clear" w:color="auto" w:fill="auto"/>
            <w:vAlign w:val="center"/>
          </w:tcPr>
          <w:p w14:paraId="4F9A5D7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0.000 </w:t>
            </w:r>
          </w:p>
        </w:tc>
        <w:tc>
          <w:tcPr>
            <w:tcW w:w="284" w:type="dxa"/>
            <w:shd w:val="clear" w:color="auto" w:fill="auto"/>
            <w:noWrap/>
            <w:vAlign w:val="center"/>
          </w:tcPr>
          <w:p w14:paraId="7000D4C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1A8B489D" w14:textId="77777777">
        <w:trPr>
          <w:trHeight w:val="266"/>
          <w:jc w:val="center"/>
        </w:trPr>
        <w:tc>
          <w:tcPr>
            <w:tcW w:w="664" w:type="dxa"/>
            <w:shd w:val="clear" w:color="auto" w:fill="auto"/>
            <w:noWrap/>
            <w:vAlign w:val="center"/>
          </w:tcPr>
          <w:p w14:paraId="6883C7D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F03.13</w:t>
            </w:r>
          </w:p>
        </w:tc>
        <w:tc>
          <w:tcPr>
            <w:tcW w:w="1734" w:type="dxa"/>
            <w:shd w:val="clear" w:color="auto" w:fill="auto"/>
            <w:noWrap/>
            <w:vAlign w:val="center"/>
          </w:tcPr>
          <w:p w14:paraId="22960EB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R1有效延时时间</w:t>
            </w:r>
          </w:p>
        </w:tc>
        <w:tc>
          <w:tcPr>
            <w:tcW w:w="3010" w:type="dxa"/>
            <w:gridSpan w:val="13"/>
            <w:shd w:val="clear" w:color="auto" w:fill="auto"/>
            <w:vAlign w:val="center"/>
          </w:tcPr>
          <w:p w14:paraId="71BF889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0.000～30.000</w:t>
            </w:r>
          </w:p>
        </w:tc>
        <w:tc>
          <w:tcPr>
            <w:tcW w:w="450" w:type="dxa"/>
            <w:shd w:val="clear" w:color="auto" w:fill="auto"/>
            <w:noWrap/>
            <w:vAlign w:val="center"/>
          </w:tcPr>
          <w:p w14:paraId="5BE85B0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s</w:t>
            </w:r>
          </w:p>
        </w:tc>
        <w:tc>
          <w:tcPr>
            <w:tcW w:w="565" w:type="dxa"/>
            <w:shd w:val="clear" w:color="auto" w:fill="auto"/>
            <w:vAlign w:val="center"/>
          </w:tcPr>
          <w:p w14:paraId="7BF908B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0.000 </w:t>
            </w:r>
          </w:p>
        </w:tc>
        <w:tc>
          <w:tcPr>
            <w:tcW w:w="284" w:type="dxa"/>
            <w:shd w:val="clear" w:color="auto" w:fill="auto"/>
            <w:noWrap/>
            <w:vAlign w:val="center"/>
          </w:tcPr>
          <w:p w14:paraId="1BD020E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193B3F8E" w14:textId="77777777">
        <w:trPr>
          <w:trHeight w:val="284"/>
          <w:jc w:val="center"/>
        </w:trPr>
        <w:tc>
          <w:tcPr>
            <w:tcW w:w="664" w:type="dxa"/>
            <w:shd w:val="clear" w:color="auto" w:fill="auto"/>
            <w:noWrap/>
            <w:vAlign w:val="center"/>
          </w:tcPr>
          <w:p w14:paraId="6C6D6AD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F03.14</w:t>
            </w:r>
          </w:p>
        </w:tc>
        <w:tc>
          <w:tcPr>
            <w:tcW w:w="1734" w:type="dxa"/>
            <w:shd w:val="clear" w:color="auto" w:fill="auto"/>
            <w:noWrap/>
            <w:vAlign w:val="center"/>
          </w:tcPr>
          <w:p w14:paraId="3CA81EE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R1无效延时时间</w:t>
            </w:r>
          </w:p>
        </w:tc>
        <w:tc>
          <w:tcPr>
            <w:tcW w:w="3010" w:type="dxa"/>
            <w:gridSpan w:val="13"/>
            <w:shd w:val="clear" w:color="auto" w:fill="auto"/>
            <w:vAlign w:val="center"/>
          </w:tcPr>
          <w:p w14:paraId="18B686A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0.000～30.000</w:t>
            </w:r>
          </w:p>
        </w:tc>
        <w:tc>
          <w:tcPr>
            <w:tcW w:w="450" w:type="dxa"/>
            <w:shd w:val="clear" w:color="auto" w:fill="auto"/>
            <w:noWrap/>
            <w:vAlign w:val="center"/>
          </w:tcPr>
          <w:p w14:paraId="2D59268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s</w:t>
            </w:r>
          </w:p>
        </w:tc>
        <w:tc>
          <w:tcPr>
            <w:tcW w:w="565" w:type="dxa"/>
            <w:shd w:val="clear" w:color="auto" w:fill="auto"/>
            <w:vAlign w:val="center"/>
          </w:tcPr>
          <w:p w14:paraId="50283C7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0.000 </w:t>
            </w:r>
          </w:p>
        </w:tc>
        <w:tc>
          <w:tcPr>
            <w:tcW w:w="284" w:type="dxa"/>
            <w:shd w:val="clear" w:color="auto" w:fill="auto"/>
            <w:noWrap/>
            <w:vAlign w:val="center"/>
          </w:tcPr>
          <w:p w14:paraId="32A5AF1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4263959E" w14:textId="77777777">
        <w:trPr>
          <w:trHeight w:val="260"/>
          <w:jc w:val="center"/>
        </w:trPr>
        <w:tc>
          <w:tcPr>
            <w:tcW w:w="664" w:type="dxa"/>
            <w:shd w:val="clear" w:color="auto" w:fill="auto"/>
            <w:noWrap/>
            <w:vAlign w:val="center"/>
          </w:tcPr>
          <w:p w14:paraId="1101EC8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F03.17</w:t>
            </w:r>
          </w:p>
        </w:tc>
        <w:tc>
          <w:tcPr>
            <w:tcW w:w="1734" w:type="dxa"/>
            <w:shd w:val="clear" w:color="auto" w:fill="auto"/>
            <w:noWrap/>
            <w:vAlign w:val="center"/>
          </w:tcPr>
          <w:p w14:paraId="11DBA48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Y1输出单脉冲时间</w:t>
            </w:r>
          </w:p>
        </w:tc>
        <w:tc>
          <w:tcPr>
            <w:tcW w:w="3010" w:type="dxa"/>
            <w:gridSpan w:val="13"/>
            <w:shd w:val="clear" w:color="auto" w:fill="auto"/>
            <w:vAlign w:val="center"/>
          </w:tcPr>
          <w:p w14:paraId="32438C5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0.001～30.000</w:t>
            </w:r>
          </w:p>
        </w:tc>
        <w:tc>
          <w:tcPr>
            <w:tcW w:w="450" w:type="dxa"/>
            <w:shd w:val="clear" w:color="auto" w:fill="auto"/>
            <w:noWrap/>
            <w:vAlign w:val="center"/>
          </w:tcPr>
          <w:p w14:paraId="646B890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s</w:t>
            </w:r>
          </w:p>
        </w:tc>
        <w:tc>
          <w:tcPr>
            <w:tcW w:w="565" w:type="dxa"/>
            <w:shd w:val="clear" w:color="auto" w:fill="auto"/>
            <w:vAlign w:val="center"/>
          </w:tcPr>
          <w:p w14:paraId="0C7567F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0.250 </w:t>
            </w:r>
          </w:p>
        </w:tc>
        <w:tc>
          <w:tcPr>
            <w:tcW w:w="284" w:type="dxa"/>
            <w:shd w:val="clear" w:color="auto" w:fill="auto"/>
            <w:noWrap/>
            <w:vAlign w:val="center"/>
          </w:tcPr>
          <w:p w14:paraId="0F22BAC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54BE7E50" w14:textId="77777777">
        <w:trPr>
          <w:trHeight w:val="277"/>
          <w:jc w:val="center"/>
        </w:trPr>
        <w:tc>
          <w:tcPr>
            <w:tcW w:w="664" w:type="dxa"/>
            <w:shd w:val="clear" w:color="auto" w:fill="auto"/>
            <w:noWrap/>
            <w:vAlign w:val="center"/>
          </w:tcPr>
          <w:p w14:paraId="016FB2E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F03.19</w:t>
            </w:r>
          </w:p>
        </w:tc>
        <w:tc>
          <w:tcPr>
            <w:tcW w:w="1734" w:type="dxa"/>
            <w:shd w:val="clear" w:color="auto" w:fill="auto"/>
            <w:noWrap/>
            <w:vAlign w:val="center"/>
          </w:tcPr>
          <w:p w14:paraId="352E2B7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R1输出单脉冲时间</w:t>
            </w:r>
          </w:p>
        </w:tc>
        <w:tc>
          <w:tcPr>
            <w:tcW w:w="3010" w:type="dxa"/>
            <w:gridSpan w:val="13"/>
            <w:shd w:val="clear" w:color="auto" w:fill="auto"/>
            <w:vAlign w:val="center"/>
          </w:tcPr>
          <w:p w14:paraId="47466A3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0.001～30.000</w:t>
            </w:r>
          </w:p>
        </w:tc>
        <w:tc>
          <w:tcPr>
            <w:tcW w:w="450" w:type="dxa"/>
            <w:shd w:val="clear" w:color="auto" w:fill="auto"/>
            <w:noWrap/>
            <w:vAlign w:val="center"/>
          </w:tcPr>
          <w:p w14:paraId="7366B51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s</w:t>
            </w:r>
          </w:p>
        </w:tc>
        <w:tc>
          <w:tcPr>
            <w:tcW w:w="565" w:type="dxa"/>
            <w:shd w:val="clear" w:color="auto" w:fill="auto"/>
            <w:vAlign w:val="center"/>
          </w:tcPr>
          <w:p w14:paraId="463DE60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0.250 </w:t>
            </w:r>
          </w:p>
        </w:tc>
        <w:tc>
          <w:tcPr>
            <w:tcW w:w="284" w:type="dxa"/>
            <w:shd w:val="clear" w:color="auto" w:fill="auto"/>
            <w:noWrap/>
            <w:vAlign w:val="center"/>
          </w:tcPr>
          <w:p w14:paraId="4FADAC7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40B670A5" w14:textId="77777777">
        <w:trPr>
          <w:trHeight w:val="443"/>
          <w:jc w:val="center"/>
        </w:trPr>
        <w:tc>
          <w:tcPr>
            <w:tcW w:w="664" w:type="dxa"/>
            <w:shd w:val="clear" w:color="auto" w:fill="auto"/>
            <w:noWrap/>
            <w:vAlign w:val="center"/>
          </w:tcPr>
          <w:p w14:paraId="2B00B38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F03.21</w:t>
            </w:r>
          </w:p>
        </w:tc>
        <w:tc>
          <w:tcPr>
            <w:tcW w:w="1734" w:type="dxa"/>
            <w:shd w:val="clear" w:color="auto" w:fill="auto"/>
            <w:noWrap/>
            <w:vAlign w:val="center"/>
          </w:tcPr>
          <w:p w14:paraId="54F4348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模拟输出M1选择</w:t>
            </w:r>
          </w:p>
        </w:tc>
        <w:tc>
          <w:tcPr>
            <w:tcW w:w="3010" w:type="dxa"/>
            <w:gridSpan w:val="13"/>
            <w:shd w:val="clear" w:color="auto" w:fill="auto"/>
            <w:vAlign w:val="center"/>
          </w:tcPr>
          <w:p w14:paraId="3790343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0：运行频率（绝对值）</w:t>
            </w:r>
          </w:p>
          <w:p w14:paraId="3230615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1：设定频率（绝对值）</w:t>
            </w:r>
          </w:p>
          <w:p w14:paraId="051369B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其余参见表9-3模拟输出端子功能</w:t>
            </w:r>
          </w:p>
        </w:tc>
        <w:tc>
          <w:tcPr>
            <w:tcW w:w="450" w:type="dxa"/>
            <w:shd w:val="clear" w:color="auto" w:fill="auto"/>
            <w:noWrap/>
            <w:vAlign w:val="center"/>
          </w:tcPr>
          <w:p w14:paraId="54CBC89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　</w:t>
            </w:r>
          </w:p>
        </w:tc>
        <w:tc>
          <w:tcPr>
            <w:tcW w:w="565" w:type="dxa"/>
            <w:shd w:val="clear" w:color="auto" w:fill="auto"/>
            <w:vAlign w:val="center"/>
          </w:tcPr>
          <w:p w14:paraId="28DBB97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1066542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〇</w:t>
            </w:r>
          </w:p>
        </w:tc>
      </w:tr>
      <w:tr w:rsidR="003326A0" w14:paraId="3659021E" w14:textId="77777777">
        <w:trPr>
          <w:trHeight w:val="320"/>
          <w:jc w:val="center"/>
        </w:trPr>
        <w:tc>
          <w:tcPr>
            <w:tcW w:w="664" w:type="dxa"/>
            <w:shd w:val="clear" w:color="auto" w:fill="auto"/>
            <w:noWrap/>
            <w:vAlign w:val="center"/>
          </w:tcPr>
          <w:p w14:paraId="320C510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F03.27</w:t>
            </w:r>
          </w:p>
        </w:tc>
        <w:tc>
          <w:tcPr>
            <w:tcW w:w="1734" w:type="dxa"/>
            <w:shd w:val="clear" w:color="auto" w:fill="auto"/>
            <w:noWrap/>
            <w:vAlign w:val="center"/>
          </w:tcPr>
          <w:p w14:paraId="1D8DEA7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M1输出偏置</w:t>
            </w:r>
          </w:p>
        </w:tc>
        <w:tc>
          <w:tcPr>
            <w:tcW w:w="3010" w:type="dxa"/>
            <w:gridSpan w:val="13"/>
            <w:shd w:val="clear" w:color="auto" w:fill="auto"/>
            <w:vAlign w:val="center"/>
          </w:tcPr>
          <w:p w14:paraId="6867A38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-100.0～100.0</w:t>
            </w:r>
          </w:p>
        </w:tc>
        <w:tc>
          <w:tcPr>
            <w:tcW w:w="450" w:type="dxa"/>
            <w:shd w:val="clear" w:color="auto" w:fill="auto"/>
            <w:noWrap/>
            <w:vAlign w:val="center"/>
          </w:tcPr>
          <w:p w14:paraId="6AFA426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c>
          <w:tcPr>
            <w:tcW w:w="565" w:type="dxa"/>
            <w:shd w:val="clear" w:color="auto" w:fill="auto"/>
            <w:vAlign w:val="center"/>
          </w:tcPr>
          <w:p w14:paraId="1DD2054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0.0 </w:t>
            </w:r>
          </w:p>
        </w:tc>
        <w:tc>
          <w:tcPr>
            <w:tcW w:w="284" w:type="dxa"/>
            <w:shd w:val="clear" w:color="auto" w:fill="auto"/>
            <w:noWrap/>
            <w:vAlign w:val="center"/>
          </w:tcPr>
          <w:p w14:paraId="1D21D79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228DA285" w14:textId="77777777">
        <w:trPr>
          <w:trHeight w:val="267"/>
          <w:jc w:val="center"/>
        </w:trPr>
        <w:tc>
          <w:tcPr>
            <w:tcW w:w="664" w:type="dxa"/>
            <w:shd w:val="clear" w:color="auto" w:fill="auto"/>
            <w:noWrap/>
            <w:vAlign w:val="center"/>
          </w:tcPr>
          <w:p w14:paraId="0FB3043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F03.28</w:t>
            </w:r>
          </w:p>
        </w:tc>
        <w:tc>
          <w:tcPr>
            <w:tcW w:w="1734" w:type="dxa"/>
            <w:shd w:val="clear" w:color="auto" w:fill="auto"/>
            <w:noWrap/>
            <w:vAlign w:val="center"/>
          </w:tcPr>
          <w:p w14:paraId="61B5076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M1输出增益</w:t>
            </w:r>
          </w:p>
        </w:tc>
        <w:tc>
          <w:tcPr>
            <w:tcW w:w="3010" w:type="dxa"/>
            <w:gridSpan w:val="13"/>
            <w:shd w:val="clear" w:color="auto" w:fill="auto"/>
            <w:vAlign w:val="center"/>
          </w:tcPr>
          <w:p w14:paraId="78EA8D7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-10.000～10.000</w:t>
            </w:r>
          </w:p>
        </w:tc>
        <w:tc>
          <w:tcPr>
            <w:tcW w:w="450" w:type="dxa"/>
            <w:shd w:val="clear" w:color="auto" w:fill="auto"/>
            <w:noWrap/>
            <w:vAlign w:val="center"/>
          </w:tcPr>
          <w:p w14:paraId="594279F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　</w:t>
            </w:r>
          </w:p>
        </w:tc>
        <w:tc>
          <w:tcPr>
            <w:tcW w:w="565" w:type="dxa"/>
            <w:shd w:val="clear" w:color="auto" w:fill="auto"/>
            <w:vAlign w:val="center"/>
          </w:tcPr>
          <w:p w14:paraId="664D709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1.000 </w:t>
            </w:r>
          </w:p>
        </w:tc>
        <w:tc>
          <w:tcPr>
            <w:tcW w:w="284" w:type="dxa"/>
            <w:shd w:val="clear" w:color="auto" w:fill="auto"/>
            <w:noWrap/>
            <w:vAlign w:val="center"/>
          </w:tcPr>
          <w:p w14:paraId="43E425D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032466" w14:paraId="11E5EC2D" w14:textId="77777777">
        <w:trPr>
          <w:trHeight w:val="50"/>
          <w:jc w:val="center"/>
        </w:trPr>
        <w:tc>
          <w:tcPr>
            <w:tcW w:w="664" w:type="dxa"/>
            <w:vMerge w:val="restart"/>
            <w:shd w:val="clear" w:color="auto" w:fill="auto"/>
            <w:noWrap/>
            <w:vAlign w:val="center"/>
          </w:tcPr>
          <w:p w14:paraId="2EA09F3C" w14:textId="77777777" w:rsidR="00032466" w:rsidRDefault="00032466"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F03.31</w:t>
            </w:r>
          </w:p>
        </w:tc>
        <w:tc>
          <w:tcPr>
            <w:tcW w:w="1734" w:type="dxa"/>
            <w:vMerge w:val="restart"/>
            <w:shd w:val="clear" w:color="auto" w:fill="auto"/>
            <w:noWrap/>
            <w:vAlign w:val="center"/>
          </w:tcPr>
          <w:p w14:paraId="63098F3F" w14:textId="77777777" w:rsidR="00032466" w:rsidRDefault="00032466"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PLC输出端子控制逻辑选择</w:t>
            </w:r>
          </w:p>
        </w:tc>
        <w:tc>
          <w:tcPr>
            <w:tcW w:w="363" w:type="dxa"/>
            <w:shd w:val="clear" w:color="auto" w:fill="auto"/>
            <w:vAlign w:val="center"/>
          </w:tcPr>
          <w:p w14:paraId="00C9448C" w14:textId="77777777" w:rsidR="00032466" w:rsidRDefault="00032466" w:rsidP="00395AD5">
            <w:pPr>
              <w:spacing w:line="190" w:lineRule="exact"/>
              <w:jc w:val="center"/>
              <w:rPr>
                <w:rFonts w:ascii="宋体" w:hAnsi="宋体" w:cs="宋体"/>
                <w:sz w:val="15"/>
                <w:szCs w:val="15"/>
              </w:rPr>
            </w:pPr>
            <w:r>
              <w:rPr>
                <w:rFonts w:ascii="宋体" w:hAnsi="宋体" w:hint="eastAsia"/>
                <w:sz w:val="15"/>
                <w:szCs w:val="15"/>
              </w:rPr>
              <w:t>D7</w:t>
            </w:r>
          </w:p>
        </w:tc>
        <w:tc>
          <w:tcPr>
            <w:tcW w:w="376" w:type="dxa"/>
            <w:gridSpan w:val="2"/>
            <w:shd w:val="clear" w:color="auto" w:fill="auto"/>
            <w:vAlign w:val="center"/>
          </w:tcPr>
          <w:p w14:paraId="44576E79" w14:textId="77777777" w:rsidR="00032466" w:rsidRDefault="00032466" w:rsidP="00395AD5">
            <w:pPr>
              <w:spacing w:line="190" w:lineRule="exact"/>
              <w:jc w:val="center"/>
              <w:rPr>
                <w:rFonts w:ascii="宋体" w:hAnsi="宋体" w:cs="宋体"/>
                <w:sz w:val="15"/>
                <w:szCs w:val="15"/>
              </w:rPr>
            </w:pPr>
            <w:r>
              <w:rPr>
                <w:rFonts w:ascii="宋体" w:hAnsi="宋体" w:cs="宋体" w:hint="eastAsia"/>
                <w:sz w:val="15"/>
                <w:szCs w:val="15"/>
              </w:rPr>
              <w:t>D6</w:t>
            </w:r>
          </w:p>
        </w:tc>
        <w:tc>
          <w:tcPr>
            <w:tcW w:w="375" w:type="dxa"/>
            <w:gridSpan w:val="2"/>
            <w:shd w:val="clear" w:color="auto" w:fill="auto"/>
            <w:vAlign w:val="center"/>
          </w:tcPr>
          <w:p w14:paraId="6935F9F6" w14:textId="77777777" w:rsidR="00032466" w:rsidRDefault="00032466" w:rsidP="00395AD5">
            <w:pPr>
              <w:spacing w:line="190" w:lineRule="exact"/>
              <w:jc w:val="center"/>
              <w:rPr>
                <w:rFonts w:ascii="宋体" w:hAnsi="宋体" w:cs="宋体"/>
                <w:sz w:val="15"/>
                <w:szCs w:val="15"/>
              </w:rPr>
            </w:pPr>
            <w:r>
              <w:rPr>
                <w:rFonts w:ascii="宋体" w:hAnsi="宋体" w:cs="宋体" w:hint="eastAsia"/>
                <w:sz w:val="15"/>
                <w:szCs w:val="15"/>
              </w:rPr>
              <w:t>D5</w:t>
            </w:r>
          </w:p>
        </w:tc>
        <w:tc>
          <w:tcPr>
            <w:tcW w:w="376" w:type="dxa"/>
            <w:gridSpan w:val="3"/>
            <w:shd w:val="clear" w:color="auto" w:fill="auto"/>
            <w:vAlign w:val="center"/>
          </w:tcPr>
          <w:p w14:paraId="56C34E26" w14:textId="77777777" w:rsidR="00032466" w:rsidRDefault="00032466" w:rsidP="00395AD5">
            <w:pPr>
              <w:spacing w:line="190" w:lineRule="exact"/>
              <w:jc w:val="center"/>
              <w:rPr>
                <w:rFonts w:ascii="宋体" w:hAnsi="宋体" w:cs="宋体"/>
                <w:sz w:val="15"/>
                <w:szCs w:val="15"/>
              </w:rPr>
            </w:pPr>
            <w:r>
              <w:rPr>
                <w:rFonts w:ascii="宋体" w:hAnsi="宋体" w:cs="宋体" w:hint="eastAsia"/>
                <w:sz w:val="15"/>
                <w:szCs w:val="15"/>
              </w:rPr>
              <w:t>D4</w:t>
            </w:r>
          </w:p>
        </w:tc>
        <w:tc>
          <w:tcPr>
            <w:tcW w:w="371" w:type="dxa"/>
            <w:gridSpan w:val="2"/>
            <w:shd w:val="clear" w:color="auto" w:fill="auto"/>
            <w:vAlign w:val="center"/>
          </w:tcPr>
          <w:p w14:paraId="1D99E458" w14:textId="77777777" w:rsidR="00032466" w:rsidRDefault="00032466" w:rsidP="00395AD5">
            <w:pPr>
              <w:spacing w:line="190" w:lineRule="exact"/>
              <w:jc w:val="center"/>
              <w:rPr>
                <w:rFonts w:ascii="宋体" w:hAnsi="宋体" w:cs="宋体"/>
                <w:sz w:val="15"/>
                <w:szCs w:val="15"/>
              </w:rPr>
            </w:pPr>
            <w:r>
              <w:rPr>
                <w:rFonts w:ascii="宋体" w:hAnsi="宋体" w:cs="宋体" w:hint="eastAsia"/>
                <w:sz w:val="15"/>
                <w:szCs w:val="15"/>
              </w:rPr>
              <w:t>D3</w:t>
            </w:r>
          </w:p>
        </w:tc>
        <w:tc>
          <w:tcPr>
            <w:tcW w:w="396" w:type="dxa"/>
            <w:shd w:val="clear" w:color="auto" w:fill="auto"/>
            <w:vAlign w:val="center"/>
          </w:tcPr>
          <w:p w14:paraId="33D9C3F5" w14:textId="77777777" w:rsidR="00032466" w:rsidRDefault="00032466" w:rsidP="00395AD5">
            <w:pPr>
              <w:spacing w:line="190" w:lineRule="exact"/>
              <w:jc w:val="center"/>
              <w:rPr>
                <w:rFonts w:ascii="宋体" w:hAnsi="宋体" w:cs="宋体"/>
                <w:sz w:val="15"/>
                <w:szCs w:val="15"/>
              </w:rPr>
            </w:pPr>
            <w:r>
              <w:rPr>
                <w:rFonts w:ascii="宋体" w:hAnsi="宋体" w:cs="宋体" w:hint="eastAsia"/>
                <w:sz w:val="15"/>
                <w:szCs w:val="15"/>
              </w:rPr>
              <w:t>D2</w:t>
            </w:r>
          </w:p>
        </w:tc>
        <w:tc>
          <w:tcPr>
            <w:tcW w:w="377" w:type="dxa"/>
            <w:shd w:val="clear" w:color="auto" w:fill="auto"/>
            <w:vAlign w:val="center"/>
          </w:tcPr>
          <w:p w14:paraId="443F6C7D" w14:textId="77777777" w:rsidR="00032466" w:rsidRDefault="00032466" w:rsidP="00395AD5">
            <w:pPr>
              <w:spacing w:line="190" w:lineRule="exact"/>
              <w:jc w:val="center"/>
              <w:rPr>
                <w:rFonts w:ascii="宋体" w:hAnsi="宋体" w:cs="宋体"/>
                <w:sz w:val="15"/>
                <w:szCs w:val="15"/>
              </w:rPr>
            </w:pPr>
            <w:r>
              <w:rPr>
                <w:rFonts w:ascii="宋体" w:hAnsi="宋体" w:cs="宋体" w:hint="eastAsia"/>
                <w:sz w:val="15"/>
                <w:szCs w:val="15"/>
              </w:rPr>
              <w:t>D1</w:t>
            </w:r>
          </w:p>
        </w:tc>
        <w:tc>
          <w:tcPr>
            <w:tcW w:w="376" w:type="dxa"/>
            <w:shd w:val="clear" w:color="auto" w:fill="auto"/>
            <w:vAlign w:val="center"/>
          </w:tcPr>
          <w:p w14:paraId="5031D31F" w14:textId="77777777" w:rsidR="00032466" w:rsidRDefault="00032466" w:rsidP="00395AD5">
            <w:pPr>
              <w:spacing w:line="190" w:lineRule="exact"/>
              <w:jc w:val="center"/>
              <w:rPr>
                <w:rFonts w:ascii="宋体" w:hAnsi="宋体" w:cs="宋体"/>
                <w:sz w:val="15"/>
                <w:szCs w:val="15"/>
              </w:rPr>
            </w:pPr>
            <w:r>
              <w:rPr>
                <w:rFonts w:ascii="宋体" w:hAnsi="宋体" w:cs="宋体" w:hint="eastAsia"/>
                <w:sz w:val="15"/>
                <w:szCs w:val="15"/>
              </w:rPr>
              <w:t>D0</w:t>
            </w:r>
          </w:p>
        </w:tc>
        <w:tc>
          <w:tcPr>
            <w:tcW w:w="450" w:type="dxa"/>
            <w:vMerge w:val="restart"/>
            <w:shd w:val="clear" w:color="auto" w:fill="auto"/>
            <w:vAlign w:val="center"/>
          </w:tcPr>
          <w:p w14:paraId="227D32B1" w14:textId="77777777" w:rsidR="00032466" w:rsidRDefault="00032466" w:rsidP="00395AD5">
            <w:pPr>
              <w:spacing w:line="190" w:lineRule="exact"/>
              <w:jc w:val="center"/>
              <w:rPr>
                <w:rFonts w:ascii="宋体" w:hAnsi="宋体" w:cs="宋体"/>
                <w:sz w:val="15"/>
                <w:szCs w:val="15"/>
              </w:rPr>
            </w:pPr>
          </w:p>
        </w:tc>
        <w:tc>
          <w:tcPr>
            <w:tcW w:w="565" w:type="dxa"/>
            <w:vMerge w:val="restart"/>
            <w:shd w:val="clear" w:color="auto" w:fill="auto"/>
            <w:vAlign w:val="center"/>
          </w:tcPr>
          <w:p w14:paraId="380E6F64" w14:textId="42161A7D" w:rsidR="00032466" w:rsidRPr="00032466" w:rsidRDefault="00032466" w:rsidP="00395AD5">
            <w:pPr>
              <w:spacing w:line="190" w:lineRule="exact"/>
              <w:jc w:val="center"/>
              <w:rPr>
                <w:rFonts w:ascii="宋体" w:hAnsi="宋体" w:cs="宋体"/>
                <w:kern w:val="0"/>
                <w:sz w:val="15"/>
                <w:szCs w:val="15"/>
              </w:rPr>
            </w:pPr>
            <w:r w:rsidRPr="00032466">
              <w:rPr>
                <w:rFonts w:ascii="宋体" w:hAnsi="宋体" w:cs="宋体" w:hint="eastAsia"/>
                <w:kern w:val="0"/>
                <w:sz w:val="15"/>
                <w:szCs w:val="15"/>
              </w:rPr>
              <w:t>00000</w:t>
            </w:r>
          </w:p>
        </w:tc>
        <w:tc>
          <w:tcPr>
            <w:tcW w:w="284" w:type="dxa"/>
            <w:vMerge w:val="restart"/>
            <w:shd w:val="clear" w:color="auto" w:fill="auto"/>
            <w:noWrap/>
            <w:vAlign w:val="center"/>
          </w:tcPr>
          <w:p w14:paraId="1CD426EC" w14:textId="405C725F" w:rsidR="00032466" w:rsidRPr="00032466" w:rsidRDefault="00032466" w:rsidP="00395AD5">
            <w:pPr>
              <w:spacing w:line="190" w:lineRule="exact"/>
              <w:ind w:leftChars="-20" w:left="-36"/>
              <w:jc w:val="center"/>
              <w:rPr>
                <w:rFonts w:ascii="宋体" w:hAnsi="宋体" w:cs="宋体"/>
                <w:kern w:val="0"/>
                <w:sz w:val="15"/>
                <w:szCs w:val="15"/>
              </w:rPr>
            </w:pPr>
            <w:r w:rsidRPr="00032466">
              <w:rPr>
                <w:rFonts w:ascii="宋体" w:hAnsi="宋体" w:cs="宋体" w:hint="eastAsia"/>
                <w:kern w:val="0"/>
                <w:sz w:val="15"/>
                <w:szCs w:val="15"/>
              </w:rPr>
              <w:t>●</w:t>
            </w:r>
          </w:p>
        </w:tc>
      </w:tr>
      <w:tr w:rsidR="003326A0" w14:paraId="4F8118DD" w14:textId="77777777">
        <w:trPr>
          <w:trHeight w:val="50"/>
          <w:jc w:val="center"/>
        </w:trPr>
        <w:tc>
          <w:tcPr>
            <w:tcW w:w="664" w:type="dxa"/>
            <w:vMerge/>
            <w:shd w:val="clear" w:color="auto" w:fill="auto"/>
            <w:noWrap/>
            <w:vAlign w:val="center"/>
          </w:tcPr>
          <w:p w14:paraId="3CA235EB" w14:textId="77777777" w:rsidR="003326A0" w:rsidRDefault="003326A0" w:rsidP="00395AD5">
            <w:pPr>
              <w:spacing w:line="190" w:lineRule="exact"/>
              <w:jc w:val="center"/>
              <w:rPr>
                <w:rFonts w:ascii="宋体" w:hAnsi="宋体"/>
                <w:sz w:val="15"/>
                <w:szCs w:val="15"/>
              </w:rPr>
            </w:pPr>
          </w:p>
        </w:tc>
        <w:tc>
          <w:tcPr>
            <w:tcW w:w="1734" w:type="dxa"/>
            <w:vMerge/>
            <w:shd w:val="clear" w:color="auto" w:fill="auto"/>
            <w:noWrap/>
            <w:vAlign w:val="center"/>
          </w:tcPr>
          <w:p w14:paraId="35FB3B5C" w14:textId="77777777" w:rsidR="003326A0" w:rsidRDefault="003326A0" w:rsidP="00395AD5">
            <w:pPr>
              <w:spacing w:line="190" w:lineRule="exact"/>
              <w:jc w:val="left"/>
              <w:rPr>
                <w:rFonts w:ascii="宋体" w:hAnsi="宋体"/>
                <w:sz w:val="15"/>
                <w:szCs w:val="15"/>
              </w:rPr>
            </w:pPr>
          </w:p>
        </w:tc>
        <w:tc>
          <w:tcPr>
            <w:tcW w:w="363" w:type="dxa"/>
            <w:shd w:val="clear" w:color="auto" w:fill="auto"/>
            <w:vAlign w:val="center"/>
          </w:tcPr>
          <w:p w14:paraId="0220FAB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gridSpan w:val="2"/>
            <w:shd w:val="clear" w:color="auto" w:fill="auto"/>
            <w:vAlign w:val="center"/>
          </w:tcPr>
          <w:p w14:paraId="463FCE9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5" w:type="dxa"/>
            <w:gridSpan w:val="2"/>
            <w:shd w:val="clear" w:color="auto" w:fill="auto"/>
            <w:vAlign w:val="center"/>
          </w:tcPr>
          <w:p w14:paraId="18E678D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gridSpan w:val="3"/>
            <w:shd w:val="clear" w:color="auto" w:fill="auto"/>
            <w:vAlign w:val="center"/>
          </w:tcPr>
          <w:p w14:paraId="5CB5A63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1" w:type="dxa"/>
            <w:gridSpan w:val="2"/>
            <w:shd w:val="clear" w:color="auto" w:fill="auto"/>
            <w:vAlign w:val="center"/>
          </w:tcPr>
          <w:p w14:paraId="3FB77AD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96" w:type="dxa"/>
            <w:shd w:val="clear" w:color="auto" w:fill="auto"/>
            <w:vAlign w:val="center"/>
          </w:tcPr>
          <w:p w14:paraId="7CEFFCD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R1</w:t>
            </w:r>
          </w:p>
        </w:tc>
        <w:tc>
          <w:tcPr>
            <w:tcW w:w="377" w:type="dxa"/>
            <w:shd w:val="clear" w:color="auto" w:fill="auto"/>
            <w:vAlign w:val="center"/>
          </w:tcPr>
          <w:p w14:paraId="1DC3BE8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376" w:type="dxa"/>
            <w:shd w:val="clear" w:color="auto" w:fill="auto"/>
            <w:vAlign w:val="center"/>
          </w:tcPr>
          <w:p w14:paraId="7971867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Y1</w:t>
            </w:r>
          </w:p>
        </w:tc>
        <w:tc>
          <w:tcPr>
            <w:tcW w:w="450" w:type="dxa"/>
            <w:vMerge/>
            <w:shd w:val="clear" w:color="auto" w:fill="auto"/>
            <w:vAlign w:val="center"/>
          </w:tcPr>
          <w:p w14:paraId="1340E811" w14:textId="77777777" w:rsidR="003326A0" w:rsidRDefault="003326A0" w:rsidP="00395AD5">
            <w:pPr>
              <w:spacing w:line="190" w:lineRule="exact"/>
              <w:jc w:val="center"/>
              <w:rPr>
                <w:rFonts w:ascii="宋体" w:hAnsi="宋体" w:cs="宋体"/>
                <w:sz w:val="15"/>
                <w:szCs w:val="15"/>
              </w:rPr>
            </w:pPr>
          </w:p>
        </w:tc>
        <w:tc>
          <w:tcPr>
            <w:tcW w:w="565" w:type="dxa"/>
            <w:vMerge/>
            <w:shd w:val="clear" w:color="auto" w:fill="auto"/>
            <w:vAlign w:val="center"/>
          </w:tcPr>
          <w:p w14:paraId="3C137D76" w14:textId="77777777" w:rsidR="003326A0" w:rsidRDefault="003326A0" w:rsidP="00395AD5">
            <w:pPr>
              <w:spacing w:line="190" w:lineRule="exact"/>
              <w:jc w:val="center"/>
              <w:rPr>
                <w:rFonts w:ascii="宋体" w:hAnsi="宋体"/>
                <w:sz w:val="15"/>
                <w:szCs w:val="15"/>
              </w:rPr>
            </w:pPr>
          </w:p>
        </w:tc>
        <w:tc>
          <w:tcPr>
            <w:tcW w:w="284" w:type="dxa"/>
            <w:vMerge/>
            <w:shd w:val="clear" w:color="auto" w:fill="auto"/>
            <w:noWrap/>
            <w:vAlign w:val="center"/>
          </w:tcPr>
          <w:p w14:paraId="52C0F4ED" w14:textId="77777777" w:rsidR="003326A0" w:rsidRDefault="003326A0" w:rsidP="00395AD5">
            <w:pPr>
              <w:spacing w:line="190" w:lineRule="exact"/>
              <w:ind w:leftChars="-20" w:left="-36"/>
              <w:jc w:val="center"/>
              <w:rPr>
                <w:rFonts w:ascii="宋体" w:hAnsi="宋体"/>
                <w:sz w:val="15"/>
                <w:szCs w:val="15"/>
              </w:rPr>
            </w:pPr>
          </w:p>
        </w:tc>
      </w:tr>
      <w:tr w:rsidR="003326A0" w14:paraId="44BA22DC" w14:textId="77777777">
        <w:trPr>
          <w:trHeight w:val="274"/>
          <w:jc w:val="center"/>
        </w:trPr>
        <w:tc>
          <w:tcPr>
            <w:tcW w:w="664" w:type="dxa"/>
            <w:vMerge/>
            <w:shd w:val="clear" w:color="auto" w:fill="auto"/>
            <w:noWrap/>
            <w:vAlign w:val="center"/>
          </w:tcPr>
          <w:p w14:paraId="26A3BE4A" w14:textId="77777777" w:rsidR="003326A0" w:rsidRDefault="003326A0" w:rsidP="00395AD5">
            <w:pPr>
              <w:spacing w:line="190" w:lineRule="exact"/>
              <w:jc w:val="center"/>
              <w:rPr>
                <w:rFonts w:ascii="宋体" w:hAnsi="宋体"/>
                <w:sz w:val="15"/>
                <w:szCs w:val="15"/>
              </w:rPr>
            </w:pPr>
          </w:p>
        </w:tc>
        <w:tc>
          <w:tcPr>
            <w:tcW w:w="1734" w:type="dxa"/>
            <w:vMerge/>
            <w:shd w:val="clear" w:color="auto" w:fill="auto"/>
            <w:noWrap/>
            <w:vAlign w:val="center"/>
          </w:tcPr>
          <w:p w14:paraId="72C7D4DA" w14:textId="77777777" w:rsidR="003326A0" w:rsidRDefault="003326A0" w:rsidP="00395AD5">
            <w:pPr>
              <w:spacing w:line="190" w:lineRule="exact"/>
              <w:jc w:val="left"/>
              <w:rPr>
                <w:rFonts w:ascii="宋体" w:hAnsi="宋体"/>
                <w:sz w:val="15"/>
                <w:szCs w:val="15"/>
              </w:rPr>
            </w:pPr>
          </w:p>
        </w:tc>
        <w:tc>
          <w:tcPr>
            <w:tcW w:w="3010" w:type="dxa"/>
            <w:gridSpan w:val="13"/>
            <w:shd w:val="clear" w:color="auto" w:fill="auto"/>
            <w:vAlign w:val="center"/>
          </w:tcPr>
          <w:p w14:paraId="773DA355" w14:textId="392757F7" w:rsidR="003326A0" w:rsidRDefault="00CE4378" w:rsidP="00032466">
            <w:pPr>
              <w:spacing w:line="190" w:lineRule="exact"/>
              <w:jc w:val="left"/>
              <w:rPr>
                <w:rFonts w:ascii="宋体" w:hAnsi="宋体"/>
                <w:sz w:val="15"/>
                <w:szCs w:val="15"/>
              </w:rPr>
            </w:pPr>
            <w:r>
              <w:rPr>
                <w:rFonts w:ascii="宋体" w:hAnsi="宋体" w:hint="eastAsia"/>
                <w:sz w:val="15"/>
                <w:szCs w:val="15"/>
              </w:rPr>
              <w:t>0：</w:t>
            </w:r>
            <w:r w:rsidR="00032466">
              <w:rPr>
                <w:rFonts w:ascii="宋体" w:hAnsi="宋体" w:hint="eastAsia"/>
                <w:sz w:val="15"/>
                <w:szCs w:val="15"/>
              </w:rPr>
              <w:t>不</w:t>
            </w:r>
            <w:r>
              <w:rPr>
                <w:rFonts w:ascii="宋体" w:hAnsi="宋体" w:hint="eastAsia"/>
                <w:sz w:val="15"/>
                <w:szCs w:val="15"/>
              </w:rPr>
              <w:t xml:space="preserve">输出 </w:t>
            </w:r>
            <w:r>
              <w:rPr>
                <w:rFonts w:ascii="宋体" w:hAnsi="宋体"/>
                <w:sz w:val="15"/>
                <w:szCs w:val="15"/>
              </w:rPr>
              <w:t xml:space="preserve">         </w:t>
            </w:r>
            <w:r>
              <w:rPr>
                <w:rFonts w:ascii="宋体" w:hAnsi="宋体" w:hint="eastAsia"/>
                <w:sz w:val="15"/>
                <w:szCs w:val="15"/>
              </w:rPr>
              <w:t>1：输出</w:t>
            </w:r>
          </w:p>
        </w:tc>
        <w:tc>
          <w:tcPr>
            <w:tcW w:w="450" w:type="dxa"/>
            <w:vMerge/>
            <w:shd w:val="clear" w:color="auto" w:fill="auto"/>
            <w:noWrap/>
            <w:vAlign w:val="center"/>
          </w:tcPr>
          <w:p w14:paraId="12AFE2B3" w14:textId="77777777" w:rsidR="003326A0" w:rsidRDefault="003326A0" w:rsidP="00395AD5">
            <w:pPr>
              <w:spacing w:line="190" w:lineRule="exact"/>
              <w:jc w:val="center"/>
              <w:rPr>
                <w:rFonts w:ascii="宋体" w:hAnsi="宋体" w:cs="宋体"/>
                <w:sz w:val="15"/>
                <w:szCs w:val="15"/>
              </w:rPr>
            </w:pPr>
          </w:p>
        </w:tc>
        <w:tc>
          <w:tcPr>
            <w:tcW w:w="565" w:type="dxa"/>
            <w:vMerge/>
            <w:shd w:val="clear" w:color="auto" w:fill="auto"/>
            <w:vAlign w:val="center"/>
          </w:tcPr>
          <w:p w14:paraId="0098B962" w14:textId="77777777" w:rsidR="003326A0" w:rsidRDefault="003326A0" w:rsidP="00395AD5">
            <w:pPr>
              <w:spacing w:line="190" w:lineRule="exact"/>
              <w:jc w:val="center"/>
              <w:rPr>
                <w:rFonts w:ascii="宋体" w:hAnsi="宋体"/>
                <w:sz w:val="15"/>
                <w:szCs w:val="15"/>
              </w:rPr>
            </w:pPr>
          </w:p>
        </w:tc>
        <w:tc>
          <w:tcPr>
            <w:tcW w:w="284" w:type="dxa"/>
            <w:vMerge/>
            <w:shd w:val="clear" w:color="auto" w:fill="auto"/>
            <w:noWrap/>
            <w:vAlign w:val="center"/>
          </w:tcPr>
          <w:p w14:paraId="7E0C9B98" w14:textId="77777777" w:rsidR="003326A0" w:rsidRDefault="003326A0" w:rsidP="00395AD5">
            <w:pPr>
              <w:spacing w:line="190" w:lineRule="exact"/>
              <w:ind w:leftChars="-20" w:left="-36"/>
              <w:jc w:val="center"/>
              <w:rPr>
                <w:rFonts w:ascii="宋体" w:hAnsi="宋体"/>
                <w:sz w:val="15"/>
                <w:szCs w:val="15"/>
              </w:rPr>
            </w:pPr>
          </w:p>
        </w:tc>
      </w:tr>
      <w:tr w:rsidR="003326A0" w14:paraId="09755D83" w14:textId="77777777">
        <w:trPr>
          <w:trHeight w:val="499"/>
          <w:jc w:val="center"/>
        </w:trPr>
        <w:tc>
          <w:tcPr>
            <w:tcW w:w="664" w:type="dxa"/>
            <w:shd w:val="clear" w:color="auto" w:fill="auto"/>
            <w:noWrap/>
            <w:vAlign w:val="center"/>
          </w:tcPr>
          <w:p w14:paraId="33D8350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F03.34</w:t>
            </w:r>
          </w:p>
        </w:tc>
        <w:tc>
          <w:tcPr>
            <w:tcW w:w="1734" w:type="dxa"/>
            <w:shd w:val="clear" w:color="auto" w:fill="auto"/>
            <w:noWrap/>
            <w:vAlign w:val="center"/>
          </w:tcPr>
          <w:p w14:paraId="0878197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模拟输出M1类型选择</w:t>
            </w:r>
          </w:p>
        </w:tc>
        <w:tc>
          <w:tcPr>
            <w:tcW w:w="3010" w:type="dxa"/>
            <w:gridSpan w:val="13"/>
            <w:shd w:val="clear" w:color="auto" w:fill="auto"/>
            <w:vAlign w:val="center"/>
          </w:tcPr>
          <w:p w14:paraId="02762A6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0：0～10V</w:t>
            </w:r>
          </w:p>
          <w:p w14:paraId="0A46478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1：4～20mA</w:t>
            </w:r>
          </w:p>
          <w:p w14:paraId="4533CFA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2：0～20mA</w:t>
            </w:r>
          </w:p>
        </w:tc>
        <w:tc>
          <w:tcPr>
            <w:tcW w:w="450" w:type="dxa"/>
            <w:shd w:val="clear" w:color="auto" w:fill="auto"/>
            <w:noWrap/>
            <w:vAlign w:val="center"/>
          </w:tcPr>
          <w:p w14:paraId="6FB22BEC" w14:textId="77777777" w:rsidR="003326A0" w:rsidRDefault="003326A0" w:rsidP="00395AD5">
            <w:pPr>
              <w:spacing w:line="190" w:lineRule="exact"/>
              <w:jc w:val="center"/>
              <w:rPr>
                <w:rFonts w:ascii="宋体" w:hAnsi="宋体" w:cs="宋体"/>
                <w:sz w:val="15"/>
                <w:szCs w:val="15"/>
              </w:rPr>
            </w:pPr>
          </w:p>
        </w:tc>
        <w:tc>
          <w:tcPr>
            <w:tcW w:w="565" w:type="dxa"/>
            <w:shd w:val="clear" w:color="auto" w:fill="auto"/>
            <w:vAlign w:val="center"/>
          </w:tcPr>
          <w:p w14:paraId="214BEDB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78EBCF1C"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bl>
    <w:p w14:paraId="76911346" w14:textId="3999EAA1" w:rsidR="003326A0" w:rsidRDefault="00551FC1" w:rsidP="00551FC1">
      <w:pPr>
        <w:widowControl/>
        <w:tabs>
          <w:tab w:val="left" w:pos="4073"/>
        </w:tabs>
        <w:spacing w:line="190" w:lineRule="exact"/>
        <w:rPr>
          <w:rFonts w:ascii="宋体" w:hAnsi="宋体" w:cs="宋体"/>
          <w:kern w:val="0"/>
          <w:szCs w:val="18"/>
        </w:rPr>
      </w:pPr>
      <w:r>
        <w:rPr>
          <w:rFonts w:ascii="宋体" w:hAnsi="宋体" w:cs="宋体"/>
          <w:kern w:val="0"/>
          <w:szCs w:val="18"/>
        </w:rPr>
        <w:tab/>
      </w:r>
    </w:p>
    <w:p w14:paraId="369D5679" w14:textId="39BBC69E" w:rsidR="003326A0" w:rsidRDefault="00CE4378" w:rsidP="00551FC1">
      <w:pPr>
        <w:pStyle w:val="a7"/>
        <w:keepNext/>
        <w:spacing w:line="190" w:lineRule="exact"/>
        <w:ind w:leftChars="436" w:left="785" w:firstLineChars="1000" w:firstLine="1500"/>
        <w:jc w:val="left"/>
        <w:rPr>
          <w:sz w:val="15"/>
          <w:szCs w:val="15"/>
        </w:rPr>
      </w:pPr>
      <w:r>
        <w:rPr>
          <w:rFonts w:ascii="宋体" w:hAnsi="宋体" w:hint="eastAsia"/>
          <w:sz w:val="15"/>
          <w:szCs w:val="15"/>
        </w:rPr>
        <w:t xml:space="preserve">表 </w:t>
      </w:r>
      <w:r w:rsidR="00CD02D1">
        <w:rPr>
          <w:rFonts w:ascii="宋体" w:hAnsi="宋体"/>
          <w:sz w:val="15"/>
          <w:szCs w:val="15"/>
        </w:rPr>
        <w:t>9</w:t>
      </w:r>
      <w:r>
        <w:rPr>
          <w:rFonts w:ascii="宋体" w:hAnsi="宋体"/>
          <w:sz w:val="15"/>
          <w:szCs w:val="15"/>
        </w:rPr>
        <w:noBreakHyphen/>
        <w:t>1</w:t>
      </w:r>
      <w:r>
        <w:rPr>
          <w:rFonts w:hint="eastAsia"/>
          <w:sz w:val="15"/>
          <w:szCs w:val="15"/>
        </w:rPr>
        <w:t>数字输入端子功能</w:t>
      </w:r>
    </w:p>
    <w:tbl>
      <w:tblPr>
        <w:tblStyle w:val="33"/>
        <w:tblW w:w="4996"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600"/>
        <w:gridCol w:w="2411"/>
        <w:gridCol w:w="567"/>
        <w:gridCol w:w="3119"/>
      </w:tblGrid>
      <w:tr w:rsidR="003326A0" w14:paraId="24D76067" w14:textId="77777777" w:rsidTr="00A536D3">
        <w:trPr>
          <w:trHeight w:val="90"/>
        </w:trPr>
        <w:tc>
          <w:tcPr>
            <w:tcW w:w="448"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D0B251E" w14:textId="77777777" w:rsidR="003326A0" w:rsidRDefault="00CE4378" w:rsidP="00395AD5">
            <w:pPr>
              <w:spacing w:line="190" w:lineRule="exact"/>
              <w:ind w:rightChars="-18" w:right="-32"/>
              <w:rPr>
                <w:rFonts w:ascii="宋体" w:hAnsi="宋体"/>
                <w:b/>
                <w:sz w:val="15"/>
                <w:szCs w:val="15"/>
              </w:rPr>
            </w:pPr>
            <w:r>
              <w:rPr>
                <w:rFonts w:ascii="宋体" w:hAnsi="宋体" w:hint="eastAsia"/>
                <w:b/>
                <w:sz w:val="15"/>
                <w:szCs w:val="15"/>
              </w:rPr>
              <w:t>设定值</w:t>
            </w:r>
          </w:p>
        </w:tc>
        <w:tc>
          <w:tcPr>
            <w:tcW w:w="1800"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F9BBC7A"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功能</w:t>
            </w:r>
          </w:p>
        </w:tc>
        <w:tc>
          <w:tcPr>
            <w:tcW w:w="423"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49A6039" w14:textId="77777777" w:rsidR="003326A0" w:rsidRDefault="00CE4378" w:rsidP="00395AD5">
            <w:pPr>
              <w:spacing w:line="190" w:lineRule="exact"/>
              <w:ind w:rightChars="-18" w:right="-32"/>
              <w:rPr>
                <w:rFonts w:ascii="宋体" w:hAnsi="宋体"/>
                <w:b/>
                <w:sz w:val="15"/>
                <w:szCs w:val="15"/>
              </w:rPr>
            </w:pPr>
            <w:r>
              <w:rPr>
                <w:rFonts w:ascii="宋体" w:hAnsi="宋体" w:hint="eastAsia"/>
                <w:b/>
                <w:sz w:val="15"/>
                <w:szCs w:val="15"/>
              </w:rPr>
              <w:t>设定值</w:t>
            </w:r>
          </w:p>
        </w:tc>
        <w:tc>
          <w:tcPr>
            <w:tcW w:w="2329"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16A449F"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功能</w:t>
            </w:r>
          </w:p>
        </w:tc>
      </w:tr>
      <w:tr w:rsidR="003326A0" w14:paraId="7CFCA3F6"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759A24A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w:t>
            </w:r>
          </w:p>
        </w:tc>
        <w:tc>
          <w:tcPr>
            <w:tcW w:w="1800" w:type="pct"/>
            <w:tcBorders>
              <w:top w:val="single" w:sz="4" w:space="0" w:color="auto"/>
              <w:left w:val="single" w:sz="4" w:space="0" w:color="auto"/>
              <w:bottom w:val="single" w:sz="4" w:space="0" w:color="auto"/>
              <w:right w:val="single" w:sz="4" w:space="0" w:color="auto"/>
            </w:tcBorders>
            <w:vAlign w:val="center"/>
          </w:tcPr>
          <w:p w14:paraId="357E428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无功能</w:t>
            </w:r>
          </w:p>
        </w:tc>
        <w:tc>
          <w:tcPr>
            <w:tcW w:w="423" w:type="pct"/>
            <w:tcBorders>
              <w:top w:val="single" w:sz="4" w:space="0" w:color="auto"/>
              <w:left w:val="single" w:sz="4" w:space="0" w:color="auto"/>
              <w:bottom w:val="single" w:sz="4" w:space="0" w:color="auto"/>
              <w:right w:val="single" w:sz="4" w:space="0" w:color="auto"/>
            </w:tcBorders>
            <w:vAlign w:val="center"/>
          </w:tcPr>
          <w:p w14:paraId="47CB7070" w14:textId="77777777" w:rsidR="003326A0" w:rsidRDefault="00CE4378" w:rsidP="00395AD5">
            <w:pPr>
              <w:spacing w:line="190" w:lineRule="exact"/>
              <w:ind w:leftChars="-23" w:left="-41"/>
              <w:jc w:val="center"/>
              <w:rPr>
                <w:rFonts w:ascii="宋体" w:hAnsi="宋体"/>
                <w:sz w:val="15"/>
                <w:szCs w:val="15"/>
              </w:rPr>
            </w:pPr>
            <w:r>
              <w:rPr>
                <w:rFonts w:ascii="宋体" w:hAnsi="宋体" w:hint="eastAsia"/>
                <w:sz w:val="15"/>
                <w:szCs w:val="15"/>
              </w:rPr>
              <w:t>30</w:t>
            </w:r>
          </w:p>
        </w:tc>
        <w:tc>
          <w:tcPr>
            <w:tcW w:w="2329" w:type="pct"/>
            <w:tcBorders>
              <w:top w:val="single" w:sz="4" w:space="0" w:color="auto"/>
              <w:left w:val="single" w:sz="4" w:space="0" w:color="auto"/>
              <w:bottom w:val="single" w:sz="4" w:space="0" w:color="auto"/>
              <w:right w:val="single" w:sz="4" w:space="0" w:color="auto"/>
            </w:tcBorders>
            <w:vAlign w:val="center"/>
          </w:tcPr>
          <w:p w14:paraId="62A55D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电机1/电机2切换</w:t>
            </w:r>
          </w:p>
        </w:tc>
      </w:tr>
      <w:tr w:rsidR="003326A0" w14:paraId="55F4B687"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032AFE0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w:t>
            </w:r>
          </w:p>
        </w:tc>
        <w:tc>
          <w:tcPr>
            <w:tcW w:w="1800" w:type="pct"/>
            <w:tcBorders>
              <w:top w:val="single" w:sz="4" w:space="0" w:color="auto"/>
              <w:left w:val="single" w:sz="4" w:space="0" w:color="auto"/>
              <w:bottom w:val="single" w:sz="4" w:space="0" w:color="auto"/>
              <w:right w:val="single" w:sz="4" w:space="0" w:color="auto"/>
            </w:tcBorders>
            <w:vAlign w:val="center"/>
          </w:tcPr>
          <w:p w14:paraId="235FBDC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运行端子RUN</w:t>
            </w:r>
          </w:p>
        </w:tc>
        <w:tc>
          <w:tcPr>
            <w:tcW w:w="423" w:type="pct"/>
            <w:tcBorders>
              <w:top w:val="single" w:sz="4" w:space="0" w:color="auto"/>
              <w:left w:val="single" w:sz="4" w:space="0" w:color="auto"/>
              <w:bottom w:val="single" w:sz="4" w:space="0" w:color="auto"/>
              <w:right w:val="single" w:sz="4" w:space="0" w:color="auto"/>
            </w:tcBorders>
            <w:vAlign w:val="center"/>
          </w:tcPr>
          <w:p w14:paraId="2B00BC2A" w14:textId="77777777" w:rsidR="003326A0" w:rsidRDefault="00CE4378" w:rsidP="00395AD5">
            <w:pPr>
              <w:spacing w:line="190" w:lineRule="exact"/>
              <w:ind w:leftChars="-23" w:left="-41"/>
              <w:jc w:val="center"/>
              <w:rPr>
                <w:rFonts w:ascii="宋体" w:hAnsi="宋体"/>
                <w:sz w:val="15"/>
                <w:szCs w:val="15"/>
              </w:rPr>
            </w:pPr>
            <w:r>
              <w:rPr>
                <w:rFonts w:ascii="宋体" w:hAnsi="宋体" w:hint="eastAsia"/>
                <w:sz w:val="15"/>
                <w:szCs w:val="15"/>
              </w:rPr>
              <w:t>31</w:t>
            </w:r>
          </w:p>
        </w:tc>
        <w:tc>
          <w:tcPr>
            <w:tcW w:w="2329" w:type="pct"/>
            <w:tcBorders>
              <w:top w:val="single" w:sz="4" w:space="0" w:color="auto"/>
              <w:left w:val="single" w:sz="4" w:space="0" w:color="auto"/>
              <w:bottom w:val="single" w:sz="4" w:space="0" w:color="auto"/>
              <w:right w:val="single" w:sz="4" w:space="0" w:color="auto"/>
            </w:tcBorders>
            <w:vAlign w:val="center"/>
          </w:tcPr>
          <w:p w14:paraId="563F503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简易PLC状态复位</w:t>
            </w:r>
            <w:r>
              <w:rPr>
                <w:rFonts w:ascii="宋体" w:hAnsi="宋体" w:cs="Arial" w:hint="eastAsia"/>
                <w:sz w:val="15"/>
                <w:szCs w:val="15"/>
              </w:rPr>
              <w:t>（从第1段运行，运行时间清零）</w:t>
            </w:r>
          </w:p>
        </w:tc>
      </w:tr>
      <w:tr w:rsidR="003326A0" w14:paraId="4150DFE1"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280B388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w:t>
            </w:r>
          </w:p>
        </w:tc>
        <w:tc>
          <w:tcPr>
            <w:tcW w:w="1800" w:type="pct"/>
            <w:tcBorders>
              <w:top w:val="single" w:sz="4" w:space="0" w:color="auto"/>
              <w:left w:val="single" w:sz="4" w:space="0" w:color="auto"/>
              <w:bottom w:val="single" w:sz="4" w:space="0" w:color="auto"/>
              <w:right w:val="single" w:sz="4" w:space="0" w:color="auto"/>
            </w:tcBorders>
            <w:vAlign w:val="center"/>
          </w:tcPr>
          <w:p w14:paraId="5183701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运行方向F/R</w:t>
            </w:r>
          </w:p>
        </w:tc>
        <w:tc>
          <w:tcPr>
            <w:tcW w:w="423" w:type="pct"/>
            <w:tcBorders>
              <w:top w:val="single" w:sz="4" w:space="0" w:color="auto"/>
              <w:left w:val="single" w:sz="4" w:space="0" w:color="auto"/>
              <w:bottom w:val="single" w:sz="4" w:space="0" w:color="auto"/>
              <w:right w:val="single" w:sz="4" w:space="0" w:color="auto"/>
            </w:tcBorders>
            <w:vAlign w:val="center"/>
          </w:tcPr>
          <w:p w14:paraId="3A6F601F" w14:textId="77777777" w:rsidR="003326A0" w:rsidRDefault="00CE4378" w:rsidP="00395AD5">
            <w:pPr>
              <w:spacing w:line="190" w:lineRule="exact"/>
              <w:ind w:leftChars="-23" w:left="-41"/>
              <w:jc w:val="center"/>
              <w:rPr>
                <w:rFonts w:ascii="宋体" w:hAnsi="宋体"/>
                <w:sz w:val="15"/>
                <w:szCs w:val="15"/>
              </w:rPr>
            </w:pPr>
            <w:r>
              <w:rPr>
                <w:rFonts w:ascii="宋体" w:hAnsi="宋体" w:hint="eastAsia"/>
                <w:sz w:val="15"/>
                <w:szCs w:val="15"/>
              </w:rPr>
              <w:t>32</w:t>
            </w:r>
          </w:p>
        </w:tc>
        <w:tc>
          <w:tcPr>
            <w:tcW w:w="2329" w:type="pct"/>
            <w:tcBorders>
              <w:top w:val="single" w:sz="4" w:space="0" w:color="auto"/>
              <w:left w:val="single" w:sz="4" w:space="0" w:color="auto"/>
              <w:bottom w:val="single" w:sz="4" w:space="0" w:color="auto"/>
              <w:right w:val="single" w:sz="4" w:space="0" w:color="auto"/>
            </w:tcBorders>
            <w:vAlign w:val="center"/>
          </w:tcPr>
          <w:p w14:paraId="5DC7493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简易PLC运行时间暂停</w:t>
            </w:r>
            <w:r>
              <w:rPr>
                <w:rFonts w:ascii="宋体" w:hAnsi="宋体" w:cs="Arial" w:hint="eastAsia"/>
                <w:sz w:val="15"/>
                <w:szCs w:val="15"/>
              </w:rPr>
              <w:t>（保持当前段运行）</w:t>
            </w:r>
          </w:p>
        </w:tc>
      </w:tr>
      <w:tr w:rsidR="003326A0" w14:paraId="0E6744B0"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56A9A23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3</w:t>
            </w:r>
          </w:p>
        </w:tc>
        <w:tc>
          <w:tcPr>
            <w:tcW w:w="1800" w:type="pct"/>
            <w:tcBorders>
              <w:top w:val="single" w:sz="4" w:space="0" w:color="auto"/>
              <w:left w:val="single" w:sz="4" w:space="0" w:color="auto"/>
              <w:bottom w:val="single" w:sz="4" w:space="0" w:color="auto"/>
              <w:right w:val="single" w:sz="4" w:space="0" w:color="auto"/>
            </w:tcBorders>
            <w:vAlign w:val="center"/>
          </w:tcPr>
          <w:p w14:paraId="44C0EBE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三线运行的停车控制</w:t>
            </w:r>
          </w:p>
        </w:tc>
        <w:tc>
          <w:tcPr>
            <w:tcW w:w="423" w:type="pct"/>
            <w:tcBorders>
              <w:top w:val="single" w:sz="4" w:space="0" w:color="auto"/>
              <w:left w:val="single" w:sz="4" w:space="0" w:color="auto"/>
              <w:bottom w:val="single" w:sz="4" w:space="0" w:color="auto"/>
              <w:right w:val="single" w:sz="4" w:space="0" w:color="auto"/>
            </w:tcBorders>
            <w:vAlign w:val="center"/>
          </w:tcPr>
          <w:p w14:paraId="3826C12E" w14:textId="77777777" w:rsidR="003326A0" w:rsidRDefault="00CE4378" w:rsidP="00395AD5">
            <w:pPr>
              <w:spacing w:line="190" w:lineRule="exact"/>
              <w:ind w:leftChars="-23" w:left="-41"/>
              <w:jc w:val="center"/>
              <w:rPr>
                <w:rFonts w:ascii="宋体" w:hAnsi="宋体"/>
                <w:sz w:val="15"/>
                <w:szCs w:val="15"/>
              </w:rPr>
            </w:pPr>
            <w:r>
              <w:rPr>
                <w:rFonts w:ascii="宋体" w:hAnsi="宋体" w:hint="eastAsia"/>
                <w:sz w:val="15"/>
                <w:szCs w:val="15"/>
              </w:rPr>
              <w:t>34</w:t>
            </w:r>
          </w:p>
        </w:tc>
        <w:tc>
          <w:tcPr>
            <w:tcW w:w="2329" w:type="pct"/>
            <w:tcBorders>
              <w:top w:val="single" w:sz="4" w:space="0" w:color="auto"/>
              <w:left w:val="single" w:sz="4" w:space="0" w:color="auto"/>
              <w:bottom w:val="single" w:sz="4" w:space="0" w:color="auto"/>
              <w:right w:val="single" w:sz="4" w:space="0" w:color="auto"/>
            </w:tcBorders>
            <w:vAlign w:val="center"/>
          </w:tcPr>
          <w:p w14:paraId="41CDC76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计数输入（≤250Hz）</w:t>
            </w:r>
          </w:p>
        </w:tc>
      </w:tr>
      <w:tr w:rsidR="003326A0" w14:paraId="72C31F77" w14:textId="77777777" w:rsidTr="00A536D3">
        <w:trPr>
          <w:trHeight w:val="189"/>
        </w:trPr>
        <w:tc>
          <w:tcPr>
            <w:tcW w:w="448" w:type="pct"/>
            <w:tcBorders>
              <w:top w:val="single" w:sz="4" w:space="0" w:color="auto"/>
              <w:left w:val="single" w:sz="4" w:space="0" w:color="auto"/>
              <w:bottom w:val="single" w:sz="4" w:space="0" w:color="auto"/>
              <w:right w:val="single" w:sz="4" w:space="0" w:color="auto"/>
            </w:tcBorders>
            <w:vAlign w:val="center"/>
          </w:tcPr>
          <w:p w14:paraId="2AC2C2F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4</w:t>
            </w:r>
          </w:p>
        </w:tc>
        <w:tc>
          <w:tcPr>
            <w:tcW w:w="1800" w:type="pct"/>
            <w:tcBorders>
              <w:top w:val="single" w:sz="4" w:space="0" w:color="auto"/>
              <w:left w:val="single" w:sz="4" w:space="0" w:color="auto"/>
              <w:bottom w:val="single" w:sz="4" w:space="0" w:color="auto"/>
              <w:right w:val="single" w:sz="4" w:space="0" w:color="auto"/>
            </w:tcBorders>
            <w:vAlign w:val="center"/>
          </w:tcPr>
          <w:p w14:paraId="0CBF66D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正转点动（FJOG）</w:t>
            </w:r>
          </w:p>
        </w:tc>
        <w:tc>
          <w:tcPr>
            <w:tcW w:w="423" w:type="pct"/>
            <w:tcBorders>
              <w:top w:val="single" w:sz="4" w:space="0" w:color="auto"/>
              <w:left w:val="single" w:sz="4" w:space="0" w:color="auto"/>
              <w:bottom w:val="single" w:sz="4" w:space="0" w:color="auto"/>
              <w:right w:val="single" w:sz="4" w:space="0" w:color="auto"/>
            </w:tcBorders>
            <w:vAlign w:val="center"/>
          </w:tcPr>
          <w:p w14:paraId="25D7F98E" w14:textId="77777777" w:rsidR="003326A0" w:rsidRDefault="00CE4378" w:rsidP="00395AD5">
            <w:pPr>
              <w:spacing w:line="190" w:lineRule="exact"/>
              <w:ind w:leftChars="-23" w:left="-41"/>
              <w:jc w:val="center"/>
              <w:rPr>
                <w:rFonts w:ascii="宋体" w:hAnsi="宋体"/>
                <w:sz w:val="15"/>
                <w:szCs w:val="15"/>
              </w:rPr>
            </w:pPr>
            <w:r>
              <w:rPr>
                <w:rFonts w:ascii="宋体" w:hAnsi="宋体" w:hint="eastAsia"/>
                <w:sz w:val="15"/>
                <w:szCs w:val="15"/>
              </w:rPr>
              <w:t>35</w:t>
            </w:r>
          </w:p>
        </w:tc>
        <w:tc>
          <w:tcPr>
            <w:tcW w:w="2329" w:type="pct"/>
            <w:tcBorders>
              <w:top w:val="single" w:sz="4" w:space="0" w:color="auto"/>
              <w:left w:val="single" w:sz="4" w:space="0" w:color="auto"/>
              <w:bottom w:val="single" w:sz="4" w:space="0" w:color="auto"/>
              <w:right w:val="single" w:sz="4" w:space="0" w:color="auto"/>
            </w:tcBorders>
            <w:vAlign w:val="center"/>
          </w:tcPr>
          <w:p w14:paraId="698D74B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高速计数输入（≤100kHz，仅对X5有效）</w:t>
            </w:r>
          </w:p>
        </w:tc>
      </w:tr>
      <w:tr w:rsidR="00A536D3" w14:paraId="3052D397" w14:textId="77777777" w:rsidTr="00A536D3">
        <w:trPr>
          <w:trHeight w:val="48"/>
        </w:trPr>
        <w:tc>
          <w:tcPr>
            <w:tcW w:w="448" w:type="pct"/>
            <w:tcBorders>
              <w:top w:val="single" w:sz="4" w:space="0" w:color="auto"/>
              <w:left w:val="single" w:sz="4" w:space="0" w:color="auto"/>
              <w:bottom w:val="single" w:sz="4" w:space="0" w:color="auto"/>
              <w:right w:val="single" w:sz="4" w:space="0" w:color="auto"/>
            </w:tcBorders>
            <w:vAlign w:val="center"/>
          </w:tcPr>
          <w:p w14:paraId="429AFEA8"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5</w:t>
            </w:r>
          </w:p>
        </w:tc>
        <w:tc>
          <w:tcPr>
            <w:tcW w:w="1800" w:type="pct"/>
            <w:tcBorders>
              <w:top w:val="single" w:sz="4" w:space="0" w:color="auto"/>
              <w:left w:val="single" w:sz="4" w:space="0" w:color="auto"/>
              <w:bottom w:val="single" w:sz="4" w:space="0" w:color="auto"/>
              <w:right w:val="single" w:sz="4" w:space="0" w:color="auto"/>
            </w:tcBorders>
            <w:vAlign w:val="center"/>
          </w:tcPr>
          <w:p w14:paraId="4F28588F"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反转点动（RJOG）</w:t>
            </w:r>
          </w:p>
        </w:tc>
        <w:tc>
          <w:tcPr>
            <w:tcW w:w="423" w:type="pct"/>
            <w:tcBorders>
              <w:top w:val="single" w:sz="4" w:space="0" w:color="auto"/>
              <w:left w:val="single" w:sz="4" w:space="0" w:color="auto"/>
              <w:bottom w:val="single" w:sz="4" w:space="0" w:color="auto"/>
              <w:right w:val="single" w:sz="4" w:space="0" w:color="auto"/>
            </w:tcBorders>
            <w:vAlign w:val="center"/>
          </w:tcPr>
          <w:p w14:paraId="59DA4482" w14:textId="12900436"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37</w:t>
            </w:r>
          </w:p>
        </w:tc>
        <w:tc>
          <w:tcPr>
            <w:tcW w:w="2329" w:type="pct"/>
            <w:tcBorders>
              <w:top w:val="single" w:sz="4" w:space="0" w:color="auto"/>
              <w:left w:val="single" w:sz="4" w:space="0" w:color="auto"/>
              <w:bottom w:val="single" w:sz="4" w:space="0" w:color="auto"/>
              <w:right w:val="single" w:sz="4" w:space="0" w:color="auto"/>
            </w:tcBorders>
            <w:vAlign w:val="center"/>
          </w:tcPr>
          <w:p w14:paraId="258311E9" w14:textId="6CE0A9B2" w:rsidR="00A536D3" w:rsidRDefault="00A536D3" w:rsidP="00395AD5">
            <w:pPr>
              <w:spacing w:line="190" w:lineRule="exact"/>
              <w:jc w:val="left"/>
              <w:rPr>
                <w:rFonts w:ascii="宋体" w:hAnsi="宋体"/>
                <w:sz w:val="15"/>
                <w:szCs w:val="15"/>
              </w:rPr>
            </w:pPr>
            <w:r>
              <w:rPr>
                <w:rFonts w:ascii="宋体" w:hAnsi="宋体" w:hint="eastAsia"/>
                <w:sz w:val="15"/>
                <w:szCs w:val="15"/>
              </w:rPr>
              <w:t>长度计数输入（≤250Hz）</w:t>
            </w:r>
          </w:p>
        </w:tc>
      </w:tr>
      <w:tr w:rsidR="00A536D3" w14:paraId="26EF20EA" w14:textId="77777777" w:rsidTr="00A536D3">
        <w:trPr>
          <w:trHeight w:val="142"/>
        </w:trPr>
        <w:tc>
          <w:tcPr>
            <w:tcW w:w="448" w:type="pct"/>
            <w:tcBorders>
              <w:top w:val="single" w:sz="4" w:space="0" w:color="auto"/>
              <w:left w:val="single" w:sz="4" w:space="0" w:color="auto"/>
              <w:bottom w:val="single" w:sz="4" w:space="0" w:color="auto"/>
              <w:right w:val="single" w:sz="4" w:space="0" w:color="auto"/>
            </w:tcBorders>
            <w:vAlign w:val="center"/>
          </w:tcPr>
          <w:p w14:paraId="748C0751"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6</w:t>
            </w:r>
          </w:p>
        </w:tc>
        <w:tc>
          <w:tcPr>
            <w:tcW w:w="1800" w:type="pct"/>
            <w:tcBorders>
              <w:top w:val="single" w:sz="4" w:space="0" w:color="auto"/>
              <w:left w:val="single" w:sz="4" w:space="0" w:color="auto"/>
              <w:bottom w:val="single" w:sz="4" w:space="0" w:color="auto"/>
              <w:right w:val="single" w:sz="4" w:space="0" w:color="auto"/>
            </w:tcBorders>
            <w:vAlign w:val="center"/>
          </w:tcPr>
          <w:p w14:paraId="3B01A8DC"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端子UP</w:t>
            </w:r>
          </w:p>
        </w:tc>
        <w:tc>
          <w:tcPr>
            <w:tcW w:w="423" w:type="pct"/>
            <w:tcBorders>
              <w:top w:val="single" w:sz="4" w:space="0" w:color="auto"/>
              <w:left w:val="single" w:sz="4" w:space="0" w:color="auto"/>
              <w:bottom w:val="single" w:sz="4" w:space="0" w:color="auto"/>
              <w:right w:val="single" w:sz="4" w:space="0" w:color="auto"/>
            </w:tcBorders>
            <w:vAlign w:val="center"/>
          </w:tcPr>
          <w:p w14:paraId="49B7D245" w14:textId="487DAF1B"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38</w:t>
            </w:r>
          </w:p>
        </w:tc>
        <w:tc>
          <w:tcPr>
            <w:tcW w:w="2329" w:type="pct"/>
            <w:tcBorders>
              <w:top w:val="single" w:sz="4" w:space="0" w:color="auto"/>
              <w:left w:val="single" w:sz="4" w:space="0" w:color="auto"/>
              <w:bottom w:val="single" w:sz="4" w:space="0" w:color="auto"/>
              <w:right w:val="single" w:sz="4" w:space="0" w:color="auto"/>
            </w:tcBorders>
            <w:vAlign w:val="center"/>
          </w:tcPr>
          <w:p w14:paraId="2C0A6C72" w14:textId="3AE8A14C" w:rsidR="00A536D3" w:rsidRDefault="00A536D3" w:rsidP="00395AD5">
            <w:pPr>
              <w:spacing w:line="190" w:lineRule="exact"/>
              <w:jc w:val="left"/>
              <w:rPr>
                <w:rFonts w:ascii="宋体" w:hAnsi="宋体"/>
                <w:sz w:val="15"/>
                <w:szCs w:val="15"/>
              </w:rPr>
            </w:pPr>
            <w:r>
              <w:rPr>
                <w:rFonts w:ascii="宋体" w:hAnsi="宋体" w:hint="eastAsia"/>
                <w:sz w:val="15"/>
                <w:szCs w:val="15"/>
              </w:rPr>
              <w:t>高速长度计数输入（≤100kHz，仅对X5有效）</w:t>
            </w:r>
          </w:p>
        </w:tc>
      </w:tr>
      <w:tr w:rsidR="00A536D3" w14:paraId="6C98AB17" w14:textId="77777777" w:rsidTr="00A536D3">
        <w:trPr>
          <w:trHeight w:val="142"/>
        </w:trPr>
        <w:tc>
          <w:tcPr>
            <w:tcW w:w="448" w:type="pct"/>
            <w:tcBorders>
              <w:top w:val="single" w:sz="4" w:space="0" w:color="auto"/>
              <w:left w:val="single" w:sz="4" w:space="0" w:color="auto"/>
              <w:bottom w:val="single" w:sz="4" w:space="0" w:color="auto"/>
              <w:right w:val="single" w:sz="4" w:space="0" w:color="auto"/>
            </w:tcBorders>
            <w:vAlign w:val="center"/>
          </w:tcPr>
          <w:p w14:paraId="3ECE8022"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lastRenderedPageBreak/>
              <w:t>7</w:t>
            </w:r>
          </w:p>
        </w:tc>
        <w:tc>
          <w:tcPr>
            <w:tcW w:w="1800" w:type="pct"/>
            <w:tcBorders>
              <w:top w:val="single" w:sz="4" w:space="0" w:color="auto"/>
              <w:left w:val="single" w:sz="4" w:space="0" w:color="auto"/>
              <w:bottom w:val="single" w:sz="4" w:space="0" w:color="auto"/>
              <w:right w:val="single" w:sz="4" w:space="0" w:color="auto"/>
            </w:tcBorders>
            <w:vAlign w:val="center"/>
          </w:tcPr>
          <w:p w14:paraId="13166B00"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端子DOWN</w:t>
            </w:r>
          </w:p>
        </w:tc>
        <w:tc>
          <w:tcPr>
            <w:tcW w:w="423" w:type="pct"/>
            <w:tcBorders>
              <w:top w:val="single" w:sz="4" w:space="0" w:color="auto"/>
              <w:left w:val="single" w:sz="4" w:space="0" w:color="auto"/>
              <w:bottom w:val="single" w:sz="4" w:space="0" w:color="auto"/>
              <w:right w:val="single" w:sz="4" w:space="0" w:color="auto"/>
            </w:tcBorders>
            <w:vAlign w:val="center"/>
          </w:tcPr>
          <w:p w14:paraId="5E139FE3" w14:textId="273C04F5"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39</w:t>
            </w:r>
          </w:p>
        </w:tc>
        <w:tc>
          <w:tcPr>
            <w:tcW w:w="2329" w:type="pct"/>
            <w:tcBorders>
              <w:top w:val="single" w:sz="4" w:space="0" w:color="auto"/>
              <w:left w:val="single" w:sz="4" w:space="0" w:color="auto"/>
              <w:bottom w:val="single" w:sz="4" w:space="0" w:color="auto"/>
              <w:right w:val="single" w:sz="4" w:space="0" w:color="auto"/>
            </w:tcBorders>
            <w:vAlign w:val="center"/>
          </w:tcPr>
          <w:p w14:paraId="31E9ACD8" w14:textId="6BB0DD0B" w:rsidR="00A536D3" w:rsidRDefault="00A536D3" w:rsidP="00395AD5">
            <w:pPr>
              <w:spacing w:line="190" w:lineRule="exact"/>
              <w:jc w:val="left"/>
              <w:rPr>
                <w:rFonts w:ascii="宋体" w:hAnsi="宋体"/>
                <w:sz w:val="15"/>
                <w:szCs w:val="15"/>
              </w:rPr>
            </w:pPr>
            <w:r>
              <w:rPr>
                <w:rFonts w:ascii="宋体" w:hAnsi="宋体" w:hint="eastAsia"/>
                <w:sz w:val="15"/>
                <w:szCs w:val="15"/>
              </w:rPr>
              <w:t>长度清零（计米清零）</w:t>
            </w:r>
          </w:p>
        </w:tc>
      </w:tr>
      <w:tr w:rsidR="00A536D3" w14:paraId="6206D0AB" w14:textId="77777777" w:rsidTr="00A536D3">
        <w:trPr>
          <w:trHeight w:val="130"/>
        </w:trPr>
        <w:tc>
          <w:tcPr>
            <w:tcW w:w="448" w:type="pct"/>
            <w:tcBorders>
              <w:top w:val="single" w:sz="4" w:space="0" w:color="auto"/>
              <w:left w:val="single" w:sz="4" w:space="0" w:color="auto"/>
              <w:bottom w:val="single" w:sz="4" w:space="0" w:color="auto"/>
              <w:right w:val="single" w:sz="4" w:space="0" w:color="auto"/>
            </w:tcBorders>
            <w:vAlign w:val="center"/>
          </w:tcPr>
          <w:p w14:paraId="37E87C47"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8</w:t>
            </w:r>
          </w:p>
        </w:tc>
        <w:tc>
          <w:tcPr>
            <w:tcW w:w="1800" w:type="pct"/>
            <w:tcBorders>
              <w:top w:val="single" w:sz="4" w:space="0" w:color="auto"/>
              <w:left w:val="single" w:sz="4" w:space="0" w:color="auto"/>
              <w:bottom w:val="single" w:sz="4" w:space="0" w:color="auto"/>
              <w:right w:val="single" w:sz="4" w:space="0" w:color="auto"/>
            </w:tcBorders>
            <w:vAlign w:val="center"/>
          </w:tcPr>
          <w:p w14:paraId="6CF4916C"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UP/DOWN偏移量清零</w:t>
            </w:r>
          </w:p>
        </w:tc>
        <w:tc>
          <w:tcPr>
            <w:tcW w:w="423" w:type="pct"/>
            <w:tcBorders>
              <w:top w:val="single" w:sz="4" w:space="0" w:color="auto"/>
              <w:left w:val="single" w:sz="4" w:space="0" w:color="auto"/>
              <w:bottom w:val="single" w:sz="4" w:space="0" w:color="auto"/>
              <w:right w:val="single" w:sz="4" w:space="0" w:color="auto"/>
            </w:tcBorders>
            <w:vAlign w:val="center"/>
          </w:tcPr>
          <w:p w14:paraId="7D7BD012" w14:textId="1BC73AAE"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40</w:t>
            </w:r>
          </w:p>
        </w:tc>
        <w:tc>
          <w:tcPr>
            <w:tcW w:w="2329" w:type="pct"/>
            <w:tcBorders>
              <w:top w:val="single" w:sz="4" w:space="0" w:color="auto"/>
              <w:left w:val="single" w:sz="4" w:space="0" w:color="auto"/>
              <w:bottom w:val="single" w:sz="4" w:space="0" w:color="auto"/>
              <w:right w:val="single" w:sz="4" w:space="0" w:color="auto"/>
            </w:tcBorders>
            <w:vAlign w:val="center"/>
          </w:tcPr>
          <w:p w14:paraId="11EA3BDA" w14:textId="66105BE6" w:rsidR="00A536D3" w:rsidRDefault="00A536D3" w:rsidP="00395AD5">
            <w:pPr>
              <w:spacing w:line="190" w:lineRule="exact"/>
              <w:jc w:val="left"/>
              <w:rPr>
                <w:rFonts w:ascii="宋体" w:hAnsi="宋体"/>
                <w:sz w:val="15"/>
                <w:szCs w:val="15"/>
              </w:rPr>
            </w:pPr>
            <w:r>
              <w:rPr>
                <w:rFonts w:ascii="宋体" w:hAnsi="宋体" w:hint="eastAsia"/>
                <w:sz w:val="15"/>
                <w:szCs w:val="15"/>
              </w:rPr>
              <w:t>脉冲输入（≤100kHz，仅对X5有效）</w:t>
            </w:r>
          </w:p>
        </w:tc>
      </w:tr>
      <w:tr w:rsidR="00A536D3" w14:paraId="6395217F" w14:textId="77777777" w:rsidTr="00A536D3">
        <w:trPr>
          <w:trHeight w:val="51"/>
        </w:trPr>
        <w:tc>
          <w:tcPr>
            <w:tcW w:w="448" w:type="pct"/>
            <w:tcBorders>
              <w:top w:val="single" w:sz="4" w:space="0" w:color="auto"/>
              <w:left w:val="single" w:sz="4" w:space="0" w:color="auto"/>
              <w:bottom w:val="single" w:sz="4" w:space="0" w:color="auto"/>
              <w:right w:val="single" w:sz="4" w:space="0" w:color="auto"/>
            </w:tcBorders>
            <w:vAlign w:val="center"/>
          </w:tcPr>
          <w:p w14:paraId="3A800BFC"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9</w:t>
            </w:r>
          </w:p>
        </w:tc>
        <w:tc>
          <w:tcPr>
            <w:tcW w:w="1800" w:type="pct"/>
            <w:tcBorders>
              <w:top w:val="single" w:sz="4" w:space="0" w:color="auto"/>
              <w:left w:val="single" w:sz="4" w:space="0" w:color="auto"/>
              <w:bottom w:val="single" w:sz="4" w:space="0" w:color="auto"/>
              <w:right w:val="single" w:sz="4" w:space="0" w:color="auto"/>
            </w:tcBorders>
            <w:vAlign w:val="center"/>
          </w:tcPr>
          <w:p w14:paraId="5D58908C"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自由停车</w:t>
            </w:r>
          </w:p>
        </w:tc>
        <w:tc>
          <w:tcPr>
            <w:tcW w:w="423" w:type="pct"/>
            <w:tcBorders>
              <w:top w:val="single" w:sz="4" w:space="0" w:color="auto"/>
              <w:left w:val="single" w:sz="4" w:space="0" w:color="auto"/>
              <w:bottom w:val="single" w:sz="4" w:space="0" w:color="auto"/>
              <w:right w:val="single" w:sz="4" w:space="0" w:color="auto"/>
            </w:tcBorders>
            <w:vAlign w:val="center"/>
          </w:tcPr>
          <w:p w14:paraId="29AE2812" w14:textId="1FCE2C88"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41</w:t>
            </w:r>
          </w:p>
        </w:tc>
        <w:tc>
          <w:tcPr>
            <w:tcW w:w="2329" w:type="pct"/>
            <w:tcBorders>
              <w:top w:val="single" w:sz="4" w:space="0" w:color="auto"/>
              <w:left w:val="single" w:sz="4" w:space="0" w:color="auto"/>
              <w:bottom w:val="single" w:sz="4" w:space="0" w:color="auto"/>
              <w:right w:val="single" w:sz="4" w:space="0" w:color="auto"/>
            </w:tcBorders>
            <w:vAlign w:val="center"/>
          </w:tcPr>
          <w:p w14:paraId="194412E2" w14:textId="67B78406" w:rsidR="00A536D3" w:rsidRDefault="00A536D3" w:rsidP="00395AD5">
            <w:pPr>
              <w:spacing w:line="190" w:lineRule="exact"/>
              <w:jc w:val="left"/>
              <w:rPr>
                <w:rFonts w:ascii="宋体" w:hAnsi="宋体"/>
                <w:sz w:val="15"/>
                <w:szCs w:val="15"/>
              </w:rPr>
            </w:pPr>
            <w:r>
              <w:rPr>
                <w:rFonts w:ascii="宋体" w:hAnsi="宋体" w:hint="eastAsia"/>
                <w:sz w:val="15"/>
                <w:szCs w:val="15"/>
              </w:rPr>
              <w:t>过程PID暂停</w:t>
            </w:r>
          </w:p>
        </w:tc>
      </w:tr>
      <w:tr w:rsidR="00A536D3" w14:paraId="38CDD2C8" w14:textId="77777777" w:rsidTr="00A536D3">
        <w:trPr>
          <w:trHeight w:val="51"/>
        </w:trPr>
        <w:tc>
          <w:tcPr>
            <w:tcW w:w="448" w:type="pct"/>
            <w:tcBorders>
              <w:top w:val="single" w:sz="4" w:space="0" w:color="auto"/>
              <w:left w:val="single" w:sz="4" w:space="0" w:color="auto"/>
              <w:bottom w:val="single" w:sz="4" w:space="0" w:color="auto"/>
              <w:right w:val="single" w:sz="4" w:space="0" w:color="auto"/>
            </w:tcBorders>
            <w:vAlign w:val="center"/>
          </w:tcPr>
          <w:p w14:paraId="6B32E438"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10</w:t>
            </w:r>
          </w:p>
        </w:tc>
        <w:tc>
          <w:tcPr>
            <w:tcW w:w="1800" w:type="pct"/>
            <w:tcBorders>
              <w:top w:val="single" w:sz="4" w:space="0" w:color="auto"/>
              <w:left w:val="single" w:sz="4" w:space="0" w:color="auto"/>
              <w:bottom w:val="single" w:sz="4" w:space="0" w:color="auto"/>
              <w:right w:val="single" w:sz="4" w:space="0" w:color="auto"/>
            </w:tcBorders>
            <w:vAlign w:val="center"/>
          </w:tcPr>
          <w:p w14:paraId="1A6A2571"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故障复位</w:t>
            </w:r>
          </w:p>
        </w:tc>
        <w:tc>
          <w:tcPr>
            <w:tcW w:w="423" w:type="pct"/>
            <w:tcBorders>
              <w:top w:val="single" w:sz="4" w:space="0" w:color="auto"/>
              <w:left w:val="single" w:sz="4" w:space="0" w:color="auto"/>
              <w:bottom w:val="single" w:sz="4" w:space="0" w:color="auto"/>
              <w:right w:val="single" w:sz="4" w:space="0" w:color="auto"/>
            </w:tcBorders>
            <w:vAlign w:val="center"/>
          </w:tcPr>
          <w:p w14:paraId="752B2582" w14:textId="6327DDB1"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42</w:t>
            </w:r>
          </w:p>
        </w:tc>
        <w:tc>
          <w:tcPr>
            <w:tcW w:w="2329" w:type="pct"/>
            <w:tcBorders>
              <w:top w:val="single" w:sz="4" w:space="0" w:color="auto"/>
              <w:left w:val="single" w:sz="4" w:space="0" w:color="auto"/>
              <w:bottom w:val="single" w:sz="4" w:space="0" w:color="auto"/>
              <w:right w:val="single" w:sz="4" w:space="0" w:color="auto"/>
            </w:tcBorders>
            <w:vAlign w:val="center"/>
          </w:tcPr>
          <w:p w14:paraId="134AD4AE" w14:textId="7D5D4D01" w:rsidR="00A536D3" w:rsidRDefault="00A536D3" w:rsidP="00395AD5">
            <w:pPr>
              <w:spacing w:line="190" w:lineRule="exact"/>
              <w:jc w:val="left"/>
              <w:rPr>
                <w:rFonts w:ascii="宋体" w:hAnsi="宋体"/>
                <w:sz w:val="15"/>
                <w:szCs w:val="15"/>
              </w:rPr>
            </w:pPr>
            <w:r>
              <w:rPr>
                <w:rFonts w:ascii="宋体" w:hAnsi="宋体" w:hint="eastAsia"/>
                <w:sz w:val="15"/>
                <w:szCs w:val="15"/>
              </w:rPr>
              <w:t>过程PID积分暂停</w:t>
            </w:r>
          </w:p>
        </w:tc>
      </w:tr>
      <w:tr w:rsidR="00A536D3" w14:paraId="137E13EA"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4B1C05A4"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11</w:t>
            </w:r>
          </w:p>
        </w:tc>
        <w:tc>
          <w:tcPr>
            <w:tcW w:w="1800" w:type="pct"/>
            <w:tcBorders>
              <w:top w:val="single" w:sz="4" w:space="0" w:color="auto"/>
              <w:left w:val="single" w:sz="4" w:space="0" w:color="auto"/>
              <w:bottom w:val="single" w:sz="4" w:space="0" w:color="auto"/>
              <w:right w:val="single" w:sz="4" w:space="0" w:color="auto"/>
            </w:tcBorders>
            <w:vAlign w:val="center"/>
          </w:tcPr>
          <w:p w14:paraId="0D114D42"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多段速端子1</w:t>
            </w:r>
          </w:p>
        </w:tc>
        <w:tc>
          <w:tcPr>
            <w:tcW w:w="423" w:type="pct"/>
            <w:tcBorders>
              <w:top w:val="single" w:sz="4" w:space="0" w:color="auto"/>
              <w:left w:val="single" w:sz="4" w:space="0" w:color="auto"/>
              <w:bottom w:val="single" w:sz="4" w:space="0" w:color="auto"/>
              <w:right w:val="single" w:sz="4" w:space="0" w:color="auto"/>
            </w:tcBorders>
            <w:vAlign w:val="center"/>
          </w:tcPr>
          <w:p w14:paraId="6BCD86EF" w14:textId="242C607F"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43</w:t>
            </w:r>
          </w:p>
        </w:tc>
        <w:tc>
          <w:tcPr>
            <w:tcW w:w="2329" w:type="pct"/>
            <w:tcBorders>
              <w:top w:val="single" w:sz="4" w:space="0" w:color="auto"/>
              <w:left w:val="single" w:sz="4" w:space="0" w:color="auto"/>
              <w:bottom w:val="single" w:sz="4" w:space="0" w:color="auto"/>
              <w:right w:val="single" w:sz="4" w:space="0" w:color="auto"/>
            </w:tcBorders>
            <w:vAlign w:val="center"/>
          </w:tcPr>
          <w:p w14:paraId="46BE743D" w14:textId="772A106D" w:rsidR="00A536D3" w:rsidRDefault="00A536D3" w:rsidP="00395AD5">
            <w:pPr>
              <w:spacing w:line="190" w:lineRule="exact"/>
              <w:jc w:val="left"/>
              <w:rPr>
                <w:rFonts w:ascii="宋体" w:hAnsi="宋体"/>
                <w:sz w:val="15"/>
                <w:szCs w:val="15"/>
              </w:rPr>
            </w:pPr>
            <w:r>
              <w:rPr>
                <w:rFonts w:ascii="宋体" w:hAnsi="宋体" w:hint="eastAsia"/>
                <w:sz w:val="15"/>
                <w:szCs w:val="15"/>
              </w:rPr>
              <w:t>PID参数切换</w:t>
            </w:r>
          </w:p>
        </w:tc>
      </w:tr>
      <w:tr w:rsidR="00A536D3" w14:paraId="7B004C97"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66CEC3FC"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12</w:t>
            </w:r>
          </w:p>
        </w:tc>
        <w:tc>
          <w:tcPr>
            <w:tcW w:w="1800" w:type="pct"/>
            <w:tcBorders>
              <w:top w:val="single" w:sz="4" w:space="0" w:color="auto"/>
              <w:left w:val="single" w:sz="4" w:space="0" w:color="auto"/>
              <w:bottom w:val="single" w:sz="4" w:space="0" w:color="auto"/>
              <w:right w:val="single" w:sz="4" w:space="0" w:color="auto"/>
            </w:tcBorders>
            <w:vAlign w:val="center"/>
          </w:tcPr>
          <w:p w14:paraId="25417B6E"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多段速端子2</w:t>
            </w:r>
          </w:p>
        </w:tc>
        <w:tc>
          <w:tcPr>
            <w:tcW w:w="423" w:type="pct"/>
            <w:tcBorders>
              <w:top w:val="single" w:sz="4" w:space="0" w:color="auto"/>
              <w:left w:val="single" w:sz="4" w:space="0" w:color="auto"/>
              <w:bottom w:val="single" w:sz="4" w:space="0" w:color="auto"/>
              <w:right w:val="single" w:sz="4" w:space="0" w:color="auto"/>
            </w:tcBorders>
            <w:vAlign w:val="center"/>
          </w:tcPr>
          <w:p w14:paraId="5C28FF7B" w14:textId="5B48523D"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44</w:t>
            </w:r>
          </w:p>
        </w:tc>
        <w:tc>
          <w:tcPr>
            <w:tcW w:w="2329" w:type="pct"/>
            <w:tcBorders>
              <w:top w:val="single" w:sz="4" w:space="0" w:color="auto"/>
              <w:left w:val="single" w:sz="4" w:space="0" w:color="auto"/>
              <w:bottom w:val="single" w:sz="4" w:space="0" w:color="auto"/>
              <w:right w:val="single" w:sz="4" w:space="0" w:color="auto"/>
            </w:tcBorders>
            <w:vAlign w:val="center"/>
          </w:tcPr>
          <w:p w14:paraId="2BDDE754" w14:textId="75BCC666" w:rsidR="00A536D3" w:rsidRDefault="00A536D3" w:rsidP="00395AD5">
            <w:pPr>
              <w:spacing w:line="190" w:lineRule="exact"/>
              <w:jc w:val="left"/>
              <w:rPr>
                <w:rFonts w:ascii="宋体" w:hAnsi="宋体"/>
                <w:sz w:val="15"/>
                <w:szCs w:val="15"/>
              </w:rPr>
            </w:pPr>
            <w:r>
              <w:rPr>
                <w:rFonts w:ascii="宋体" w:hAnsi="宋体" w:hint="eastAsia"/>
                <w:sz w:val="15"/>
                <w:szCs w:val="15"/>
              </w:rPr>
              <w:t>PID正/反作用切换</w:t>
            </w:r>
          </w:p>
        </w:tc>
      </w:tr>
      <w:tr w:rsidR="00A536D3" w14:paraId="7F3C2FE2"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55873D35"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13</w:t>
            </w:r>
          </w:p>
        </w:tc>
        <w:tc>
          <w:tcPr>
            <w:tcW w:w="1800" w:type="pct"/>
            <w:tcBorders>
              <w:top w:val="single" w:sz="4" w:space="0" w:color="auto"/>
              <w:left w:val="single" w:sz="4" w:space="0" w:color="auto"/>
              <w:bottom w:val="single" w:sz="4" w:space="0" w:color="auto"/>
              <w:right w:val="single" w:sz="4" w:space="0" w:color="auto"/>
            </w:tcBorders>
            <w:vAlign w:val="center"/>
          </w:tcPr>
          <w:p w14:paraId="4043F9F0"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多段速端子3</w:t>
            </w:r>
          </w:p>
        </w:tc>
        <w:tc>
          <w:tcPr>
            <w:tcW w:w="423" w:type="pct"/>
            <w:tcBorders>
              <w:top w:val="single" w:sz="4" w:space="0" w:color="auto"/>
              <w:left w:val="single" w:sz="4" w:space="0" w:color="auto"/>
              <w:bottom w:val="single" w:sz="4" w:space="0" w:color="auto"/>
              <w:right w:val="single" w:sz="4" w:space="0" w:color="auto"/>
            </w:tcBorders>
            <w:vAlign w:val="center"/>
          </w:tcPr>
          <w:p w14:paraId="0AD8444F" w14:textId="307EDD5A"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45</w:t>
            </w:r>
          </w:p>
        </w:tc>
        <w:tc>
          <w:tcPr>
            <w:tcW w:w="2329" w:type="pct"/>
            <w:tcBorders>
              <w:top w:val="single" w:sz="4" w:space="0" w:color="auto"/>
              <w:left w:val="single" w:sz="4" w:space="0" w:color="auto"/>
              <w:bottom w:val="single" w:sz="4" w:space="0" w:color="auto"/>
              <w:right w:val="single" w:sz="4" w:space="0" w:color="auto"/>
            </w:tcBorders>
            <w:vAlign w:val="center"/>
          </w:tcPr>
          <w:p w14:paraId="25C12F31" w14:textId="7BD0C139" w:rsidR="00A536D3" w:rsidRDefault="00A536D3" w:rsidP="00395AD5">
            <w:pPr>
              <w:spacing w:line="190" w:lineRule="exact"/>
              <w:jc w:val="left"/>
              <w:rPr>
                <w:rFonts w:ascii="宋体" w:hAnsi="宋体"/>
                <w:sz w:val="15"/>
                <w:szCs w:val="15"/>
              </w:rPr>
            </w:pPr>
            <w:r>
              <w:rPr>
                <w:rFonts w:ascii="宋体" w:hAnsi="宋体" w:hint="eastAsia"/>
                <w:sz w:val="15"/>
                <w:szCs w:val="15"/>
              </w:rPr>
              <w:t>停机并且直流制动</w:t>
            </w:r>
          </w:p>
        </w:tc>
      </w:tr>
      <w:tr w:rsidR="00A536D3" w14:paraId="62ADDBF3" w14:textId="77777777" w:rsidTr="00A536D3">
        <w:trPr>
          <w:trHeight w:val="35"/>
        </w:trPr>
        <w:tc>
          <w:tcPr>
            <w:tcW w:w="448" w:type="pct"/>
            <w:tcBorders>
              <w:top w:val="single" w:sz="4" w:space="0" w:color="auto"/>
              <w:left w:val="single" w:sz="4" w:space="0" w:color="auto"/>
              <w:bottom w:val="single" w:sz="4" w:space="0" w:color="auto"/>
              <w:right w:val="single" w:sz="4" w:space="0" w:color="auto"/>
            </w:tcBorders>
            <w:vAlign w:val="center"/>
          </w:tcPr>
          <w:p w14:paraId="4305DD13"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14</w:t>
            </w:r>
          </w:p>
        </w:tc>
        <w:tc>
          <w:tcPr>
            <w:tcW w:w="1800" w:type="pct"/>
            <w:tcBorders>
              <w:top w:val="single" w:sz="4" w:space="0" w:color="auto"/>
              <w:left w:val="single" w:sz="4" w:space="0" w:color="auto"/>
              <w:bottom w:val="single" w:sz="4" w:space="0" w:color="auto"/>
              <w:right w:val="single" w:sz="4" w:space="0" w:color="auto"/>
            </w:tcBorders>
            <w:vAlign w:val="center"/>
          </w:tcPr>
          <w:p w14:paraId="52FEF200" w14:textId="77777777" w:rsidR="00A536D3" w:rsidRDefault="00A536D3" w:rsidP="00395AD5">
            <w:pPr>
              <w:spacing w:line="190" w:lineRule="exact"/>
              <w:rPr>
                <w:rFonts w:ascii="宋体" w:hAnsi="宋体"/>
                <w:sz w:val="15"/>
                <w:szCs w:val="15"/>
              </w:rPr>
            </w:pPr>
            <w:r>
              <w:rPr>
                <w:rFonts w:ascii="宋体" w:hAnsi="宋体" w:hint="eastAsia"/>
                <w:sz w:val="15"/>
                <w:szCs w:val="15"/>
              </w:rPr>
              <w:t>多段速端子4</w:t>
            </w:r>
          </w:p>
        </w:tc>
        <w:tc>
          <w:tcPr>
            <w:tcW w:w="423" w:type="pct"/>
            <w:tcBorders>
              <w:top w:val="single" w:sz="4" w:space="0" w:color="auto"/>
              <w:left w:val="single" w:sz="4" w:space="0" w:color="auto"/>
              <w:bottom w:val="single" w:sz="4" w:space="0" w:color="auto"/>
              <w:right w:val="single" w:sz="4" w:space="0" w:color="auto"/>
            </w:tcBorders>
            <w:vAlign w:val="center"/>
          </w:tcPr>
          <w:p w14:paraId="1996CA83" w14:textId="78ACC9C5"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46</w:t>
            </w:r>
          </w:p>
        </w:tc>
        <w:tc>
          <w:tcPr>
            <w:tcW w:w="2329" w:type="pct"/>
            <w:tcBorders>
              <w:top w:val="single" w:sz="4" w:space="0" w:color="auto"/>
              <w:left w:val="single" w:sz="4" w:space="0" w:color="auto"/>
              <w:bottom w:val="single" w:sz="4" w:space="0" w:color="auto"/>
              <w:right w:val="single" w:sz="4" w:space="0" w:color="auto"/>
            </w:tcBorders>
            <w:vAlign w:val="center"/>
          </w:tcPr>
          <w:p w14:paraId="48E3B544" w14:textId="1094974D" w:rsidR="00A536D3" w:rsidRDefault="00A536D3" w:rsidP="00395AD5">
            <w:pPr>
              <w:spacing w:line="190" w:lineRule="exact"/>
              <w:jc w:val="left"/>
              <w:rPr>
                <w:rFonts w:ascii="宋体" w:hAnsi="宋体"/>
                <w:sz w:val="15"/>
                <w:szCs w:val="15"/>
              </w:rPr>
            </w:pPr>
            <w:r>
              <w:rPr>
                <w:rFonts w:ascii="宋体" w:hAnsi="宋体" w:hint="eastAsia"/>
                <w:sz w:val="15"/>
                <w:szCs w:val="15"/>
              </w:rPr>
              <w:t>停机时直流制动</w:t>
            </w:r>
          </w:p>
        </w:tc>
      </w:tr>
      <w:tr w:rsidR="00A536D3" w14:paraId="6CB0B532" w14:textId="77777777" w:rsidTr="00A536D3">
        <w:trPr>
          <w:trHeight w:val="151"/>
        </w:trPr>
        <w:tc>
          <w:tcPr>
            <w:tcW w:w="448" w:type="pct"/>
            <w:tcBorders>
              <w:top w:val="single" w:sz="4" w:space="0" w:color="auto"/>
              <w:left w:val="single" w:sz="4" w:space="0" w:color="auto"/>
              <w:bottom w:val="single" w:sz="4" w:space="0" w:color="auto"/>
              <w:right w:val="single" w:sz="4" w:space="0" w:color="auto"/>
            </w:tcBorders>
            <w:vAlign w:val="center"/>
          </w:tcPr>
          <w:p w14:paraId="42DBE8D9"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15</w:t>
            </w:r>
          </w:p>
        </w:tc>
        <w:tc>
          <w:tcPr>
            <w:tcW w:w="1800" w:type="pct"/>
            <w:tcBorders>
              <w:top w:val="single" w:sz="4" w:space="0" w:color="auto"/>
              <w:left w:val="single" w:sz="4" w:space="0" w:color="auto"/>
              <w:bottom w:val="single" w:sz="4" w:space="0" w:color="auto"/>
              <w:right w:val="single" w:sz="4" w:space="0" w:color="auto"/>
            </w:tcBorders>
            <w:vAlign w:val="center"/>
          </w:tcPr>
          <w:p w14:paraId="09809212" w14:textId="77777777" w:rsidR="00A536D3" w:rsidRDefault="00A536D3" w:rsidP="00395AD5">
            <w:pPr>
              <w:spacing w:line="190" w:lineRule="exact"/>
              <w:rPr>
                <w:rFonts w:ascii="宋体" w:hAnsi="宋体"/>
                <w:sz w:val="15"/>
                <w:szCs w:val="15"/>
              </w:rPr>
            </w:pPr>
            <w:r>
              <w:rPr>
                <w:rFonts w:ascii="宋体" w:hAnsi="宋体" w:hint="eastAsia"/>
                <w:sz w:val="15"/>
                <w:szCs w:val="15"/>
              </w:rPr>
              <w:t>多段PID端子1</w:t>
            </w:r>
          </w:p>
        </w:tc>
        <w:tc>
          <w:tcPr>
            <w:tcW w:w="423" w:type="pct"/>
            <w:tcBorders>
              <w:top w:val="single" w:sz="4" w:space="0" w:color="auto"/>
              <w:left w:val="single" w:sz="4" w:space="0" w:color="auto"/>
              <w:bottom w:val="single" w:sz="4" w:space="0" w:color="auto"/>
              <w:right w:val="single" w:sz="4" w:space="0" w:color="auto"/>
            </w:tcBorders>
            <w:vAlign w:val="center"/>
          </w:tcPr>
          <w:p w14:paraId="247069B9" w14:textId="6F4A8C7D"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47</w:t>
            </w:r>
          </w:p>
        </w:tc>
        <w:tc>
          <w:tcPr>
            <w:tcW w:w="2329" w:type="pct"/>
            <w:tcBorders>
              <w:top w:val="single" w:sz="4" w:space="0" w:color="auto"/>
              <w:left w:val="single" w:sz="4" w:space="0" w:color="auto"/>
              <w:bottom w:val="single" w:sz="4" w:space="0" w:color="auto"/>
              <w:right w:val="single" w:sz="4" w:space="0" w:color="auto"/>
            </w:tcBorders>
            <w:vAlign w:val="center"/>
          </w:tcPr>
          <w:p w14:paraId="0794A5FE" w14:textId="060A04FC" w:rsidR="00A536D3" w:rsidRDefault="00A536D3" w:rsidP="00395AD5">
            <w:pPr>
              <w:spacing w:line="190" w:lineRule="exact"/>
              <w:jc w:val="left"/>
              <w:rPr>
                <w:rFonts w:ascii="宋体" w:hAnsi="宋体"/>
                <w:sz w:val="15"/>
                <w:szCs w:val="15"/>
              </w:rPr>
            </w:pPr>
            <w:r>
              <w:rPr>
                <w:rFonts w:ascii="宋体" w:hAnsi="宋体" w:hint="eastAsia"/>
                <w:sz w:val="15"/>
                <w:szCs w:val="15"/>
              </w:rPr>
              <w:t>立即直流制动</w:t>
            </w:r>
          </w:p>
        </w:tc>
      </w:tr>
      <w:tr w:rsidR="00A536D3" w14:paraId="0E95DC32" w14:textId="77777777" w:rsidTr="00A536D3">
        <w:trPr>
          <w:trHeight w:val="170"/>
        </w:trPr>
        <w:tc>
          <w:tcPr>
            <w:tcW w:w="448" w:type="pct"/>
            <w:tcBorders>
              <w:top w:val="single" w:sz="4" w:space="0" w:color="auto"/>
              <w:left w:val="single" w:sz="4" w:space="0" w:color="auto"/>
              <w:bottom w:val="single" w:sz="4" w:space="0" w:color="auto"/>
              <w:right w:val="single" w:sz="4" w:space="0" w:color="auto"/>
            </w:tcBorders>
            <w:vAlign w:val="center"/>
          </w:tcPr>
          <w:p w14:paraId="52243AA5"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16</w:t>
            </w:r>
          </w:p>
        </w:tc>
        <w:tc>
          <w:tcPr>
            <w:tcW w:w="1800" w:type="pct"/>
            <w:tcBorders>
              <w:top w:val="single" w:sz="4" w:space="0" w:color="auto"/>
              <w:left w:val="single" w:sz="4" w:space="0" w:color="auto"/>
              <w:bottom w:val="single" w:sz="4" w:space="0" w:color="auto"/>
              <w:right w:val="single" w:sz="4" w:space="0" w:color="auto"/>
            </w:tcBorders>
            <w:vAlign w:val="center"/>
          </w:tcPr>
          <w:p w14:paraId="52EAB2F8" w14:textId="77777777" w:rsidR="00A536D3" w:rsidRDefault="00A536D3" w:rsidP="00395AD5">
            <w:pPr>
              <w:spacing w:line="190" w:lineRule="exact"/>
              <w:rPr>
                <w:rFonts w:ascii="宋体" w:hAnsi="宋体"/>
                <w:sz w:val="15"/>
                <w:szCs w:val="15"/>
              </w:rPr>
            </w:pPr>
            <w:r>
              <w:rPr>
                <w:rFonts w:ascii="宋体" w:hAnsi="宋体" w:hint="eastAsia"/>
                <w:sz w:val="15"/>
                <w:szCs w:val="15"/>
              </w:rPr>
              <w:t>多段PID端子2</w:t>
            </w:r>
          </w:p>
        </w:tc>
        <w:tc>
          <w:tcPr>
            <w:tcW w:w="423" w:type="pct"/>
            <w:tcBorders>
              <w:top w:val="single" w:sz="4" w:space="0" w:color="auto"/>
              <w:left w:val="single" w:sz="4" w:space="0" w:color="auto"/>
              <w:bottom w:val="single" w:sz="4" w:space="0" w:color="auto"/>
              <w:right w:val="single" w:sz="4" w:space="0" w:color="auto"/>
            </w:tcBorders>
            <w:vAlign w:val="center"/>
          </w:tcPr>
          <w:p w14:paraId="10E0A492" w14:textId="18627C6A"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48</w:t>
            </w:r>
          </w:p>
        </w:tc>
        <w:tc>
          <w:tcPr>
            <w:tcW w:w="2329" w:type="pct"/>
            <w:tcBorders>
              <w:top w:val="single" w:sz="4" w:space="0" w:color="auto"/>
              <w:left w:val="single" w:sz="4" w:space="0" w:color="auto"/>
              <w:bottom w:val="single" w:sz="4" w:space="0" w:color="auto"/>
              <w:right w:val="single" w:sz="4" w:space="0" w:color="auto"/>
            </w:tcBorders>
            <w:vAlign w:val="center"/>
          </w:tcPr>
          <w:p w14:paraId="15162BAA" w14:textId="15100A00" w:rsidR="00A536D3" w:rsidRDefault="00A536D3" w:rsidP="00395AD5">
            <w:pPr>
              <w:spacing w:line="190" w:lineRule="exact"/>
              <w:jc w:val="left"/>
              <w:rPr>
                <w:rFonts w:ascii="宋体" w:hAnsi="宋体"/>
                <w:sz w:val="15"/>
                <w:szCs w:val="15"/>
              </w:rPr>
            </w:pPr>
            <w:r>
              <w:rPr>
                <w:rFonts w:ascii="宋体" w:hAnsi="宋体" w:hint="eastAsia"/>
                <w:sz w:val="15"/>
                <w:szCs w:val="15"/>
              </w:rPr>
              <w:t>最快减速停车</w:t>
            </w:r>
          </w:p>
        </w:tc>
      </w:tr>
      <w:tr w:rsidR="00A536D3" w14:paraId="29E3C3A0" w14:textId="77777777" w:rsidTr="00A536D3">
        <w:trPr>
          <w:trHeight w:val="205"/>
        </w:trPr>
        <w:tc>
          <w:tcPr>
            <w:tcW w:w="448" w:type="pct"/>
            <w:tcBorders>
              <w:top w:val="single" w:sz="4" w:space="0" w:color="auto"/>
              <w:left w:val="single" w:sz="4" w:space="0" w:color="auto"/>
              <w:bottom w:val="single" w:sz="4" w:space="0" w:color="auto"/>
              <w:right w:val="single" w:sz="4" w:space="0" w:color="auto"/>
            </w:tcBorders>
            <w:vAlign w:val="center"/>
          </w:tcPr>
          <w:p w14:paraId="262D2FED"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17</w:t>
            </w:r>
          </w:p>
        </w:tc>
        <w:tc>
          <w:tcPr>
            <w:tcW w:w="1800" w:type="pct"/>
            <w:tcBorders>
              <w:top w:val="single" w:sz="4" w:space="0" w:color="auto"/>
              <w:left w:val="single" w:sz="4" w:space="0" w:color="auto"/>
              <w:bottom w:val="single" w:sz="4" w:space="0" w:color="auto"/>
              <w:right w:val="single" w:sz="4" w:space="0" w:color="auto"/>
            </w:tcBorders>
            <w:vAlign w:val="center"/>
          </w:tcPr>
          <w:p w14:paraId="2E944EB2" w14:textId="77777777" w:rsidR="00A536D3" w:rsidRDefault="00A536D3" w:rsidP="00395AD5">
            <w:pPr>
              <w:spacing w:line="190" w:lineRule="exact"/>
              <w:rPr>
                <w:rFonts w:ascii="宋体" w:hAnsi="宋体"/>
                <w:sz w:val="15"/>
                <w:szCs w:val="15"/>
              </w:rPr>
            </w:pPr>
            <w:r>
              <w:rPr>
                <w:rFonts w:ascii="宋体" w:hAnsi="宋体" w:hint="eastAsia"/>
                <w:sz w:val="15"/>
                <w:szCs w:val="15"/>
              </w:rPr>
              <w:t>多段转矩端子1</w:t>
            </w:r>
          </w:p>
        </w:tc>
        <w:tc>
          <w:tcPr>
            <w:tcW w:w="423" w:type="pct"/>
            <w:tcBorders>
              <w:top w:val="single" w:sz="4" w:space="0" w:color="auto"/>
              <w:left w:val="single" w:sz="4" w:space="0" w:color="auto"/>
              <w:bottom w:val="single" w:sz="4" w:space="0" w:color="auto"/>
              <w:right w:val="single" w:sz="4" w:space="0" w:color="auto"/>
            </w:tcBorders>
            <w:vAlign w:val="center"/>
          </w:tcPr>
          <w:p w14:paraId="0A9BD3F7" w14:textId="2B9DB495" w:rsidR="00A536D3" w:rsidRDefault="00A536D3" w:rsidP="00395AD5">
            <w:pPr>
              <w:spacing w:line="190" w:lineRule="exact"/>
              <w:jc w:val="center"/>
              <w:rPr>
                <w:rFonts w:ascii="宋体" w:hAnsi="宋体"/>
                <w:sz w:val="15"/>
                <w:szCs w:val="15"/>
              </w:rPr>
            </w:pPr>
            <w:r>
              <w:rPr>
                <w:rFonts w:ascii="宋体" w:hAnsi="宋体" w:hint="eastAsia"/>
                <w:sz w:val="15"/>
                <w:szCs w:val="15"/>
              </w:rPr>
              <w:t>50</w:t>
            </w:r>
          </w:p>
        </w:tc>
        <w:tc>
          <w:tcPr>
            <w:tcW w:w="2329" w:type="pct"/>
            <w:tcBorders>
              <w:top w:val="single" w:sz="4" w:space="0" w:color="auto"/>
              <w:left w:val="single" w:sz="4" w:space="0" w:color="auto"/>
              <w:bottom w:val="single" w:sz="4" w:space="0" w:color="auto"/>
              <w:right w:val="single" w:sz="4" w:space="0" w:color="auto"/>
            </w:tcBorders>
            <w:vAlign w:val="center"/>
          </w:tcPr>
          <w:p w14:paraId="171F6148" w14:textId="28D94335" w:rsidR="00A536D3" w:rsidRDefault="00A536D3" w:rsidP="00395AD5">
            <w:pPr>
              <w:spacing w:line="190" w:lineRule="exact"/>
              <w:jc w:val="left"/>
              <w:rPr>
                <w:rFonts w:ascii="宋体" w:hAnsi="宋体"/>
                <w:sz w:val="15"/>
                <w:szCs w:val="15"/>
              </w:rPr>
            </w:pPr>
            <w:r>
              <w:rPr>
                <w:rFonts w:ascii="宋体" w:hAnsi="宋体" w:hint="eastAsia"/>
                <w:sz w:val="15"/>
                <w:szCs w:val="15"/>
              </w:rPr>
              <w:t>外部停车</w:t>
            </w:r>
          </w:p>
        </w:tc>
      </w:tr>
      <w:tr w:rsidR="00A536D3" w14:paraId="4E4A11C1" w14:textId="77777777" w:rsidTr="00A536D3">
        <w:trPr>
          <w:trHeight w:val="201"/>
        </w:trPr>
        <w:tc>
          <w:tcPr>
            <w:tcW w:w="448" w:type="pct"/>
            <w:tcBorders>
              <w:top w:val="single" w:sz="4" w:space="0" w:color="auto"/>
              <w:left w:val="single" w:sz="4" w:space="0" w:color="auto"/>
              <w:bottom w:val="single" w:sz="4" w:space="0" w:color="auto"/>
              <w:right w:val="single" w:sz="4" w:space="0" w:color="auto"/>
            </w:tcBorders>
            <w:vAlign w:val="center"/>
          </w:tcPr>
          <w:p w14:paraId="21D49B02" w14:textId="77777777"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18</w:t>
            </w:r>
          </w:p>
        </w:tc>
        <w:tc>
          <w:tcPr>
            <w:tcW w:w="1800" w:type="pct"/>
            <w:tcBorders>
              <w:top w:val="single" w:sz="4" w:space="0" w:color="auto"/>
              <w:left w:val="single" w:sz="4" w:space="0" w:color="auto"/>
              <w:bottom w:val="single" w:sz="4" w:space="0" w:color="auto"/>
              <w:right w:val="single" w:sz="4" w:space="0" w:color="auto"/>
            </w:tcBorders>
            <w:vAlign w:val="center"/>
          </w:tcPr>
          <w:p w14:paraId="744B52F2" w14:textId="77777777" w:rsidR="00A536D3" w:rsidRDefault="00A536D3" w:rsidP="00395AD5">
            <w:pPr>
              <w:spacing w:line="190" w:lineRule="exact"/>
              <w:rPr>
                <w:rFonts w:ascii="宋体" w:hAnsi="宋体"/>
                <w:sz w:val="15"/>
                <w:szCs w:val="15"/>
              </w:rPr>
            </w:pPr>
            <w:r>
              <w:rPr>
                <w:rFonts w:ascii="宋体" w:hAnsi="宋体" w:hint="eastAsia"/>
                <w:sz w:val="15"/>
                <w:szCs w:val="15"/>
              </w:rPr>
              <w:t>多段转矩端子2</w:t>
            </w:r>
          </w:p>
        </w:tc>
        <w:tc>
          <w:tcPr>
            <w:tcW w:w="423" w:type="pct"/>
            <w:tcBorders>
              <w:top w:val="single" w:sz="4" w:space="0" w:color="auto"/>
              <w:left w:val="single" w:sz="4" w:space="0" w:color="auto"/>
              <w:bottom w:val="single" w:sz="4" w:space="0" w:color="auto"/>
              <w:right w:val="single" w:sz="4" w:space="0" w:color="auto"/>
            </w:tcBorders>
            <w:vAlign w:val="center"/>
          </w:tcPr>
          <w:p w14:paraId="08BA091A" w14:textId="7A2C4E29" w:rsidR="00A536D3" w:rsidRDefault="00A536D3" w:rsidP="00395AD5">
            <w:pPr>
              <w:spacing w:line="190" w:lineRule="exact"/>
              <w:jc w:val="center"/>
              <w:rPr>
                <w:rFonts w:ascii="宋体" w:hAnsi="宋体"/>
                <w:sz w:val="15"/>
                <w:szCs w:val="15"/>
              </w:rPr>
            </w:pPr>
            <w:r>
              <w:rPr>
                <w:rFonts w:ascii="宋体" w:hAnsi="宋体" w:hint="eastAsia"/>
                <w:sz w:val="15"/>
                <w:szCs w:val="15"/>
              </w:rPr>
              <w:t>51</w:t>
            </w:r>
          </w:p>
        </w:tc>
        <w:tc>
          <w:tcPr>
            <w:tcW w:w="2329" w:type="pct"/>
            <w:tcBorders>
              <w:top w:val="single" w:sz="4" w:space="0" w:color="auto"/>
              <w:left w:val="single" w:sz="4" w:space="0" w:color="auto"/>
              <w:bottom w:val="single" w:sz="4" w:space="0" w:color="auto"/>
              <w:right w:val="single" w:sz="4" w:space="0" w:color="auto"/>
            </w:tcBorders>
            <w:vAlign w:val="center"/>
          </w:tcPr>
          <w:p w14:paraId="63FBCF3C" w14:textId="1B137494" w:rsidR="00A536D3" w:rsidRDefault="00A536D3" w:rsidP="00395AD5">
            <w:pPr>
              <w:spacing w:line="190" w:lineRule="exact"/>
              <w:jc w:val="left"/>
              <w:rPr>
                <w:rFonts w:ascii="宋体" w:hAnsi="宋体"/>
                <w:sz w:val="15"/>
                <w:szCs w:val="15"/>
              </w:rPr>
            </w:pPr>
            <w:r>
              <w:rPr>
                <w:rFonts w:ascii="宋体" w:hAnsi="宋体" w:hint="eastAsia"/>
                <w:sz w:val="15"/>
                <w:szCs w:val="15"/>
              </w:rPr>
              <w:t>主频率源切换为数字频率给定</w:t>
            </w:r>
          </w:p>
        </w:tc>
      </w:tr>
      <w:tr w:rsidR="00A536D3" w14:paraId="33746D06" w14:textId="77777777" w:rsidTr="00A536D3">
        <w:trPr>
          <w:trHeight w:val="230"/>
        </w:trPr>
        <w:tc>
          <w:tcPr>
            <w:tcW w:w="448" w:type="pct"/>
            <w:tcBorders>
              <w:top w:val="single" w:sz="4" w:space="0" w:color="auto"/>
              <w:left w:val="single" w:sz="4" w:space="0" w:color="auto"/>
              <w:bottom w:val="single" w:sz="4" w:space="0" w:color="auto"/>
              <w:right w:val="single" w:sz="4" w:space="0" w:color="auto"/>
            </w:tcBorders>
            <w:vAlign w:val="center"/>
          </w:tcPr>
          <w:p w14:paraId="0A97F49B" w14:textId="77777777"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19</w:t>
            </w:r>
          </w:p>
        </w:tc>
        <w:tc>
          <w:tcPr>
            <w:tcW w:w="1800" w:type="pct"/>
            <w:tcBorders>
              <w:top w:val="single" w:sz="4" w:space="0" w:color="auto"/>
              <w:left w:val="single" w:sz="4" w:space="0" w:color="auto"/>
              <w:bottom w:val="single" w:sz="4" w:space="0" w:color="auto"/>
              <w:right w:val="single" w:sz="4" w:space="0" w:color="auto"/>
            </w:tcBorders>
            <w:vAlign w:val="center"/>
          </w:tcPr>
          <w:p w14:paraId="028F8979" w14:textId="77777777" w:rsidR="00A536D3" w:rsidRDefault="00A536D3" w:rsidP="00395AD5">
            <w:pPr>
              <w:spacing w:line="190" w:lineRule="exact"/>
              <w:rPr>
                <w:rFonts w:ascii="宋体" w:hAnsi="宋体"/>
                <w:sz w:val="15"/>
                <w:szCs w:val="15"/>
              </w:rPr>
            </w:pPr>
            <w:r>
              <w:rPr>
                <w:rFonts w:ascii="宋体" w:hAnsi="宋体" w:hint="eastAsia"/>
                <w:sz w:val="15"/>
                <w:szCs w:val="15"/>
              </w:rPr>
              <w:t>加减速时间端子1</w:t>
            </w:r>
          </w:p>
        </w:tc>
        <w:tc>
          <w:tcPr>
            <w:tcW w:w="423" w:type="pct"/>
            <w:tcBorders>
              <w:top w:val="single" w:sz="4" w:space="0" w:color="auto"/>
              <w:left w:val="single" w:sz="4" w:space="0" w:color="auto"/>
              <w:bottom w:val="single" w:sz="4" w:space="0" w:color="auto"/>
              <w:right w:val="single" w:sz="4" w:space="0" w:color="auto"/>
            </w:tcBorders>
            <w:vAlign w:val="center"/>
          </w:tcPr>
          <w:p w14:paraId="57998C0C" w14:textId="50B2BA71" w:rsidR="00A536D3" w:rsidRDefault="00A536D3" w:rsidP="00395AD5">
            <w:pPr>
              <w:spacing w:line="190" w:lineRule="exact"/>
              <w:jc w:val="center"/>
              <w:rPr>
                <w:rFonts w:ascii="宋体" w:hAnsi="宋体"/>
                <w:sz w:val="15"/>
                <w:szCs w:val="15"/>
              </w:rPr>
            </w:pPr>
            <w:r>
              <w:rPr>
                <w:rFonts w:ascii="宋体" w:hAnsi="宋体" w:hint="eastAsia"/>
                <w:sz w:val="15"/>
                <w:szCs w:val="15"/>
              </w:rPr>
              <w:t>52</w:t>
            </w:r>
          </w:p>
        </w:tc>
        <w:tc>
          <w:tcPr>
            <w:tcW w:w="2329" w:type="pct"/>
            <w:tcBorders>
              <w:top w:val="single" w:sz="4" w:space="0" w:color="auto"/>
              <w:left w:val="single" w:sz="4" w:space="0" w:color="auto"/>
              <w:bottom w:val="single" w:sz="4" w:space="0" w:color="auto"/>
              <w:right w:val="single" w:sz="4" w:space="0" w:color="auto"/>
            </w:tcBorders>
            <w:vAlign w:val="center"/>
          </w:tcPr>
          <w:p w14:paraId="389E7ED4" w14:textId="78B53336" w:rsidR="00A536D3" w:rsidRDefault="00A536D3" w:rsidP="00395AD5">
            <w:pPr>
              <w:spacing w:line="190" w:lineRule="exact"/>
              <w:jc w:val="left"/>
              <w:rPr>
                <w:rFonts w:ascii="宋体" w:hAnsi="宋体"/>
                <w:sz w:val="15"/>
                <w:szCs w:val="15"/>
              </w:rPr>
            </w:pPr>
            <w:r>
              <w:rPr>
                <w:rFonts w:ascii="宋体" w:hAnsi="宋体" w:hint="eastAsia"/>
                <w:sz w:val="15"/>
                <w:szCs w:val="15"/>
              </w:rPr>
              <w:t>主频率源切换为AI1</w:t>
            </w:r>
          </w:p>
        </w:tc>
      </w:tr>
      <w:tr w:rsidR="00A536D3" w14:paraId="7592A48D" w14:textId="77777777" w:rsidTr="00A536D3">
        <w:trPr>
          <w:trHeight w:val="170"/>
        </w:trPr>
        <w:tc>
          <w:tcPr>
            <w:tcW w:w="448" w:type="pct"/>
            <w:tcBorders>
              <w:top w:val="single" w:sz="4" w:space="0" w:color="auto"/>
              <w:left w:val="single" w:sz="4" w:space="0" w:color="auto"/>
              <w:bottom w:val="single" w:sz="4" w:space="0" w:color="auto"/>
              <w:right w:val="single" w:sz="4" w:space="0" w:color="auto"/>
            </w:tcBorders>
            <w:vAlign w:val="center"/>
          </w:tcPr>
          <w:p w14:paraId="14874923" w14:textId="77777777"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20</w:t>
            </w:r>
          </w:p>
        </w:tc>
        <w:tc>
          <w:tcPr>
            <w:tcW w:w="1800" w:type="pct"/>
            <w:tcBorders>
              <w:top w:val="single" w:sz="4" w:space="0" w:color="auto"/>
              <w:left w:val="single" w:sz="4" w:space="0" w:color="auto"/>
              <w:bottom w:val="single" w:sz="4" w:space="0" w:color="auto"/>
              <w:right w:val="single" w:sz="4" w:space="0" w:color="auto"/>
            </w:tcBorders>
            <w:vAlign w:val="center"/>
          </w:tcPr>
          <w:p w14:paraId="250D81E8" w14:textId="77777777" w:rsidR="00A536D3" w:rsidRDefault="00A536D3" w:rsidP="00395AD5">
            <w:pPr>
              <w:spacing w:line="190" w:lineRule="exact"/>
              <w:rPr>
                <w:rFonts w:ascii="宋体" w:hAnsi="宋体"/>
                <w:sz w:val="15"/>
                <w:szCs w:val="15"/>
              </w:rPr>
            </w:pPr>
            <w:r>
              <w:rPr>
                <w:rFonts w:ascii="宋体" w:hAnsi="宋体" w:hint="eastAsia"/>
                <w:sz w:val="15"/>
                <w:szCs w:val="15"/>
              </w:rPr>
              <w:t>加减速时间端子2</w:t>
            </w:r>
          </w:p>
        </w:tc>
        <w:tc>
          <w:tcPr>
            <w:tcW w:w="423" w:type="pct"/>
            <w:tcBorders>
              <w:top w:val="single" w:sz="4" w:space="0" w:color="auto"/>
              <w:left w:val="single" w:sz="4" w:space="0" w:color="auto"/>
              <w:bottom w:val="single" w:sz="4" w:space="0" w:color="auto"/>
              <w:right w:val="single" w:sz="4" w:space="0" w:color="auto"/>
            </w:tcBorders>
            <w:vAlign w:val="center"/>
          </w:tcPr>
          <w:p w14:paraId="123D71FB" w14:textId="29491CC9" w:rsidR="00A536D3" w:rsidRDefault="00A536D3" w:rsidP="00395AD5">
            <w:pPr>
              <w:spacing w:line="190" w:lineRule="exact"/>
              <w:jc w:val="center"/>
              <w:rPr>
                <w:rFonts w:ascii="宋体" w:hAnsi="宋体"/>
                <w:sz w:val="15"/>
                <w:szCs w:val="15"/>
              </w:rPr>
            </w:pPr>
            <w:r>
              <w:rPr>
                <w:rFonts w:ascii="宋体" w:hAnsi="宋体" w:hint="eastAsia"/>
                <w:sz w:val="15"/>
                <w:szCs w:val="15"/>
              </w:rPr>
              <w:t>53</w:t>
            </w:r>
          </w:p>
        </w:tc>
        <w:tc>
          <w:tcPr>
            <w:tcW w:w="2329" w:type="pct"/>
            <w:tcBorders>
              <w:top w:val="single" w:sz="4" w:space="0" w:color="auto"/>
              <w:left w:val="single" w:sz="4" w:space="0" w:color="auto"/>
              <w:bottom w:val="single" w:sz="4" w:space="0" w:color="auto"/>
              <w:right w:val="single" w:sz="4" w:space="0" w:color="auto"/>
            </w:tcBorders>
            <w:vAlign w:val="center"/>
          </w:tcPr>
          <w:p w14:paraId="5A4A75B6" w14:textId="1EDE6970" w:rsidR="00A536D3" w:rsidRDefault="00A536D3" w:rsidP="00395AD5">
            <w:pPr>
              <w:spacing w:line="190" w:lineRule="exact"/>
              <w:jc w:val="left"/>
              <w:rPr>
                <w:rFonts w:ascii="宋体" w:hAnsi="宋体"/>
                <w:sz w:val="15"/>
                <w:szCs w:val="15"/>
              </w:rPr>
            </w:pPr>
            <w:r>
              <w:rPr>
                <w:rFonts w:ascii="宋体" w:hAnsi="宋体" w:hint="eastAsia"/>
                <w:sz w:val="15"/>
                <w:szCs w:val="15"/>
              </w:rPr>
              <w:t>主频率源切换为AI2</w:t>
            </w:r>
          </w:p>
        </w:tc>
      </w:tr>
      <w:tr w:rsidR="00A536D3" w14:paraId="199FCF8E" w14:textId="77777777" w:rsidTr="00A536D3">
        <w:trPr>
          <w:trHeight w:val="116"/>
        </w:trPr>
        <w:tc>
          <w:tcPr>
            <w:tcW w:w="448" w:type="pct"/>
            <w:tcBorders>
              <w:top w:val="single" w:sz="4" w:space="0" w:color="auto"/>
              <w:left w:val="single" w:sz="4" w:space="0" w:color="auto"/>
              <w:bottom w:val="single" w:sz="4" w:space="0" w:color="auto"/>
              <w:right w:val="single" w:sz="4" w:space="0" w:color="auto"/>
            </w:tcBorders>
            <w:vAlign w:val="center"/>
          </w:tcPr>
          <w:p w14:paraId="15BFA279" w14:textId="77777777"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21</w:t>
            </w:r>
          </w:p>
        </w:tc>
        <w:tc>
          <w:tcPr>
            <w:tcW w:w="1800" w:type="pct"/>
            <w:tcBorders>
              <w:top w:val="single" w:sz="4" w:space="0" w:color="auto"/>
              <w:left w:val="single" w:sz="4" w:space="0" w:color="auto"/>
              <w:bottom w:val="single" w:sz="4" w:space="0" w:color="auto"/>
              <w:right w:val="single" w:sz="4" w:space="0" w:color="auto"/>
            </w:tcBorders>
            <w:vAlign w:val="center"/>
          </w:tcPr>
          <w:p w14:paraId="73C8A923" w14:textId="77777777" w:rsidR="00A536D3" w:rsidRDefault="00A536D3" w:rsidP="00395AD5">
            <w:pPr>
              <w:spacing w:line="190" w:lineRule="exact"/>
              <w:rPr>
                <w:rFonts w:ascii="宋体" w:hAnsi="宋体"/>
                <w:sz w:val="15"/>
                <w:szCs w:val="15"/>
              </w:rPr>
            </w:pPr>
            <w:r>
              <w:rPr>
                <w:rFonts w:ascii="宋体" w:hAnsi="宋体" w:hint="eastAsia"/>
                <w:sz w:val="15"/>
                <w:szCs w:val="15"/>
              </w:rPr>
              <w:t>加减速禁止</w:t>
            </w:r>
          </w:p>
        </w:tc>
        <w:tc>
          <w:tcPr>
            <w:tcW w:w="423" w:type="pct"/>
            <w:tcBorders>
              <w:top w:val="single" w:sz="4" w:space="0" w:color="auto"/>
              <w:left w:val="single" w:sz="4" w:space="0" w:color="auto"/>
              <w:bottom w:val="single" w:sz="4" w:space="0" w:color="auto"/>
              <w:right w:val="single" w:sz="4" w:space="0" w:color="auto"/>
            </w:tcBorders>
            <w:vAlign w:val="center"/>
          </w:tcPr>
          <w:p w14:paraId="740D91DB" w14:textId="1EAC7F08" w:rsidR="00A536D3" w:rsidRDefault="00A536D3" w:rsidP="00395AD5">
            <w:pPr>
              <w:spacing w:line="190" w:lineRule="exact"/>
              <w:jc w:val="center"/>
              <w:rPr>
                <w:rFonts w:ascii="宋体" w:hAnsi="宋体"/>
                <w:sz w:val="15"/>
                <w:szCs w:val="15"/>
              </w:rPr>
            </w:pPr>
            <w:r>
              <w:rPr>
                <w:rFonts w:ascii="宋体" w:hAnsi="宋体" w:hint="eastAsia"/>
                <w:sz w:val="15"/>
                <w:szCs w:val="15"/>
              </w:rPr>
              <w:t>55</w:t>
            </w:r>
          </w:p>
        </w:tc>
        <w:tc>
          <w:tcPr>
            <w:tcW w:w="2329" w:type="pct"/>
            <w:tcBorders>
              <w:top w:val="single" w:sz="4" w:space="0" w:color="auto"/>
              <w:left w:val="single" w:sz="4" w:space="0" w:color="auto"/>
              <w:bottom w:val="single" w:sz="4" w:space="0" w:color="auto"/>
              <w:right w:val="single" w:sz="4" w:space="0" w:color="auto"/>
            </w:tcBorders>
            <w:vAlign w:val="center"/>
          </w:tcPr>
          <w:p w14:paraId="47A17F5C" w14:textId="33335B99" w:rsidR="00A536D3" w:rsidRDefault="00A536D3" w:rsidP="00395AD5">
            <w:pPr>
              <w:spacing w:line="190" w:lineRule="exact"/>
              <w:jc w:val="left"/>
              <w:rPr>
                <w:rFonts w:ascii="宋体" w:hAnsi="宋体"/>
                <w:sz w:val="15"/>
                <w:szCs w:val="15"/>
              </w:rPr>
            </w:pPr>
            <w:r>
              <w:rPr>
                <w:rFonts w:ascii="宋体" w:hAnsi="宋体" w:hint="eastAsia"/>
                <w:sz w:val="15"/>
                <w:szCs w:val="15"/>
              </w:rPr>
              <w:t>主频率源切换为高频脉冲输入</w:t>
            </w:r>
          </w:p>
        </w:tc>
      </w:tr>
      <w:tr w:rsidR="00A536D3" w14:paraId="41F21D6E" w14:textId="77777777" w:rsidTr="00A536D3">
        <w:trPr>
          <w:trHeight w:val="92"/>
        </w:trPr>
        <w:tc>
          <w:tcPr>
            <w:tcW w:w="448" w:type="pct"/>
            <w:tcBorders>
              <w:top w:val="single" w:sz="4" w:space="0" w:color="auto"/>
              <w:left w:val="single" w:sz="4" w:space="0" w:color="auto"/>
              <w:bottom w:val="single" w:sz="4" w:space="0" w:color="auto"/>
              <w:right w:val="single" w:sz="4" w:space="0" w:color="auto"/>
            </w:tcBorders>
            <w:vAlign w:val="center"/>
          </w:tcPr>
          <w:p w14:paraId="22EA39FA"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22</w:t>
            </w:r>
          </w:p>
        </w:tc>
        <w:tc>
          <w:tcPr>
            <w:tcW w:w="1800" w:type="pct"/>
            <w:tcBorders>
              <w:top w:val="single" w:sz="4" w:space="0" w:color="auto"/>
              <w:left w:val="single" w:sz="4" w:space="0" w:color="auto"/>
              <w:bottom w:val="single" w:sz="4" w:space="0" w:color="auto"/>
              <w:right w:val="single" w:sz="4" w:space="0" w:color="auto"/>
            </w:tcBorders>
            <w:vAlign w:val="center"/>
          </w:tcPr>
          <w:p w14:paraId="0EBEF8ED"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运行暂停</w:t>
            </w:r>
          </w:p>
        </w:tc>
        <w:tc>
          <w:tcPr>
            <w:tcW w:w="423" w:type="pct"/>
            <w:tcBorders>
              <w:top w:val="single" w:sz="4" w:space="0" w:color="auto"/>
              <w:left w:val="single" w:sz="4" w:space="0" w:color="auto"/>
              <w:bottom w:val="single" w:sz="4" w:space="0" w:color="auto"/>
              <w:right w:val="single" w:sz="4" w:space="0" w:color="auto"/>
            </w:tcBorders>
            <w:vAlign w:val="center"/>
          </w:tcPr>
          <w:p w14:paraId="4F604C0D" w14:textId="46815D6D"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56</w:t>
            </w:r>
          </w:p>
        </w:tc>
        <w:tc>
          <w:tcPr>
            <w:tcW w:w="2329" w:type="pct"/>
            <w:tcBorders>
              <w:top w:val="single" w:sz="4" w:space="0" w:color="auto"/>
              <w:left w:val="single" w:sz="4" w:space="0" w:color="auto"/>
              <w:bottom w:val="single" w:sz="4" w:space="0" w:color="auto"/>
              <w:right w:val="single" w:sz="4" w:space="0" w:color="auto"/>
            </w:tcBorders>
            <w:vAlign w:val="center"/>
          </w:tcPr>
          <w:p w14:paraId="3C527227" w14:textId="0BE0DBDC" w:rsidR="00A536D3" w:rsidRDefault="00A536D3" w:rsidP="00395AD5">
            <w:pPr>
              <w:spacing w:line="190" w:lineRule="exact"/>
              <w:jc w:val="left"/>
              <w:rPr>
                <w:rFonts w:ascii="宋体" w:hAnsi="宋体"/>
                <w:sz w:val="15"/>
                <w:szCs w:val="15"/>
              </w:rPr>
            </w:pPr>
            <w:r>
              <w:rPr>
                <w:rFonts w:ascii="宋体" w:hAnsi="宋体" w:hint="eastAsia"/>
                <w:sz w:val="15"/>
                <w:szCs w:val="15"/>
              </w:rPr>
              <w:t>主频率源切换为通讯给定</w:t>
            </w:r>
          </w:p>
        </w:tc>
      </w:tr>
      <w:tr w:rsidR="00A536D3" w14:paraId="242F191F" w14:textId="77777777" w:rsidTr="00A536D3">
        <w:trPr>
          <w:trHeight w:val="220"/>
        </w:trPr>
        <w:tc>
          <w:tcPr>
            <w:tcW w:w="448" w:type="pct"/>
            <w:tcBorders>
              <w:top w:val="single" w:sz="4" w:space="0" w:color="auto"/>
              <w:left w:val="single" w:sz="4" w:space="0" w:color="auto"/>
              <w:bottom w:val="single" w:sz="4" w:space="0" w:color="auto"/>
              <w:right w:val="single" w:sz="4" w:space="0" w:color="auto"/>
            </w:tcBorders>
            <w:vAlign w:val="center"/>
          </w:tcPr>
          <w:p w14:paraId="005FE7F2"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23</w:t>
            </w:r>
          </w:p>
        </w:tc>
        <w:tc>
          <w:tcPr>
            <w:tcW w:w="1800" w:type="pct"/>
            <w:tcBorders>
              <w:top w:val="single" w:sz="4" w:space="0" w:color="auto"/>
              <w:left w:val="single" w:sz="4" w:space="0" w:color="auto"/>
              <w:bottom w:val="single" w:sz="4" w:space="0" w:color="auto"/>
              <w:right w:val="single" w:sz="4" w:space="0" w:color="auto"/>
            </w:tcBorders>
            <w:vAlign w:val="center"/>
          </w:tcPr>
          <w:p w14:paraId="7A51E05D"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外部故障输入</w:t>
            </w:r>
          </w:p>
        </w:tc>
        <w:tc>
          <w:tcPr>
            <w:tcW w:w="423" w:type="pct"/>
            <w:tcBorders>
              <w:top w:val="single" w:sz="4" w:space="0" w:color="auto"/>
              <w:left w:val="single" w:sz="4" w:space="0" w:color="auto"/>
              <w:bottom w:val="single" w:sz="4" w:space="0" w:color="auto"/>
              <w:right w:val="single" w:sz="4" w:space="0" w:color="auto"/>
            </w:tcBorders>
            <w:vAlign w:val="center"/>
          </w:tcPr>
          <w:p w14:paraId="32194B7F" w14:textId="7E051911"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57</w:t>
            </w:r>
          </w:p>
        </w:tc>
        <w:tc>
          <w:tcPr>
            <w:tcW w:w="2329" w:type="pct"/>
            <w:tcBorders>
              <w:top w:val="single" w:sz="4" w:space="0" w:color="auto"/>
              <w:left w:val="single" w:sz="4" w:space="0" w:color="auto"/>
              <w:bottom w:val="single" w:sz="4" w:space="0" w:color="auto"/>
              <w:right w:val="single" w:sz="4" w:space="0" w:color="auto"/>
            </w:tcBorders>
            <w:vAlign w:val="center"/>
          </w:tcPr>
          <w:p w14:paraId="0F7204CE" w14:textId="190AAE7E" w:rsidR="00A536D3" w:rsidRDefault="00A536D3" w:rsidP="00395AD5">
            <w:pPr>
              <w:spacing w:line="190" w:lineRule="exact"/>
              <w:jc w:val="left"/>
              <w:rPr>
                <w:rFonts w:ascii="宋体" w:hAnsi="宋体"/>
                <w:sz w:val="15"/>
                <w:szCs w:val="15"/>
              </w:rPr>
            </w:pPr>
            <w:r>
              <w:rPr>
                <w:rFonts w:ascii="宋体" w:hAnsi="宋体" w:hint="eastAsia"/>
                <w:sz w:val="15"/>
                <w:szCs w:val="15"/>
              </w:rPr>
              <w:t>变频器使能</w:t>
            </w:r>
          </w:p>
        </w:tc>
      </w:tr>
      <w:tr w:rsidR="00A536D3" w14:paraId="7C2B26BB"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3DE37C46"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24</w:t>
            </w:r>
          </w:p>
        </w:tc>
        <w:tc>
          <w:tcPr>
            <w:tcW w:w="1800" w:type="pct"/>
            <w:tcBorders>
              <w:top w:val="single" w:sz="4" w:space="0" w:color="auto"/>
              <w:left w:val="single" w:sz="4" w:space="0" w:color="auto"/>
              <w:bottom w:val="single" w:sz="4" w:space="0" w:color="auto"/>
              <w:right w:val="single" w:sz="4" w:space="0" w:color="auto"/>
            </w:tcBorders>
            <w:vAlign w:val="center"/>
          </w:tcPr>
          <w:p w14:paraId="5B23643E"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运行命令切换至键盘</w:t>
            </w:r>
          </w:p>
        </w:tc>
        <w:tc>
          <w:tcPr>
            <w:tcW w:w="423" w:type="pct"/>
            <w:tcBorders>
              <w:top w:val="single" w:sz="4" w:space="0" w:color="auto"/>
              <w:left w:val="single" w:sz="4" w:space="0" w:color="auto"/>
              <w:bottom w:val="single" w:sz="4" w:space="0" w:color="auto"/>
              <w:right w:val="single" w:sz="4" w:space="0" w:color="auto"/>
            </w:tcBorders>
            <w:vAlign w:val="center"/>
          </w:tcPr>
          <w:p w14:paraId="77C97E0E" w14:textId="02BA111C"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68</w:t>
            </w:r>
          </w:p>
        </w:tc>
        <w:tc>
          <w:tcPr>
            <w:tcW w:w="2329" w:type="pct"/>
            <w:tcBorders>
              <w:top w:val="single" w:sz="4" w:space="0" w:color="auto"/>
              <w:left w:val="single" w:sz="4" w:space="0" w:color="auto"/>
              <w:bottom w:val="single" w:sz="4" w:space="0" w:color="auto"/>
              <w:right w:val="single" w:sz="4" w:space="0" w:color="auto"/>
            </w:tcBorders>
            <w:vAlign w:val="center"/>
          </w:tcPr>
          <w:p w14:paraId="07F5CFA2" w14:textId="21B4F575" w:rsidR="00A536D3" w:rsidRDefault="00A536D3" w:rsidP="00395AD5">
            <w:pPr>
              <w:spacing w:line="190" w:lineRule="exact"/>
              <w:jc w:val="left"/>
              <w:rPr>
                <w:rFonts w:ascii="宋体" w:hAnsi="宋体"/>
                <w:sz w:val="15"/>
                <w:szCs w:val="15"/>
              </w:rPr>
            </w:pPr>
            <w:r>
              <w:rPr>
                <w:rFonts w:ascii="宋体" w:hAnsi="宋体" w:hint="eastAsia"/>
                <w:sz w:val="15"/>
                <w:szCs w:val="15"/>
              </w:rPr>
              <w:t>禁止反转禁止使能</w:t>
            </w:r>
          </w:p>
        </w:tc>
      </w:tr>
      <w:tr w:rsidR="00A536D3" w14:paraId="4D283C69"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1E79CC92"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25</w:t>
            </w:r>
          </w:p>
        </w:tc>
        <w:tc>
          <w:tcPr>
            <w:tcW w:w="1800" w:type="pct"/>
            <w:tcBorders>
              <w:top w:val="single" w:sz="4" w:space="0" w:color="auto"/>
              <w:left w:val="single" w:sz="4" w:space="0" w:color="auto"/>
              <w:bottom w:val="single" w:sz="4" w:space="0" w:color="auto"/>
              <w:right w:val="single" w:sz="4" w:space="0" w:color="auto"/>
            </w:tcBorders>
            <w:vAlign w:val="center"/>
          </w:tcPr>
          <w:p w14:paraId="41A9C199"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运行命令切换至通讯</w:t>
            </w:r>
          </w:p>
        </w:tc>
        <w:tc>
          <w:tcPr>
            <w:tcW w:w="423" w:type="pct"/>
            <w:tcBorders>
              <w:top w:val="single" w:sz="4" w:space="0" w:color="auto"/>
              <w:left w:val="single" w:sz="4" w:space="0" w:color="auto"/>
              <w:bottom w:val="single" w:sz="4" w:space="0" w:color="auto"/>
              <w:right w:val="single" w:sz="4" w:space="0" w:color="auto"/>
            </w:tcBorders>
            <w:vAlign w:val="center"/>
          </w:tcPr>
          <w:p w14:paraId="2874EC24" w14:textId="51350932"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69</w:t>
            </w:r>
          </w:p>
        </w:tc>
        <w:tc>
          <w:tcPr>
            <w:tcW w:w="2329" w:type="pct"/>
            <w:tcBorders>
              <w:top w:val="single" w:sz="4" w:space="0" w:color="auto"/>
              <w:left w:val="single" w:sz="4" w:space="0" w:color="auto"/>
              <w:bottom w:val="single" w:sz="4" w:space="0" w:color="auto"/>
              <w:right w:val="single" w:sz="4" w:space="0" w:color="auto"/>
            </w:tcBorders>
            <w:vAlign w:val="center"/>
          </w:tcPr>
          <w:p w14:paraId="2893E796" w14:textId="1648D25E" w:rsidR="00A536D3" w:rsidRDefault="00A536D3" w:rsidP="00395AD5">
            <w:pPr>
              <w:spacing w:line="190" w:lineRule="exact"/>
              <w:jc w:val="left"/>
              <w:rPr>
                <w:rFonts w:ascii="宋体" w:hAnsi="宋体"/>
                <w:sz w:val="15"/>
                <w:szCs w:val="15"/>
              </w:rPr>
            </w:pPr>
            <w:r>
              <w:rPr>
                <w:rFonts w:ascii="宋体" w:hAnsi="宋体" w:hint="eastAsia"/>
                <w:sz w:val="15"/>
                <w:szCs w:val="15"/>
              </w:rPr>
              <w:t>反转禁止</w:t>
            </w:r>
          </w:p>
        </w:tc>
      </w:tr>
      <w:tr w:rsidR="00A536D3" w14:paraId="7352D158" w14:textId="77777777" w:rsidTr="00961197">
        <w:tc>
          <w:tcPr>
            <w:tcW w:w="448" w:type="pct"/>
            <w:tcBorders>
              <w:top w:val="single" w:sz="4" w:space="0" w:color="auto"/>
              <w:left w:val="single" w:sz="4" w:space="0" w:color="auto"/>
              <w:bottom w:val="single" w:sz="4" w:space="0" w:color="auto"/>
              <w:right w:val="single" w:sz="4" w:space="0" w:color="auto"/>
            </w:tcBorders>
            <w:shd w:val="clear" w:color="auto" w:fill="auto"/>
            <w:vAlign w:val="center"/>
          </w:tcPr>
          <w:p w14:paraId="1BA25699"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26</w:t>
            </w:r>
          </w:p>
        </w:tc>
        <w:tc>
          <w:tcPr>
            <w:tcW w:w="1800" w:type="pct"/>
            <w:tcBorders>
              <w:top w:val="single" w:sz="4" w:space="0" w:color="auto"/>
              <w:left w:val="single" w:sz="4" w:space="0" w:color="auto"/>
              <w:bottom w:val="single" w:sz="4" w:space="0" w:color="auto"/>
              <w:right w:val="single" w:sz="4" w:space="0" w:color="auto"/>
            </w:tcBorders>
            <w:shd w:val="clear" w:color="auto" w:fill="auto"/>
            <w:vAlign w:val="center"/>
          </w:tcPr>
          <w:p w14:paraId="3DE0E5E0"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频率源切换</w:t>
            </w:r>
          </w:p>
        </w:tc>
        <w:tc>
          <w:tcPr>
            <w:tcW w:w="423" w:type="pct"/>
            <w:tcBorders>
              <w:top w:val="single" w:sz="4" w:space="0" w:color="auto"/>
              <w:left w:val="single" w:sz="4" w:space="0" w:color="auto"/>
              <w:bottom w:val="single" w:sz="4" w:space="0" w:color="auto"/>
              <w:right w:val="single" w:sz="4" w:space="0" w:color="auto"/>
            </w:tcBorders>
            <w:vAlign w:val="center"/>
          </w:tcPr>
          <w:p w14:paraId="77DFA859" w14:textId="1470A281"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70</w:t>
            </w:r>
          </w:p>
        </w:tc>
        <w:tc>
          <w:tcPr>
            <w:tcW w:w="2329" w:type="pct"/>
            <w:tcBorders>
              <w:top w:val="single" w:sz="4" w:space="0" w:color="auto"/>
              <w:left w:val="single" w:sz="4" w:space="0" w:color="auto"/>
              <w:bottom w:val="single" w:sz="4" w:space="0" w:color="auto"/>
              <w:right w:val="single" w:sz="4" w:space="0" w:color="auto"/>
            </w:tcBorders>
          </w:tcPr>
          <w:p w14:paraId="5A4A66B3" w14:textId="4923F335" w:rsidR="00A536D3" w:rsidRDefault="00A536D3" w:rsidP="00395AD5">
            <w:pPr>
              <w:spacing w:line="190" w:lineRule="exact"/>
              <w:jc w:val="left"/>
              <w:rPr>
                <w:rFonts w:ascii="宋体" w:hAnsi="宋体"/>
                <w:sz w:val="15"/>
                <w:szCs w:val="15"/>
              </w:rPr>
            </w:pPr>
            <w:r w:rsidRPr="00A536D3">
              <w:rPr>
                <w:rFonts w:ascii="宋体" w:hAnsi="宋体" w:hint="eastAsia"/>
                <w:sz w:val="15"/>
                <w:szCs w:val="15"/>
              </w:rPr>
              <w:t>输入端子扩展</w:t>
            </w:r>
          </w:p>
        </w:tc>
      </w:tr>
      <w:tr w:rsidR="00A536D3" w14:paraId="2186C49D"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4B360186"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27</w:t>
            </w:r>
          </w:p>
        </w:tc>
        <w:tc>
          <w:tcPr>
            <w:tcW w:w="1800" w:type="pct"/>
            <w:tcBorders>
              <w:top w:val="single" w:sz="4" w:space="0" w:color="auto"/>
              <w:left w:val="single" w:sz="4" w:space="0" w:color="auto"/>
              <w:bottom w:val="single" w:sz="4" w:space="0" w:color="auto"/>
              <w:right w:val="single" w:sz="4" w:space="0" w:color="auto"/>
            </w:tcBorders>
            <w:vAlign w:val="center"/>
          </w:tcPr>
          <w:p w14:paraId="71E54286"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定时运行时间清零</w:t>
            </w:r>
          </w:p>
        </w:tc>
        <w:tc>
          <w:tcPr>
            <w:tcW w:w="423" w:type="pct"/>
            <w:tcBorders>
              <w:top w:val="single" w:sz="4" w:space="0" w:color="auto"/>
              <w:left w:val="single" w:sz="4" w:space="0" w:color="auto"/>
              <w:bottom w:val="single" w:sz="4" w:space="0" w:color="auto"/>
              <w:right w:val="single" w:sz="4" w:space="0" w:color="auto"/>
            </w:tcBorders>
            <w:vAlign w:val="center"/>
          </w:tcPr>
          <w:p w14:paraId="03360E83"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121</w:t>
            </w:r>
          </w:p>
        </w:tc>
        <w:tc>
          <w:tcPr>
            <w:tcW w:w="2329" w:type="pct"/>
            <w:tcBorders>
              <w:top w:val="single" w:sz="4" w:space="0" w:color="auto"/>
              <w:left w:val="single" w:sz="4" w:space="0" w:color="auto"/>
              <w:bottom w:val="single" w:sz="4" w:space="0" w:color="auto"/>
              <w:right w:val="single" w:sz="4" w:space="0" w:color="auto"/>
            </w:tcBorders>
          </w:tcPr>
          <w:p w14:paraId="4BD76692"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外部断料信号</w:t>
            </w:r>
          </w:p>
        </w:tc>
      </w:tr>
      <w:tr w:rsidR="00A536D3" w14:paraId="60B489EB" w14:textId="77777777" w:rsidTr="00A536D3">
        <w:tc>
          <w:tcPr>
            <w:tcW w:w="448" w:type="pct"/>
            <w:tcBorders>
              <w:top w:val="single" w:sz="4" w:space="0" w:color="auto"/>
              <w:left w:val="single" w:sz="4" w:space="0" w:color="auto"/>
              <w:bottom w:val="single" w:sz="4" w:space="0" w:color="auto"/>
              <w:right w:val="single" w:sz="4" w:space="0" w:color="auto"/>
            </w:tcBorders>
            <w:vAlign w:val="center"/>
          </w:tcPr>
          <w:p w14:paraId="4A316FC9"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28</w:t>
            </w:r>
          </w:p>
        </w:tc>
        <w:tc>
          <w:tcPr>
            <w:tcW w:w="1800" w:type="pct"/>
            <w:tcBorders>
              <w:top w:val="single" w:sz="4" w:space="0" w:color="auto"/>
              <w:left w:val="single" w:sz="4" w:space="0" w:color="auto"/>
              <w:bottom w:val="single" w:sz="4" w:space="0" w:color="auto"/>
              <w:right w:val="single" w:sz="4" w:space="0" w:color="auto"/>
            </w:tcBorders>
            <w:vAlign w:val="center"/>
          </w:tcPr>
          <w:p w14:paraId="659A4710"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速度控制/转矩控制切换</w:t>
            </w:r>
          </w:p>
        </w:tc>
        <w:tc>
          <w:tcPr>
            <w:tcW w:w="423" w:type="pct"/>
            <w:tcBorders>
              <w:top w:val="single" w:sz="4" w:space="0" w:color="auto"/>
              <w:left w:val="single" w:sz="4" w:space="0" w:color="auto"/>
              <w:bottom w:val="single" w:sz="4" w:space="0" w:color="auto"/>
              <w:right w:val="single" w:sz="4" w:space="0" w:color="auto"/>
            </w:tcBorders>
            <w:vAlign w:val="center"/>
          </w:tcPr>
          <w:p w14:paraId="6AA510DE"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122</w:t>
            </w:r>
          </w:p>
        </w:tc>
        <w:tc>
          <w:tcPr>
            <w:tcW w:w="2329" w:type="pct"/>
            <w:tcBorders>
              <w:top w:val="single" w:sz="4" w:space="0" w:color="auto"/>
              <w:left w:val="single" w:sz="4" w:space="0" w:color="auto"/>
              <w:bottom w:val="single" w:sz="4" w:space="0" w:color="auto"/>
              <w:right w:val="single" w:sz="4" w:space="0" w:color="auto"/>
            </w:tcBorders>
          </w:tcPr>
          <w:p w14:paraId="59850F9B"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排线检测信号</w:t>
            </w:r>
          </w:p>
        </w:tc>
      </w:tr>
      <w:tr w:rsidR="00A536D3" w14:paraId="7058A6B8" w14:textId="77777777" w:rsidTr="00A536D3">
        <w:trPr>
          <w:trHeight w:val="138"/>
        </w:trPr>
        <w:tc>
          <w:tcPr>
            <w:tcW w:w="448" w:type="pct"/>
            <w:tcBorders>
              <w:top w:val="single" w:sz="4" w:space="0" w:color="auto"/>
              <w:left w:val="single" w:sz="4" w:space="0" w:color="auto"/>
              <w:bottom w:val="single" w:sz="4" w:space="0" w:color="auto"/>
              <w:right w:val="single" w:sz="4" w:space="0" w:color="auto"/>
            </w:tcBorders>
            <w:vAlign w:val="center"/>
          </w:tcPr>
          <w:p w14:paraId="091BE9B2" w14:textId="77777777"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29</w:t>
            </w:r>
          </w:p>
        </w:tc>
        <w:tc>
          <w:tcPr>
            <w:tcW w:w="1800" w:type="pct"/>
            <w:tcBorders>
              <w:top w:val="single" w:sz="4" w:space="0" w:color="auto"/>
              <w:left w:val="single" w:sz="4" w:space="0" w:color="auto"/>
              <w:bottom w:val="single" w:sz="4" w:space="0" w:color="auto"/>
              <w:right w:val="single" w:sz="4" w:space="0" w:color="auto"/>
            </w:tcBorders>
            <w:vAlign w:val="center"/>
          </w:tcPr>
          <w:p w14:paraId="0EE105AB"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转矩控制禁止</w:t>
            </w:r>
          </w:p>
        </w:tc>
        <w:tc>
          <w:tcPr>
            <w:tcW w:w="423" w:type="pct"/>
            <w:tcBorders>
              <w:top w:val="single" w:sz="4" w:space="0" w:color="auto"/>
              <w:left w:val="single" w:sz="4" w:space="0" w:color="auto"/>
              <w:bottom w:val="single" w:sz="4" w:space="0" w:color="auto"/>
              <w:right w:val="single" w:sz="4" w:space="0" w:color="auto"/>
            </w:tcBorders>
            <w:vAlign w:val="center"/>
          </w:tcPr>
          <w:p w14:paraId="69A326D8" w14:textId="77777777" w:rsidR="00A536D3" w:rsidRDefault="00A536D3" w:rsidP="00395AD5">
            <w:pPr>
              <w:spacing w:line="190" w:lineRule="exact"/>
              <w:jc w:val="center"/>
              <w:rPr>
                <w:rFonts w:ascii="宋体" w:hAnsi="宋体"/>
                <w:sz w:val="15"/>
                <w:szCs w:val="15"/>
              </w:rPr>
            </w:pPr>
            <w:r>
              <w:rPr>
                <w:rFonts w:ascii="宋体" w:hAnsi="宋体" w:hint="eastAsia"/>
                <w:sz w:val="15"/>
                <w:szCs w:val="15"/>
              </w:rPr>
              <w:t>123</w:t>
            </w:r>
          </w:p>
        </w:tc>
        <w:tc>
          <w:tcPr>
            <w:tcW w:w="2329" w:type="pct"/>
            <w:tcBorders>
              <w:top w:val="single" w:sz="4" w:space="0" w:color="auto"/>
              <w:left w:val="single" w:sz="4" w:space="0" w:color="auto"/>
              <w:bottom w:val="single" w:sz="4" w:space="0" w:color="auto"/>
              <w:right w:val="single" w:sz="4" w:space="0" w:color="auto"/>
            </w:tcBorders>
          </w:tcPr>
          <w:p w14:paraId="33160F60" w14:textId="77777777" w:rsidR="00A536D3" w:rsidRDefault="00A536D3" w:rsidP="00395AD5">
            <w:pPr>
              <w:spacing w:line="190" w:lineRule="exact"/>
              <w:jc w:val="left"/>
              <w:rPr>
                <w:rFonts w:ascii="宋体" w:hAnsi="宋体"/>
                <w:sz w:val="15"/>
                <w:szCs w:val="15"/>
              </w:rPr>
            </w:pPr>
            <w:r>
              <w:rPr>
                <w:rFonts w:ascii="宋体" w:hAnsi="宋体" w:hint="eastAsia"/>
                <w:sz w:val="15"/>
                <w:szCs w:val="15"/>
              </w:rPr>
              <w:t>制动复位端子</w:t>
            </w:r>
          </w:p>
        </w:tc>
      </w:tr>
      <w:tr w:rsidR="00A536D3" w14:paraId="3B6CBF26" w14:textId="77777777" w:rsidTr="00961197">
        <w:trPr>
          <w:trHeight w:val="138"/>
        </w:trPr>
        <w:tc>
          <w:tcPr>
            <w:tcW w:w="448" w:type="pct"/>
            <w:tcBorders>
              <w:top w:val="single" w:sz="4" w:space="0" w:color="auto"/>
              <w:left w:val="single" w:sz="4" w:space="0" w:color="auto"/>
              <w:bottom w:val="single" w:sz="4" w:space="0" w:color="auto"/>
              <w:right w:val="single" w:sz="4" w:space="0" w:color="auto"/>
            </w:tcBorders>
            <w:vAlign w:val="center"/>
          </w:tcPr>
          <w:p w14:paraId="2FCE6E91" w14:textId="561A7886" w:rsidR="00A536D3" w:rsidRDefault="00A536D3" w:rsidP="00395AD5">
            <w:pPr>
              <w:spacing w:line="190" w:lineRule="exact"/>
              <w:ind w:leftChars="-23" w:left="-41"/>
              <w:jc w:val="center"/>
              <w:rPr>
                <w:rFonts w:ascii="宋体" w:hAnsi="宋体"/>
                <w:sz w:val="15"/>
                <w:szCs w:val="15"/>
              </w:rPr>
            </w:pPr>
            <w:r>
              <w:rPr>
                <w:rFonts w:ascii="宋体" w:hAnsi="宋体" w:hint="eastAsia"/>
                <w:sz w:val="15"/>
                <w:szCs w:val="15"/>
              </w:rPr>
              <w:t>36</w:t>
            </w:r>
          </w:p>
        </w:tc>
        <w:tc>
          <w:tcPr>
            <w:tcW w:w="1800" w:type="pct"/>
            <w:tcBorders>
              <w:top w:val="single" w:sz="4" w:space="0" w:color="auto"/>
              <w:left w:val="single" w:sz="4" w:space="0" w:color="auto"/>
              <w:bottom w:val="single" w:sz="4" w:space="0" w:color="auto"/>
              <w:right w:val="single" w:sz="4" w:space="0" w:color="auto"/>
            </w:tcBorders>
            <w:vAlign w:val="center"/>
          </w:tcPr>
          <w:p w14:paraId="1D748439" w14:textId="08C8371A" w:rsidR="00A536D3" w:rsidRDefault="00A536D3" w:rsidP="00395AD5">
            <w:pPr>
              <w:spacing w:line="190" w:lineRule="exact"/>
              <w:jc w:val="left"/>
              <w:rPr>
                <w:rFonts w:ascii="宋体" w:hAnsi="宋体"/>
                <w:sz w:val="15"/>
                <w:szCs w:val="15"/>
              </w:rPr>
            </w:pPr>
            <w:r>
              <w:rPr>
                <w:rFonts w:ascii="宋体" w:hAnsi="宋体" w:hint="eastAsia"/>
                <w:sz w:val="15"/>
                <w:szCs w:val="15"/>
              </w:rPr>
              <w:t>计数器清零</w:t>
            </w:r>
          </w:p>
        </w:tc>
        <w:tc>
          <w:tcPr>
            <w:tcW w:w="423" w:type="pct"/>
            <w:tcBorders>
              <w:top w:val="single" w:sz="4" w:space="0" w:color="auto"/>
              <w:left w:val="single" w:sz="4" w:space="0" w:color="auto"/>
              <w:bottom w:val="single" w:sz="4" w:space="0" w:color="auto"/>
              <w:right w:val="single" w:sz="4" w:space="0" w:color="auto"/>
            </w:tcBorders>
            <w:vAlign w:val="center"/>
          </w:tcPr>
          <w:p w14:paraId="1A01467E" w14:textId="6A72D639" w:rsidR="00A536D3" w:rsidRDefault="00A536D3" w:rsidP="00395AD5">
            <w:pPr>
              <w:spacing w:line="190" w:lineRule="exact"/>
              <w:jc w:val="center"/>
              <w:rPr>
                <w:rFonts w:ascii="宋体" w:hAnsi="宋体"/>
                <w:sz w:val="15"/>
                <w:szCs w:val="15"/>
              </w:rPr>
            </w:pPr>
          </w:p>
        </w:tc>
        <w:tc>
          <w:tcPr>
            <w:tcW w:w="2329" w:type="pct"/>
            <w:tcBorders>
              <w:top w:val="single" w:sz="4" w:space="0" w:color="auto"/>
              <w:left w:val="single" w:sz="4" w:space="0" w:color="auto"/>
              <w:bottom w:val="single" w:sz="4" w:space="0" w:color="auto"/>
              <w:right w:val="single" w:sz="4" w:space="0" w:color="auto"/>
            </w:tcBorders>
          </w:tcPr>
          <w:p w14:paraId="3DFA03B3" w14:textId="7A8C10F1" w:rsidR="00A536D3" w:rsidRPr="00A536D3" w:rsidRDefault="00A536D3" w:rsidP="00A536D3">
            <w:pPr>
              <w:jc w:val="left"/>
              <w:rPr>
                <w:rFonts w:ascii="宋体" w:hAnsi="宋体"/>
                <w:sz w:val="15"/>
                <w:szCs w:val="15"/>
              </w:rPr>
            </w:pPr>
          </w:p>
        </w:tc>
      </w:tr>
    </w:tbl>
    <w:p w14:paraId="1400E0AD" w14:textId="77777777" w:rsidR="003326A0" w:rsidRDefault="003326A0" w:rsidP="000D3CB6">
      <w:pPr>
        <w:pStyle w:val="a7"/>
        <w:keepNext/>
        <w:spacing w:line="190" w:lineRule="exact"/>
        <w:ind w:left="785"/>
        <w:rPr>
          <w:rFonts w:ascii="宋体" w:hAnsi="宋体"/>
          <w:sz w:val="15"/>
          <w:szCs w:val="15"/>
        </w:rPr>
      </w:pPr>
    </w:p>
    <w:p w14:paraId="00B7FBD5" w14:textId="144EE7D5" w:rsidR="003326A0" w:rsidRDefault="00CE4378" w:rsidP="00551FC1">
      <w:pPr>
        <w:pStyle w:val="a7"/>
        <w:keepNext/>
        <w:spacing w:line="190" w:lineRule="exact"/>
        <w:ind w:leftChars="436" w:left="785" w:firstLineChars="1000" w:firstLine="1500"/>
        <w:jc w:val="left"/>
        <w:rPr>
          <w:sz w:val="15"/>
          <w:szCs w:val="15"/>
        </w:rPr>
      </w:pPr>
      <w:r>
        <w:rPr>
          <w:rFonts w:ascii="宋体" w:hAnsi="宋体" w:hint="eastAsia"/>
          <w:sz w:val="15"/>
          <w:szCs w:val="15"/>
        </w:rPr>
        <w:t xml:space="preserve">表 </w:t>
      </w:r>
      <w:r w:rsidR="00CD02D1">
        <w:rPr>
          <w:rFonts w:ascii="宋体" w:hAnsi="宋体"/>
          <w:sz w:val="15"/>
          <w:szCs w:val="15"/>
        </w:rPr>
        <w:t>9</w:t>
      </w:r>
      <w:r>
        <w:rPr>
          <w:rFonts w:ascii="宋体" w:hAnsi="宋体"/>
          <w:sz w:val="15"/>
          <w:szCs w:val="15"/>
        </w:rPr>
        <w:noBreakHyphen/>
        <w:t>2</w:t>
      </w:r>
      <w:r>
        <w:rPr>
          <w:rFonts w:hint="eastAsia"/>
          <w:sz w:val="15"/>
          <w:szCs w:val="15"/>
        </w:rPr>
        <w:t>数字输出端子功能</w:t>
      </w:r>
    </w:p>
    <w:tbl>
      <w:tblPr>
        <w:tblStyle w:val="42"/>
        <w:tblW w:w="4969" w:type="pct"/>
        <w:jc w:val="center"/>
        <w:tblCellMar>
          <w:left w:w="34" w:type="dxa"/>
          <w:right w:w="34" w:type="dxa"/>
        </w:tblCellMar>
        <w:tblLook w:val="04A0" w:firstRow="1" w:lastRow="0" w:firstColumn="1" w:lastColumn="0" w:noHBand="0" w:noVBand="1"/>
      </w:tblPr>
      <w:tblGrid>
        <w:gridCol w:w="579"/>
        <w:gridCol w:w="2410"/>
        <w:gridCol w:w="647"/>
        <w:gridCol w:w="3024"/>
      </w:tblGrid>
      <w:tr w:rsidR="003326A0" w14:paraId="1A9A95E4" w14:textId="77777777">
        <w:trPr>
          <w:trHeight w:val="45"/>
          <w:jc w:val="center"/>
        </w:trPr>
        <w:tc>
          <w:tcPr>
            <w:tcW w:w="434" w:type="pct"/>
            <w:shd w:val="clear" w:color="auto" w:fill="BFBFBF" w:themeFill="background1" w:themeFillShade="BF"/>
            <w:vAlign w:val="center"/>
          </w:tcPr>
          <w:p w14:paraId="2D44C996"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设定值</w:t>
            </w:r>
          </w:p>
        </w:tc>
        <w:tc>
          <w:tcPr>
            <w:tcW w:w="1809" w:type="pct"/>
            <w:shd w:val="clear" w:color="auto" w:fill="BFBFBF" w:themeFill="background1" w:themeFillShade="BF"/>
            <w:vAlign w:val="center"/>
          </w:tcPr>
          <w:p w14:paraId="42F6439A"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功能</w:t>
            </w:r>
          </w:p>
        </w:tc>
        <w:tc>
          <w:tcPr>
            <w:tcW w:w="486" w:type="pct"/>
            <w:shd w:val="clear" w:color="auto" w:fill="BFBFBF" w:themeFill="background1" w:themeFillShade="BF"/>
            <w:vAlign w:val="center"/>
          </w:tcPr>
          <w:p w14:paraId="7C8C548E"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设定值</w:t>
            </w:r>
          </w:p>
        </w:tc>
        <w:tc>
          <w:tcPr>
            <w:tcW w:w="2270" w:type="pct"/>
            <w:shd w:val="clear" w:color="auto" w:fill="BFBFBF" w:themeFill="background1" w:themeFillShade="BF"/>
            <w:vAlign w:val="center"/>
          </w:tcPr>
          <w:p w14:paraId="2E94B96F"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功能</w:t>
            </w:r>
          </w:p>
        </w:tc>
      </w:tr>
      <w:tr w:rsidR="003326A0" w14:paraId="3BD1AEF2" w14:textId="77777777">
        <w:trPr>
          <w:jc w:val="center"/>
        </w:trPr>
        <w:tc>
          <w:tcPr>
            <w:tcW w:w="434" w:type="pct"/>
            <w:vAlign w:val="center"/>
          </w:tcPr>
          <w:p w14:paraId="3775190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w:t>
            </w:r>
          </w:p>
        </w:tc>
        <w:tc>
          <w:tcPr>
            <w:tcW w:w="1809" w:type="pct"/>
            <w:vAlign w:val="center"/>
          </w:tcPr>
          <w:p w14:paraId="224D18A7"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无输出</w:t>
            </w:r>
          </w:p>
        </w:tc>
        <w:tc>
          <w:tcPr>
            <w:tcW w:w="486" w:type="pct"/>
            <w:vAlign w:val="center"/>
          </w:tcPr>
          <w:p w14:paraId="02B7779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18</w:t>
            </w:r>
          </w:p>
        </w:tc>
        <w:tc>
          <w:tcPr>
            <w:tcW w:w="2270" w:type="pct"/>
            <w:vAlign w:val="center"/>
          </w:tcPr>
          <w:p w14:paraId="53749DAC"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变频器过热预报警</w:t>
            </w:r>
          </w:p>
        </w:tc>
      </w:tr>
      <w:tr w:rsidR="003326A0" w14:paraId="7756F526" w14:textId="77777777">
        <w:trPr>
          <w:jc w:val="center"/>
        </w:trPr>
        <w:tc>
          <w:tcPr>
            <w:tcW w:w="434" w:type="pct"/>
            <w:vAlign w:val="center"/>
          </w:tcPr>
          <w:p w14:paraId="7631542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w:t>
            </w:r>
          </w:p>
        </w:tc>
        <w:tc>
          <w:tcPr>
            <w:tcW w:w="1809" w:type="pct"/>
            <w:vAlign w:val="center"/>
          </w:tcPr>
          <w:p w14:paraId="5D754423"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变频器运行中（RUN）</w:t>
            </w:r>
          </w:p>
        </w:tc>
        <w:tc>
          <w:tcPr>
            <w:tcW w:w="486" w:type="pct"/>
            <w:vAlign w:val="center"/>
          </w:tcPr>
          <w:p w14:paraId="76C3DDE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19</w:t>
            </w:r>
          </w:p>
        </w:tc>
        <w:tc>
          <w:tcPr>
            <w:tcW w:w="2270" w:type="pct"/>
            <w:vAlign w:val="center"/>
          </w:tcPr>
          <w:p w14:paraId="53261741"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PID反馈达到上限</w:t>
            </w:r>
          </w:p>
        </w:tc>
      </w:tr>
      <w:tr w:rsidR="003326A0" w14:paraId="26B9A36F" w14:textId="77777777">
        <w:trPr>
          <w:jc w:val="center"/>
        </w:trPr>
        <w:tc>
          <w:tcPr>
            <w:tcW w:w="434" w:type="pct"/>
            <w:vAlign w:val="center"/>
          </w:tcPr>
          <w:p w14:paraId="5E07992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w:t>
            </w:r>
          </w:p>
        </w:tc>
        <w:tc>
          <w:tcPr>
            <w:tcW w:w="1809" w:type="pct"/>
            <w:vAlign w:val="center"/>
          </w:tcPr>
          <w:p w14:paraId="648B722A"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输出频率到达（FAR）</w:t>
            </w:r>
          </w:p>
        </w:tc>
        <w:tc>
          <w:tcPr>
            <w:tcW w:w="486" w:type="pct"/>
            <w:vAlign w:val="center"/>
          </w:tcPr>
          <w:p w14:paraId="54A79EE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20</w:t>
            </w:r>
          </w:p>
        </w:tc>
        <w:tc>
          <w:tcPr>
            <w:tcW w:w="2270" w:type="pct"/>
            <w:vAlign w:val="center"/>
          </w:tcPr>
          <w:p w14:paraId="3D88087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PID反馈达到下限</w:t>
            </w:r>
          </w:p>
        </w:tc>
      </w:tr>
      <w:tr w:rsidR="003326A0" w14:paraId="6C43283B" w14:textId="77777777">
        <w:trPr>
          <w:jc w:val="center"/>
        </w:trPr>
        <w:tc>
          <w:tcPr>
            <w:tcW w:w="434" w:type="pct"/>
            <w:vAlign w:val="center"/>
          </w:tcPr>
          <w:p w14:paraId="3ABFA9D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3</w:t>
            </w:r>
          </w:p>
        </w:tc>
        <w:tc>
          <w:tcPr>
            <w:tcW w:w="1809" w:type="pct"/>
            <w:vAlign w:val="center"/>
          </w:tcPr>
          <w:p w14:paraId="65E4B3F7"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输出频率检测FDT1</w:t>
            </w:r>
          </w:p>
        </w:tc>
        <w:tc>
          <w:tcPr>
            <w:tcW w:w="486" w:type="pct"/>
            <w:vAlign w:val="center"/>
          </w:tcPr>
          <w:p w14:paraId="11D8F06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21</w:t>
            </w:r>
          </w:p>
        </w:tc>
        <w:tc>
          <w:tcPr>
            <w:tcW w:w="2270" w:type="pct"/>
            <w:vAlign w:val="center"/>
          </w:tcPr>
          <w:p w14:paraId="4A8BB24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模拟量水平检测ADT1</w:t>
            </w:r>
          </w:p>
        </w:tc>
      </w:tr>
      <w:tr w:rsidR="003326A0" w14:paraId="448955A3" w14:textId="77777777">
        <w:trPr>
          <w:jc w:val="center"/>
        </w:trPr>
        <w:tc>
          <w:tcPr>
            <w:tcW w:w="434" w:type="pct"/>
            <w:vAlign w:val="center"/>
          </w:tcPr>
          <w:p w14:paraId="676B427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4</w:t>
            </w:r>
          </w:p>
        </w:tc>
        <w:tc>
          <w:tcPr>
            <w:tcW w:w="1809" w:type="pct"/>
            <w:vAlign w:val="center"/>
          </w:tcPr>
          <w:p w14:paraId="18E29459"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输出频率检测FDT2</w:t>
            </w:r>
          </w:p>
        </w:tc>
        <w:tc>
          <w:tcPr>
            <w:tcW w:w="486" w:type="pct"/>
            <w:vAlign w:val="center"/>
          </w:tcPr>
          <w:p w14:paraId="4761D32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22</w:t>
            </w:r>
          </w:p>
        </w:tc>
        <w:tc>
          <w:tcPr>
            <w:tcW w:w="2270" w:type="pct"/>
            <w:vAlign w:val="center"/>
          </w:tcPr>
          <w:p w14:paraId="0EED66B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模拟量水平检测ADT2</w:t>
            </w:r>
          </w:p>
        </w:tc>
      </w:tr>
      <w:tr w:rsidR="003326A0" w14:paraId="4351E5ED" w14:textId="77777777">
        <w:trPr>
          <w:jc w:val="center"/>
        </w:trPr>
        <w:tc>
          <w:tcPr>
            <w:tcW w:w="434" w:type="pct"/>
            <w:vAlign w:val="center"/>
          </w:tcPr>
          <w:p w14:paraId="63A7370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5</w:t>
            </w:r>
          </w:p>
        </w:tc>
        <w:tc>
          <w:tcPr>
            <w:tcW w:w="1809" w:type="pct"/>
            <w:vAlign w:val="center"/>
          </w:tcPr>
          <w:p w14:paraId="20F758E5"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反转运行中（REV）</w:t>
            </w:r>
          </w:p>
        </w:tc>
        <w:tc>
          <w:tcPr>
            <w:tcW w:w="486" w:type="pct"/>
            <w:vAlign w:val="center"/>
          </w:tcPr>
          <w:p w14:paraId="4C1A100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24</w:t>
            </w:r>
          </w:p>
        </w:tc>
        <w:tc>
          <w:tcPr>
            <w:tcW w:w="2270" w:type="pct"/>
            <w:vAlign w:val="center"/>
          </w:tcPr>
          <w:p w14:paraId="1EE49C6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欠压状态</w:t>
            </w:r>
          </w:p>
        </w:tc>
      </w:tr>
      <w:tr w:rsidR="003326A0" w14:paraId="7B56F297" w14:textId="77777777">
        <w:trPr>
          <w:jc w:val="center"/>
        </w:trPr>
        <w:tc>
          <w:tcPr>
            <w:tcW w:w="434" w:type="pct"/>
            <w:vAlign w:val="center"/>
          </w:tcPr>
          <w:p w14:paraId="37EE974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6</w:t>
            </w:r>
          </w:p>
        </w:tc>
        <w:tc>
          <w:tcPr>
            <w:tcW w:w="1809" w:type="pct"/>
            <w:vAlign w:val="center"/>
          </w:tcPr>
          <w:p w14:paraId="572D7081"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点动运行中</w:t>
            </w:r>
          </w:p>
        </w:tc>
        <w:tc>
          <w:tcPr>
            <w:tcW w:w="486" w:type="pct"/>
            <w:vAlign w:val="center"/>
          </w:tcPr>
          <w:p w14:paraId="0541E12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26</w:t>
            </w:r>
          </w:p>
        </w:tc>
        <w:tc>
          <w:tcPr>
            <w:tcW w:w="2270" w:type="pct"/>
            <w:vAlign w:val="center"/>
          </w:tcPr>
          <w:p w14:paraId="4B684CCB"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设定时间达到</w:t>
            </w:r>
          </w:p>
        </w:tc>
      </w:tr>
      <w:tr w:rsidR="003326A0" w14:paraId="7A6298D6" w14:textId="77777777">
        <w:trPr>
          <w:jc w:val="center"/>
        </w:trPr>
        <w:tc>
          <w:tcPr>
            <w:tcW w:w="434" w:type="pct"/>
            <w:vAlign w:val="center"/>
          </w:tcPr>
          <w:p w14:paraId="51A58BC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7</w:t>
            </w:r>
          </w:p>
        </w:tc>
        <w:tc>
          <w:tcPr>
            <w:tcW w:w="1809" w:type="pct"/>
            <w:vAlign w:val="center"/>
          </w:tcPr>
          <w:p w14:paraId="56F14EE7"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变频器故障/保护动作</w:t>
            </w:r>
          </w:p>
        </w:tc>
        <w:tc>
          <w:tcPr>
            <w:tcW w:w="486" w:type="pct"/>
            <w:vAlign w:val="center"/>
          </w:tcPr>
          <w:p w14:paraId="026CD16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27</w:t>
            </w:r>
          </w:p>
        </w:tc>
        <w:tc>
          <w:tcPr>
            <w:tcW w:w="2270" w:type="pct"/>
            <w:vAlign w:val="center"/>
          </w:tcPr>
          <w:p w14:paraId="23AB36D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零速运行中</w:t>
            </w:r>
          </w:p>
        </w:tc>
      </w:tr>
      <w:tr w:rsidR="003326A0" w14:paraId="64440B93" w14:textId="77777777">
        <w:trPr>
          <w:trHeight w:val="48"/>
          <w:jc w:val="center"/>
        </w:trPr>
        <w:tc>
          <w:tcPr>
            <w:tcW w:w="434" w:type="pct"/>
            <w:vAlign w:val="center"/>
          </w:tcPr>
          <w:p w14:paraId="338E415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8</w:t>
            </w:r>
          </w:p>
        </w:tc>
        <w:tc>
          <w:tcPr>
            <w:tcW w:w="1809" w:type="pct"/>
            <w:vAlign w:val="center"/>
          </w:tcPr>
          <w:p w14:paraId="736D0975"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变频器运行准备完成（READY）</w:t>
            </w:r>
          </w:p>
        </w:tc>
        <w:tc>
          <w:tcPr>
            <w:tcW w:w="486" w:type="pct"/>
            <w:vAlign w:val="center"/>
          </w:tcPr>
          <w:p w14:paraId="3910B47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38</w:t>
            </w:r>
          </w:p>
        </w:tc>
        <w:tc>
          <w:tcPr>
            <w:tcW w:w="2270" w:type="pct"/>
            <w:vAlign w:val="center"/>
          </w:tcPr>
          <w:p w14:paraId="50E7B628"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掉载中</w:t>
            </w:r>
          </w:p>
        </w:tc>
      </w:tr>
      <w:tr w:rsidR="003326A0" w14:paraId="35D2C57A" w14:textId="77777777">
        <w:trPr>
          <w:jc w:val="center"/>
        </w:trPr>
        <w:tc>
          <w:tcPr>
            <w:tcW w:w="434" w:type="pct"/>
            <w:vAlign w:val="center"/>
          </w:tcPr>
          <w:p w14:paraId="217CE79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9</w:t>
            </w:r>
          </w:p>
        </w:tc>
        <w:tc>
          <w:tcPr>
            <w:tcW w:w="1809" w:type="pct"/>
            <w:vAlign w:val="center"/>
          </w:tcPr>
          <w:p w14:paraId="4FCD2F85"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上限频率到达</w:t>
            </w:r>
          </w:p>
        </w:tc>
        <w:tc>
          <w:tcPr>
            <w:tcW w:w="486" w:type="pct"/>
            <w:vAlign w:val="center"/>
          </w:tcPr>
          <w:p w14:paraId="0DA4ECD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47</w:t>
            </w:r>
          </w:p>
        </w:tc>
        <w:tc>
          <w:tcPr>
            <w:tcW w:w="2270" w:type="pct"/>
            <w:vAlign w:val="center"/>
          </w:tcPr>
          <w:p w14:paraId="0B1EC0B0" w14:textId="77777777" w:rsidR="003326A0" w:rsidRDefault="00CE4378" w:rsidP="00395AD5">
            <w:pPr>
              <w:spacing w:line="190" w:lineRule="exact"/>
              <w:jc w:val="left"/>
              <w:rPr>
                <w:rFonts w:ascii="宋体" w:hAnsi="宋体"/>
                <w:sz w:val="15"/>
                <w:szCs w:val="15"/>
              </w:rPr>
            </w:pPr>
            <w:r>
              <w:rPr>
                <w:rFonts w:ascii="宋体" w:hAnsi="宋体" w:hint="eastAsia"/>
                <w:color w:val="0D0D0D" w:themeColor="text1" w:themeTint="F2"/>
                <w:sz w:val="15"/>
                <w:szCs w:val="15"/>
              </w:rPr>
              <w:t>PLC输出</w:t>
            </w:r>
          </w:p>
        </w:tc>
      </w:tr>
      <w:tr w:rsidR="003326A0" w14:paraId="74D4335F" w14:textId="77777777">
        <w:trPr>
          <w:jc w:val="center"/>
        </w:trPr>
        <w:tc>
          <w:tcPr>
            <w:tcW w:w="434" w:type="pct"/>
            <w:vAlign w:val="center"/>
          </w:tcPr>
          <w:p w14:paraId="71EEB33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10</w:t>
            </w:r>
          </w:p>
        </w:tc>
        <w:tc>
          <w:tcPr>
            <w:tcW w:w="1809" w:type="pct"/>
            <w:vAlign w:val="center"/>
          </w:tcPr>
          <w:p w14:paraId="6D5EDD6F"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下限频率到达</w:t>
            </w:r>
          </w:p>
        </w:tc>
        <w:tc>
          <w:tcPr>
            <w:tcW w:w="486" w:type="pct"/>
            <w:vAlign w:val="center"/>
          </w:tcPr>
          <w:p w14:paraId="6B61E70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59</w:t>
            </w:r>
          </w:p>
        </w:tc>
        <w:tc>
          <w:tcPr>
            <w:tcW w:w="2270" w:type="pct"/>
            <w:vAlign w:val="center"/>
          </w:tcPr>
          <w:p w14:paraId="25E8F38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休眠指示</w:t>
            </w:r>
          </w:p>
        </w:tc>
      </w:tr>
      <w:tr w:rsidR="003326A0" w14:paraId="7594044C" w14:textId="77777777">
        <w:trPr>
          <w:jc w:val="center"/>
        </w:trPr>
        <w:tc>
          <w:tcPr>
            <w:tcW w:w="434" w:type="pct"/>
            <w:vAlign w:val="center"/>
          </w:tcPr>
          <w:p w14:paraId="0BC3CAD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11</w:t>
            </w:r>
          </w:p>
        </w:tc>
        <w:tc>
          <w:tcPr>
            <w:tcW w:w="1809" w:type="pct"/>
            <w:vAlign w:val="center"/>
          </w:tcPr>
          <w:p w14:paraId="71492903"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到达电流限幅</w:t>
            </w:r>
          </w:p>
        </w:tc>
        <w:tc>
          <w:tcPr>
            <w:tcW w:w="486" w:type="pct"/>
            <w:vAlign w:val="center"/>
          </w:tcPr>
          <w:p w14:paraId="1EB75DE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67</w:t>
            </w:r>
          </w:p>
        </w:tc>
        <w:tc>
          <w:tcPr>
            <w:tcW w:w="2270" w:type="pct"/>
            <w:vAlign w:val="center"/>
          </w:tcPr>
          <w:p w14:paraId="7B9A9D5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制动器控制</w:t>
            </w:r>
          </w:p>
        </w:tc>
      </w:tr>
      <w:tr w:rsidR="003326A0" w14:paraId="2008B90B" w14:textId="77777777">
        <w:trPr>
          <w:jc w:val="center"/>
        </w:trPr>
        <w:tc>
          <w:tcPr>
            <w:tcW w:w="434" w:type="pct"/>
            <w:vAlign w:val="center"/>
          </w:tcPr>
          <w:p w14:paraId="4A75E03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12</w:t>
            </w:r>
          </w:p>
        </w:tc>
        <w:tc>
          <w:tcPr>
            <w:tcW w:w="1809" w:type="pct"/>
            <w:vAlign w:val="center"/>
          </w:tcPr>
          <w:p w14:paraId="272709D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到达过压失速电压</w:t>
            </w:r>
          </w:p>
        </w:tc>
        <w:tc>
          <w:tcPr>
            <w:tcW w:w="486" w:type="pct"/>
            <w:vAlign w:val="center"/>
          </w:tcPr>
          <w:p w14:paraId="1FB0C2D0" w14:textId="77777777" w:rsidR="003326A0" w:rsidRDefault="00CE4378" w:rsidP="00395AD5">
            <w:pPr>
              <w:spacing w:line="190" w:lineRule="exact"/>
              <w:jc w:val="center"/>
              <w:rPr>
                <w:rFonts w:ascii="宋体" w:hAnsi="宋体"/>
                <w:color w:val="FF0000"/>
                <w:sz w:val="15"/>
                <w:szCs w:val="15"/>
              </w:rPr>
            </w:pPr>
            <w:r>
              <w:rPr>
                <w:rFonts w:ascii="宋体" w:hAnsi="宋体" w:hint="eastAsia"/>
                <w:sz w:val="15"/>
                <w:szCs w:val="15"/>
              </w:rPr>
              <w:t>68</w:t>
            </w:r>
          </w:p>
        </w:tc>
        <w:tc>
          <w:tcPr>
            <w:tcW w:w="2270" w:type="pct"/>
            <w:vAlign w:val="center"/>
          </w:tcPr>
          <w:p w14:paraId="5B2E7343" w14:textId="77777777" w:rsidR="003326A0" w:rsidRDefault="00CE4378" w:rsidP="00395AD5">
            <w:pPr>
              <w:spacing w:line="190" w:lineRule="exact"/>
              <w:jc w:val="left"/>
              <w:rPr>
                <w:rFonts w:ascii="宋体" w:hAnsi="宋体"/>
                <w:color w:val="FF0000"/>
                <w:sz w:val="15"/>
                <w:szCs w:val="15"/>
              </w:rPr>
            </w:pPr>
            <w:r>
              <w:rPr>
                <w:rFonts w:ascii="宋体" w:hAnsi="宋体" w:hint="eastAsia"/>
                <w:sz w:val="15"/>
                <w:szCs w:val="15"/>
              </w:rPr>
              <w:t>断料检测输出</w:t>
            </w:r>
          </w:p>
        </w:tc>
      </w:tr>
      <w:tr w:rsidR="003326A0" w14:paraId="3C429048" w14:textId="77777777">
        <w:trPr>
          <w:jc w:val="center"/>
        </w:trPr>
        <w:tc>
          <w:tcPr>
            <w:tcW w:w="434" w:type="pct"/>
            <w:vAlign w:val="center"/>
          </w:tcPr>
          <w:p w14:paraId="09AF9D7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13</w:t>
            </w:r>
          </w:p>
        </w:tc>
        <w:tc>
          <w:tcPr>
            <w:tcW w:w="1809" w:type="pct"/>
            <w:vAlign w:val="center"/>
          </w:tcPr>
          <w:p w14:paraId="31386FC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简易PLC循环完成</w:t>
            </w:r>
          </w:p>
        </w:tc>
        <w:tc>
          <w:tcPr>
            <w:tcW w:w="486" w:type="pct"/>
            <w:vAlign w:val="center"/>
          </w:tcPr>
          <w:p w14:paraId="5D24790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69</w:t>
            </w:r>
          </w:p>
        </w:tc>
        <w:tc>
          <w:tcPr>
            <w:tcW w:w="2270" w:type="pct"/>
            <w:vAlign w:val="center"/>
          </w:tcPr>
          <w:p w14:paraId="5B43348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FDT1下界（脉冲）</w:t>
            </w:r>
          </w:p>
        </w:tc>
      </w:tr>
      <w:tr w:rsidR="003326A0" w14:paraId="14197CD8" w14:textId="77777777">
        <w:trPr>
          <w:jc w:val="center"/>
        </w:trPr>
        <w:tc>
          <w:tcPr>
            <w:tcW w:w="434" w:type="pct"/>
            <w:vAlign w:val="center"/>
          </w:tcPr>
          <w:p w14:paraId="60A5FC5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14</w:t>
            </w:r>
          </w:p>
        </w:tc>
        <w:tc>
          <w:tcPr>
            <w:tcW w:w="1809" w:type="pct"/>
            <w:vAlign w:val="center"/>
          </w:tcPr>
          <w:p w14:paraId="5ACD60F4"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设定计数值到达</w:t>
            </w:r>
          </w:p>
        </w:tc>
        <w:tc>
          <w:tcPr>
            <w:tcW w:w="486" w:type="pct"/>
            <w:vAlign w:val="center"/>
          </w:tcPr>
          <w:p w14:paraId="140D4CF5" w14:textId="77777777" w:rsidR="003326A0" w:rsidRDefault="00CE4378" w:rsidP="00395AD5">
            <w:pPr>
              <w:spacing w:line="190" w:lineRule="exact"/>
              <w:jc w:val="center"/>
              <w:rPr>
                <w:rFonts w:ascii="宋体" w:hAnsi="宋体"/>
                <w:color w:val="0D0D0D" w:themeColor="text1" w:themeTint="F2"/>
                <w:sz w:val="15"/>
                <w:szCs w:val="15"/>
              </w:rPr>
            </w:pPr>
            <w:r>
              <w:rPr>
                <w:rFonts w:ascii="宋体" w:hAnsi="宋体" w:hint="eastAsia"/>
                <w:sz w:val="15"/>
                <w:szCs w:val="15"/>
              </w:rPr>
              <w:t>70</w:t>
            </w:r>
          </w:p>
        </w:tc>
        <w:tc>
          <w:tcPr>
            <w:tcW w:w="2270" w:type="pct"/>
            <w:vAlign w:val="center"/>
          </w:tcPr>
          <w:p w14:paraId="5D4DFE16" w14:textId="77777777" w:rsidR="003326A0" w:rsidRDefault="00CE4378" w:rsidP="00395AD5">
            <w:pPr>
              <w:spacing w:line="190" w:lineRule="exact"/>
              <w:jc w:val="left"/>
              <w:rPr>
                <w:rFonts w:ascii="宋体" w:hAnsi="宋体"/>
                <w:color w:val="0D0D0D" w:themeColor="text1" w:themeTint="F2"/>
                <w:sz w:val="15"/>
                <w:szCs w:val="15"/>
              </w:rPr>
            </w:pPr>
            <w:r>
              <w:rPr>
                <w:rFonts w:ascii="宋体" w:hAnsi="宋体" w:hint="eastAsia"/>
                <w:sz w:val="15"/>
                <w:szCs w:val="15"/>
              </w:rPr>
              <w:t>FDT2下界（脉冲）</w:t>
            </w:r>
          </w:p>
        </w:tc>
      </w:tr>
      <w:tr w:rsidR="003326A0" w14:paraId="368888F6" w14:textId="77777777">
        <w:trPr>
          <w:jc w:val="center"/>
        </w:trPr>
        <w:tc>
          <w:tcPr>
            <w:tcW w:w="434" w:type="pct"/>
            <w:vAlign w:val="center"/>
          </w:tcPr>
          <w:p w14:paraId="30D71EB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15</w:t>
            </w:r>
          </w:p>
        </w:tc>
        <w:tc>
          <w:tcPr>
            <w:tcW w:w="1809" w:type="pct"/>
            <w:vAlign w:val="center"/>
          </w:tcPr>
          <w:p w14:paraId="47C15D4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指定计数值到达</w:t>
            </w:r>
          </w:p>
        </w:tc>
        <w:tc>
          <w:tcPr>
            <w:tcW w:w="486" w:type="pct"/>
            <w:vAlign w:val="center"/>
          </w:tcPr>
          <w:p w14:paraId="6024DCC9" w14:textId="77777777" w:rsidR="003326A0" w:rsidRDefault="00CE4378" w:rsidP="00395AD5">
            <w:pPr>
              <w:spacing w:line="190" w:lineRule="exact"/>
              <w:jc w:val="center"/>
              <w:rPr>
                <w:rFonts w:ascii="宋体" w:hAnsi="宋体"/>
                <w:color w:val="0D0D0D" w:themeColor="text1" w:themeTint="F2"/>
                <w:sz w:val="15"/>
                <w:szCs w:val="15"/>
              </w:rPr>
            </w:pPr>
            <w:r>
              <w:rPr>
                <w:rFonts w:ascii="宋体" w:hAnsi="宋体" w:hint="eastAsia"/>
                <w:sz w:val="15"/>
                <w:szCs w:val="15"/>
              </w:rPr>
              <w:t>71</w:t>
            </w:r>
          </w:p>
        </w:tc>
        <w:tc>
          <w:tcPr>
            <w:tcW w:w="2270" w:type="pct"/>
            <w:vAlign w:val="center"/>
          </w:tcPr>
          <w:p w14:paraId="0137035C" w14:textId="77777777" w:rsidR="003326A0" w:rsidRDefault="00CE4378" w:rsidP="00395AD5">
            <w:pPr>
              <w:spacing w:line="190" w:lineRule="exact"/>
              <w:jc w:val="left"/>
              <w:rPr>
                <w:rFonts w:ascii="宋体" w:hAnsi="宋体"/>
                <w:color w:val="0D0D0D" w:themeColor="text1" w:themeTint="F2"/>
                <w:sz w:val="15"/>
                <w:szCs w:val="15"/>
              </w:rPr>
            </w:pPr>
            <w:r>
              <w:rPr>
                <w:rFonts w:ascii="宋体" w:hAnsi="宋体" w:hint="eastAsia"/>
                <w:sz w:val="15"/>
                <w:szCs w:val="15"/>
              </w:rPr>
              <w:t>FDT1下界（脉冲，JOG时无效）</w:t>
            </w:r>
          </w:p>
        </w:tc>
      </w:tr>
      <w:tr w:rsidR="003326A0" w14:paraId="410A6F7D" w14:textId="77777777">
        <w:trPr>
          <w:jc w:val="center"/>
        </w:trPr>
        <w:tc>
          <w:tcPr>
            <w:tcW w:w="434" w:type="pct"/>
            <w:vAlign w:val="center"/>
          </w:tcPr>
          <w:p w14:paraId="2EFB031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16</w:t>
            </w:r>
          </w:p>
        </w:tc>
        <w:tc>
          <w:tcPr>
            <w:tcW w:w="1809" w:type="pct"/>
            <w:vAlign w:val="center"/>
          </w:tcPr>
          <w:p w14:paraId="6EB321E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长度到达（计米到达）</w:t>
            </w:r>
          </w:p>
        </w:tc>
        <w:tc>
          <w:tcPr>
            <w:tcW w:w="486" w:type="pct"/>
            <w:vAlign w:val="center"/>
          </w:tcPr>
          <w:p w14:paraId="6927DDB3" w14:textId="77777777" w:rsidR="003326A0" w:rsidRDefault="00CE4378" w:rsidP="00395AD5">
            <w:pPr>
              <w:spacing w:line="190" w:lineRule="exact"/>
              <w:jc w:val="center"/>
              <w:rPr>
                <w:rFonts w:ascii="宋体" w:hAnsi="宋体"/>
                <w:color w:val="0D0D0D" w:themeColor="text1" w:themeTint="F2"/>
                <w:sz w:val="15"/>
                <w:szCs w:val="15"/>
              </w:rPr>
            </w:pPr>
            <w:r>
              <w:rPr>
                <w:rFonts w:ascii="宋体" w:hAnsi="宋体" w:hint="eastAsia"/>
                <w:sz w:val="15"/>
                <w:szCs w:val="15"/>
              </w:rPr>
              <w:t>72</w:t>
            </w:r>
          </w:p>
        </w:tc>
        <w:tc>
          <w:tcPr>
            <w:tcW w:w="2270" w:type="pct"/>
            <w:vAlign w:val="center"/>
          </w:tcPr>
          <w:p w14:paraId="39710CF2" w14:textId="77777777" w:rsidR="003326A0" w:rsidRDefault="00CE4378" w:rsidP="00395AD5">
            <w:pPr>
              <w:spacing w:line="190" w:lineRule="exact"/>
              <w:jc w:val="left"/>
              <w:rPr>
                <w:rFonts w:ascii="宋体" w:hAnsi="宋体"/>
                <w:color w:val="0D0D0D" w:themeColor="text1" w:themeTint="F2"/>
                <w:sz w:val="15"/>
                <w:szCs w:val="15"/>
              </w:rPr>
            </w:pPr>
            <w:r>
              <w:rPr>
                <w:rFonts w:ascii="宋体" w:hAnsi="宋体" w:hint="eastAsia"/>
                <w:sz w:val="15"/>
                <w:szCs w:val="15"/>
              </w:rPr>
              <w:t>FDT2下界（脉冲，JOG时无效）</w:t>
            </w:r>
          </w:p>
        </w:tc>
      </w:tr>
      <w:tr w:rsidR="003326A0" w14:paraId="48EC9AA6" w14:textId="77777777">
        <w:trPr>
          <w:jc w:val="center"/>
        </w:trPr>
        <w:tc>
          <w:tcPr>
            <w:tcW w:w="434" w:type="pct"/>
            <w:vAlign w:val="center"/>
          </w:tcPr>
          <w:p w14:paraId="4863E48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17</w:t>
            </w:r>
          </w:p>
        </w:tc>
        <w:tc>
          <w:tcPr>
            <w:tcW w:w="1809" w:type="pct"/>
            <w:vAlign w:val="center"/>
          </w:tcPr>
          <w:p w14:paraId="3B41F7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电机过载预报警</w:t>
            </w:r>
          </w:p>
        </w:tc>
        <w:tc>
          <w:tcPr>
            <w:tcW w:w="486" w:type="pct"/>
            <w:vAlign w:val="center"/>
          </w:tcPr>
          <w:p w14:paraId="6CBC7897" w14:textId="77777777" w:rsidR="003326A0" w:rsidRDefault="00CE4378" w:rsidP="00395AD5">
            <w:pPr>
              <w:spacing w:line="190" w:lineRule="exact"/>
              <w:jc w:val="center"/>
              <w:rPr>
                <w:rFonts w:ascii="宋体" w:hAnsi="宋体"/>
                <w:color w:val="0D0D0D" w:themeColor="text1" w:themeTint="F2"/>
                <w:sz w:val="15"/>
                <w:szCs w:val="15"/>
              </w:rPr>
            </w:pPr>
            <w:r>
              <w:rPr>
                <w:rFonts w:ascii="宋体" w:hAnsi="宋体"/>
                <w:color w:val="0D0D0D" w:themeColor="text1" w:themeTint="F2"/>
                <w:sz w:val="15"/>
                <w:szCs w:val="15"/>
              </w:rPr>
              <w:t>73</w:t>
            </w:r>
          </w:p>
        </w:tc>
        <w:tc>
          <w:tcPr>
            <w:tcW w:w="2270" w:type="pct"/>
            <w:vAlign w:val="center"/>
          </w:tcPr>
          <w:p w14:paraId="156B1AB7" w14:textId="77777777" w:rsidR="003326A0" w:rsidRDefault="00CE4378" w:rsidP="00395AD5">
            <w:pPr>
              <w:spacing w:line="19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输出电流超限</w:t>
            </w:r>
          </w:p>
        </w:tc>
      </w:tr>
    </w:tbl>
    <w:p w14:paraId="37F5A6AD" w14:textId="77777777" w:rsidR="003326A0" w:rsidRDefault="003326A0" w:rsidP="00395AD5">
      <w:pPr>
        <w:pStyle w:val="a7"/>
        <w:keepNext/>
        <w:spacing w:line="190" w:lineRule="exact"/>
        <w:ind w:left="785"/>
        <w:jc w:val="center"/>
        <w:rPr>
          <w:rFonts w:ascii="宋体" w:hAnsi="宋体"/>
          <w:sz w:val="15"/>
          <w:szCs w:val="15"/>
        </w:rPr>
      </w:pPr>
    </w:p>
    <w:p w14:paraId="6608028D" w14:textId="546CF97D" w:rsidR="003326A0" w:rsidRDefault="00CE4378" w:rsidP="00551FC1">
      <w:pPr>
        <w:pStyle w:val="a7"/>
        <w:keepNext/>
        <w:spacing w:line="190" w:lineRule="exact"/>
        <w:ind w:leftChars="436" w:left="785" w:firstLineChars="1000" w:firstLine="1500"/>
        <w:jc w:val="left"/>
        <w:rPr>
          <w:sz w:val="15"/>
          <w:szCs w:val="15"/>
        </w:rPr>
      </w:pPr>
      <w:r>
        <w:rPr>
          <w:rFonts w:ascii="宋体" w:hAnsi="宋体" w:hint="eastAsia"/>
          <w:sz w:val="15"/>
          <w:szCs w:val="15"/>
        </w:rPr>
        <w:t>表</w:t>
      </w:r>
      <w:r w:rsidR="00CD02D1">
        <w:rPr>
          <w:rFonts w:ascii="宋体" w:hAnsi="宋体" w:hint="eastAsia"/>
          <w:sz w:val="15"/>
          <w:szCs w:val="15"/>
        </w:rPr>
        <w:t xml:space="preserve"> 9</w:t>
      </w:r>
      <w:r>
        <w:rPr>
          <w:rFonts w:ascii="宋体" w:hAnsi="宋体"/>
          <w:sz w:val="15"/>
          <w:szCs w:val="15"/>
        </w:rPr>
        <w:noBreakHyphen/>
        <w:t>3</w:t>
      </w:r>
      <w:r>
        <w:rPr>
          <w:rFonts w:hint="eastAsia"/>
          <w:sz w:val="15"/>
          <w:szCs w:val="15"/>
        </w:rPr>
        <w:t>模拟输出端子功能</w:t>
      </w:r>
    </w:p>
    <w:tbl>
      <w:tblPr>
        <w:tblStyle w:val="42"/>
        <w:tblW w:w="4969" w:type="pct"/>
        <w:jc w:val="center"/>
        <w:tblCellMar>
          <w:left w:w="34" w:type="dxa"/>
          <w:right w:w="34" w:type="dxa"/>
        </w:tblCellMar>
        <w:tblLook w:val="04A0" w:firstRow="1" w:lastRow="0" w:firstColumn="1" w:lastColumn="0" w:noHBand="0" w:noVBand="1"/>
      </w:tblPr>
      <w:tblGrid>
        <w:gridCol w:w="579"/>
        <w:gridCol w:w="2410"/>
        <w:gridCol w:w="647"/>
        <w:gridCol w:w="3024"/>
      </w:tblGrid>
      <w:tr w:rsidR="003326A0" w14:paraId="10FD1C96" w14:textId="77777777">
        <w:trPr>
          <w:trHeight w:val="45"/>
          <w:jc w:val="center"/>
        </w:trPr>
        <w:tc>
          <w:tcPr>
            <w:tcW w:w="435" w:type="pct"/>
            <w:shd w:val="clear" w:color="auto" w:fill="BFBFBF" w:themeFill="background1" w:themeFillShade="BF"/>
            <w:vAlign w:val="center"/>
          </w:tcPr>
          <w:p w14:paraId="5C56D4E8"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设定值</w:t>
            </w:r>
          </w:p>
        </w:tc>
        <w:tc>
          <w:tcPr>
            <w:tcW w:w="1809" w:type="pct"/>
            <w:shd w:val="clear" w:color="auto" w:fill="BFBFBF" w:themeFill="background1" w:themeFillShade="BF"/>
            <w:vAlign w:val="center"/>
          </w:tcPr>
          <w:p w14:paraId="0A32A186"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功能</w:t>
            </w:r>
          </w:p>
        </w:tc>
        <w:tc>
          <w:tcPr>
            <w:tcW w:w="486" w:type="pct"/>
            <w:shd w:val="clear" w:color="auto" w:fill="BFBFBF" w:themeFill="background1" w:themeFillShade="BF"/>
            <w:vAlign w:val="center"/>
          </w:tcPr>
          <w:p w14:paraId="536B51F8"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设定值</w:t>
            </w:r>
          </w:p>
        </w:tc>
        <w:tc>
          <w:tcPr>
            <w:tcW w:w="2270" w:type="pct"/>
            <w:shd w:val="clear" w:color="auto" w:fill="BFBFBF" w:themeFill="background1" w:themeFillShade="BF"/>
            <w:vAlign w:val="center"/>
          </w:tcPr>
          <w:p w14:paraId="57346B16" w14:textId="77777777" w:rsidR="003326A0" w:rsidRDefault="00CE4378" w:rsidP="00395AD5">
            <w:pPr>
              <w:spacing w:line="190" w:lineRule="exact"/>
              <w:jc w:val="center"/>
              <w:rPr>
                <w:rFonts w:ascii="宋体" w:hAnsi="宋体"/>
                <w:b/>
                <w:sz w:val="15"/>
                <w:szCs w:val="15"/>
              </w:rPr>
            </w:pPr>
            <w:r>
              <w:rPr>
                <w:rFonts w:ascii="宋体" w:hAnsi="宋体" w:hint="eastAsia"/>
                <w:b/>
                <w:sz w:val="15"/>
                <w:szCs w:val="15"/>
              </w:rPr>
              <w:t>功能</w:t>
            </w:r>
          </w:p>
        </w:tc>
      </w:tr>
      <w:tr w:rsidR="003326A0" w14:paraId="6B8CB389" w14:textId="77777777">
        <w:trPr>
          <w:jc w:val="center"/>
        </w:trPr>
        <w:tc>
          <w:tcPr>
            <w:tcW w:w="435" w:type="pct"/>
            <w:vAlign w:val="center"/>
          </w:tcPr>
          <w:p w14:paraId="593E680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w:t>
            </w:r>
          </w:p>
        </w:tc>
        <w:tc>
          <w:tcPr>
            <w:tcW w:w="1809" w:type="pct"/>
            <w:vAlign w:val="center"/>
          </w:tcPr>
          <w:p w14:paraId="4A2AB874"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运行频率（绝对值）</w:t>
            </w:r>
          </w:p>
        </w:tc>
        <w:tc>
          <w:tcPr>
            <w:tcW w:w="486" w:type="pct"/>
            <w:vAlign w:val="center"/>
          </w:tcPr>
          <w:p w14:paraId="63F30C0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15</w:t>
            </w:r>
          </w:p>
        </w:tc>
        <w:tc>
          <w:tcPr>
            <w:tcW w:w="2270" w:type="pct"/>
            <w:vAlign w:val="center"/>
          </w:tcPr>
          <w:p w14:paraId="7E21A38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计长值</w:t>
            </w:r>
          </w:p>
        </w:tc>
      </w:tr>
      <w:tr w:rsidR="003326A0" w14:paraId="35FAD3B8" w14:textId="77777777">
        <w:trPr>
          <w:jc w:val="center"/>
        </w:trPr>
        <w:tc>
          <w:tcPr>
            <w:tcW w:w="435" w:type="pct"/>
            <w:vAlign w:val="center"/>
          </w:tcPr>
          <w:p w14:paraId="0FD0821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w:t>
            </w:r>
          </w:p>
        </w:tc>
        <w:tc>
          <w:tcPr>
            <w:tcW w:w="1809" w:type="pct"/>
            <w:vAlign w:val="center"/>
          </w:tcPr>
          <w:p w14:paraId="4D1B4E73"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设定频率（绝对值）</w:t>
            </w:r>
          </w:p>
        </w:tc>
        <w:tc>
          <w:tcPr>
            <w:tcW w:w="486" w:type="pct"/>
            <w:vAlign w:val="center"/>
          </w:tcPr>
          <w:p w14:paraId="2B9D5E0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16</w:t>
            </w:r>
          </w:p>
        </w:tc>
        <w:tc>
          <w:tcPr>
            <w:tcW w:w="2270" w:type="pct"/>
            <w:vAlign w:val="center"/>
          </w:tcPr>
          <w:p w14:paraId="4F2E157A"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PID输出百分比</w:t>
            </w:r>
          </w:p>
        </w:tc>
      </w:tr>
      <w:tr w:rsidR="003326A0" w14:paraId="698A3403" w14:textId="77777777">
        <w:trPr>
          <w:trHeight w:val="90"/>
          <w:jc w:val="center"/>
        </w:trPr>
        <w:tc>
          <w:tcPr>
            <w:tcW w:w="435" w:type="pct"/>
            <w:vAlign w:val="center"/>
          </w:tcPr>
          <w:p w14:paraId="729910F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w:t>
            </w:r>
          </w:p>
        </w:tc>
        <w:tc>
          <w:tcPr>
            <w:tcW w:w="1809" w:type="pct"/>
            <w:vAlign w:val="center"/>
          </w:tcPr>
          <w:p w14:paraId="752D76E6"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输出转矩（绝对值）</w:t>
            </w:r>
          </w:p>
        </w:tc>
        <w:tc>
          <w:tcPr>
            <w:tcW w:w="486" w:type="pct"/>
            <w:vAlign w:val="center"/>
          </w:tcPr>
          <w:p w14:paraId="6C37505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18</w:t>
            </w:r>
          </w:p>
        </w:tc>
        <w:tc>
          <w:tcPr>
            <w:tcW w:w="2270" w:type="pct"/>
            <w:vAlign w:val="center"/>
          </w:tcPr>
          <w:p w14:paraId="2112CE89"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PID反馈</w:t>
            </w:r>
          </w:p>
        </w:tc>
      </w:tr>
      <w:tr w:rsidR="003326A0" w14:paraId="5649DECF" w14:textId="77777777">
        <w:trPr>
          <w:jc w:val="center"/>
        </w:trPr>
        <w:tc>
          <w:tcPr>
            <w:tcW w:w="435" w:type="pct"/>
            <w:vAlign w:val="center"/>
          </w:tcPr>
          <w:p w14:paraId="75FA338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3</w:t>
            </w:r>
          </w:p>
        </w:tc>
        <w:tc>
          <w:tcPr>
            <w:tcW w:w="1809" w:type="pct"/>
            <w:vAlign w:val="center"/>
          </w:tcPr>
          <w:p w14:paraId="1A98879C"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设定转矩（绝对值）</w:t>
            </w:r>
          </w:p>
        </w:tc>
        <w:tc>
          <w:tcPr>
            <w:tcW w:w="486" w:type="pct"/>
            <w:vAlign w:val="center"/>
          </w:tcPr>
          <w:p w14:paraId="689727F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19</w:t>
            </w:r>
          </w:p>
        </w:tc>
        <w:tc>
          <w:tcPr>
            <w:tcW w:w="2270" w:type="pct"/>
            <w:vAlign w:val="center"/>
          </w:tcPr>
          <w:p w14:paraId="09E5F73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PID给定</w:t>
            </w:r>
          </w:p>
        </w:tc>
      </w:tr>
      <w:tr w:rsidR="003326A0" w14:paraId="41729457" w14:textId="77777777">
        <w:trPr>
          <w:jc w:val="center"/>
        </w:trPr>
        <w:tc>
          <w:tcPr>
            <w:tcW w:w="435" w:type="pct"/>
            <w:vAlign w:val="center"/>
          </w:tcPr>
          <w:p w14:paraId="6AF57F4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4</w:t>
            </w:r>
          </w:p>
        </w:tc>
        <w:tc>
          <w:tcPr>
            <w:tcW w:w="1809" w:type="pct"/>
            <w:vAlign w:val="center"/>
          </w:tcPr>
          <w:p w14:paraId="67204C43"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输出电流</w:t>
            </w:r>
          </w:p>
        </w:tc>
        <w:tc>
          <w:tcPr>
            <w:tcW w:w="486" w:type="pct"/>
            <w:vAlign w:val="center"/>
          </w:tcPr>
          <w:p w14:paraId="5D1A8A3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21</w:t>
            </w:r>
          </w:p>
        </w:tc>
        <w:tc>
          <w:tcPr>
            <w:tcW w:w="2270" w:type="pct"/>
            <w:vAlign w:val="center"/>
          </w:tcPr>
          <w:p w14:paraId="5E35650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输出频率（实际值）</w:t>
            </w:r>
          </w:p>
        </w:tc>
      </w:tr>
      <w:tr w:rsidR="003326A0" w14:paraId="69DF66DF" w14:textId="77777777">
        <w:trPr>
          <w:jc w:val="center"/>
        </w:trPr>
        <w:tc>
          <w:tcPr>
            <w:tcW w:w="435" w:type="pct"/>
            <w:vAlign w:val="center"/>
          </w:tcPr>
          <w:p w14:paraId="63B1A7A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5</w:t>
            </w:r>
          </w:p>
        </w:tc>
        <w:tc>
          <w:tcPr>
            <w:tcW w:w="1809" w:type="pct"/>
            <w:vAlign w:val="center"/>
          </w:tcPr>
          <w:p w14:paraId="317A31B3"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输出电压</w:t>
            </w:r>
          </w:p>
        </w:tc>
        <w:tc>
          <w:tcPr>
            <w:tcW w:w="486" w:type="pct"/>
            <w:vAlign w:val="center"/>
          </w:tcPr>
          <w:p w14:paraId="37D16D0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22</w:t>
            </w:r>
          </w:p>
        </w:tc>
        <w:tc>
          <w:tcPr>
            <w:tcW w:w="2270" w:type="pct"/>
            <w:vAlign w:val="center"/>
          </w:tcPr>
          <w:p w14:paraId="7851816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设定频率（实际值）</w:t>
            </w:r>
          </w:p>
        </w:tc>
      </w:tr>
      <w:tr w:rsidR="003326A0" w14:paraId="7983DB80" w14:textId="77777777">
        <w:trPr>
          <w:jc w:val="center"/>
        </w:trPr>
        <w:tc>
          <w:tcPr>
            <w:tcW w:w="435" w:type="pct"/>
            <w:vAlign w:val="center"/>
          </w:tcPr>
          <w:p w14:paraId="3A7A7A6A"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6</w:t>
            </w:r>
          </w:p>
        </w:tc>
        <w:tc>
          <w:tcPr>
            <w:tcW w:w="1809" w:type="pct"/>
            <w:vAlign w:val="center"/>
          </w:tcPr>
          <w:p w14:paraId="07B70296"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母线电压</w:t>
            </w:r>
          </w:p>
        </w:tc>
        <w:tc>
          <w:tcPr>
            <w:tcW w:w="486" w:type="pct"/>
            <w:vAlign w:val="center"/>
          </w:tcPr>
          <w:p w14:paraId="12EAF25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23</w:t>
            </w:r>
          </w:p>
        </w:tc>
        <w:tc>
          <w:tcPr>
            <w:tcW w:w="2270" w:type="pct"/>
            <w:vAlign w:val="center"/>
          </w:tcPr>
          <w:p w14:paraId="5A5E94EB"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输出电流（实际值）</w:t>
            </w:r>
          </w:p>
        </w:tc>
      </w:tr>
      <w:tr w:rsidR="003326A0" w14:paraId="15D6948C" w14:textId="77777777">
        <w:trPr>
          <w:jc w:val="center"/>
        </w:trPr>
        <w:tc>
          <w:tcPr>
            <w:tcW w:w="435" w:type="pct"/>
            <w:vAlign w:val="center"/>
          </w:tcPr>
          <w:p w14:paraId="5288BF6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7</w:t>
            </w:r>
          </w:p>
        </w:tc>
        <w:tc>
          <w:tcPr>
            <w:tcW w:w="1809" w:type="pct"/>
            <w:vAlign w:val="center"/>
          </w:tcPr>
          <w:p w14:paraId="6324913C"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输出功率</w:t>
            </w:r>
          </w:p>
        </w:tc>
        <w:tc>
          <w:tcPr>
            <w:tcW w:w="486" w:type="pct"/>
            <w:vAlign w:val="center"/>
          </w:tcPr>
          <w:p w14:paraId="0CE4A66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24</w:t>
            </w:r>
          </w:p>
        </w:tc>
        <w:tc>
          <w:tcPr>
            <w:tcW w:w="2270" w:type="pct"/>
            <w:vAlign w:val="center"/>
          </w:tcPr>
          <w:p w14:paraId="3AD19890"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输出转矩（实际值）</w:t>
            </w:r>
          </w:p>
        </w:tc>
      </w:tr>
      <w:tr w:rsidR="003326A0" w14:paraId="16BDDFF8" w14:textId="77777777">
        <w:trPr>
          <w:trHeight w:val="48"/>
          <w:jc w:val="center"/>
        </w:trPr>
        <w:tc>
          <w:tcPr>
            <w:tcW w:w="435" w:type="pct"/>
            <w:vAlign w:val="center"/>
          </w:tcPr>
          <w:p w14:paraId="640D763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8</w:t>
            </w:r>
          </w:p>
        </w:tc>
        <w:tc>
          <w:tcPr>
            <w:tcW w:w="1809" w:type="pct"/>
            <w:vAlign w:val="center"/>
          </w:tcPr>
          <w:p w14:paraId="737D9830"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AI1</w:t>
            </w:r>
          </w:p>
        </w:tc>
        <w:tc>
          <w:tcPr>
            <w:tcW w:w="486" w:type="pct"/>
            <w:vAlign w:val="center"/>
          </w:tcPr>
          <w:p w14:paraId="344452B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25</w:t>
            </w:r>
          </w:p>
        </w:tc>
        <w:tc>
          <w:tcPr>
            <w:tcW w:w="2270" w:type="pct"/>
            <w:vAlign w:val="center"/>
          </w:tcPr>
          <w:p w14:paraId="3C25F1E6"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设定转矩（实际值）</w:t>
            </w:r>
          </w:p>
        </w:tc>
      </w:tr>
      <w:tr w:rsidR="003326A0" w14:paraId="187E818C" w14:textId="77777777">
        <w:trPr>
          <w:jc w:val="center"/>
        </w:trPr>
        <w:tc>
          <w:tcPr>
            <w:tcW w:w="435" w:type="pct"/>
            <w:vAlign w:val="center"/>
          </w:tcPr>
          <w:p w14:paraId="0D45F7A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9</w:t>
            </w:r>
          </w:p>
        </w:tc>
        <w:tc>
          <w:tcPr>
            <w:tcW w:w="1809" w:type="pct"/>
            <w:vAlign w:val="center"/>
          </w:tcPr>
          <w:p w14:paraId="503A6AE1"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AI2</w:t>
            </w:r>
          </w:p>
        </w:tc>
        <w:tc>
          <w:tcPr>
            <w:tcW w:w="486" w:type="pct"/>
            <w:vAlign w:val="center"/>
          </w:tcPr>
          <w:p w14:paraId="6C230FD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27</w:t>
            </w:r>
          </w:p>
        </w:tc>
        <w:tc>
          <w:tcPr>
            <w:tcW w:w="2270" w:type="pct"/>
            <w:vAlign w:val="center"/>
          </w:tcPr>
          <w:p w14:paraId="18232CE8"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估算反馈频率（实际值）</w:t>
            </w:r>
          </w:p>
        </w:tc>
      </w:tr>
      <w:tr w:rsidR="003326A0" w14:paraId="60CBAE77" w14:textId="77777777">
        <w:trPr>
          <w:jc w:val="center"/>
        </w:trPr>
        <w:tc>
          <w:tcPr>
            <w:tcW w:w="435" w:type="pct"/>
            <w:vAlign w:val="center"/>
          </w:tcPr>
          <w:p w14:paraId="483C935A" w14:textId="77777777" w:rsidR="003326A0" w:rsidRDefault="00CE4378" w:rsidP="00395AD5">
            <w:pPr>
              <w:spacing w:line="190" w:lineRule="exact"/>
              <w:jc w:val="center"/>
              <w:rPr>
                <w:rFonts w:ascii="宋体" w:hAnsi="宋体"/>
                <w:sz w:val="15"/>
                <w:szCs w:val="15"/>
              </w:rPr>
            </w:pPr>
            <w:r>
              <w:rPr>
                <w:rFonts w:ascii="宋体" w:hAnsi="宋体"/>
                <w:sz w:val="15"/>
                <w:szCs w:val="15"/>
              </w:rPr>
              <w:t>12</w:t>
            </w:r>
          </w:p>
        </w:tc>
        <w:tc>
          <w:tcPr>
            <w:tcW w:w="1809" w:type="pct"/>
            <w:vAlign w:val="center"/>
          </w:tcPr>
          <w:p w14:paraId="56EDC61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高频脉冲输入（100%对应100.00kHz）</w:t>
            </w:r>
          </w:p>
        </w:tc>
        <w:tc>
          <w:tcPr>
            <w:tcW w:w="486" w:type="pct"/>
            <w:vAlign w:val="center"/>
          </w:tcPr>
          <w:p w14:paraId="7AD4B3B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28</w:t>
            </w:r>
          </w:p>
        </w:tc>
        <w:tc>
          <w:tcPr>
            <w:tcW w:w="2270" w:type="pct"/>
            <w:vAlign w:val="center"/>
          </w:tcPr>
          <w:p w14:paraId="4CFEA9F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同步频率（实际值）</w:t>
            </w:r>
          </w:p>
        </w:tc>
      </w:tr>
      <w:tr w:rsidR="003326A0" w14:paraId="5097F3A8" w14:textId="77777777">
        <w:trPr>
          <w:jc w:val="center"/>
        </w:trPr>
        <w:tc>
          <w:tcPr>
            <w:tcW w:w="435" w:type="pct"/>
            <w:vAlign w:val="center"/>
          </w:tcPr>
          <w:p w14:paraId="00F0F27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13</w:t>
            </w:r>
          </w:p>
        </w:tc>
        <w:tc>
          <w:tcPr>
            <w:tcW w:w="1809" w:type="pct"/>
            <w:vAlign w:val="center"/>
          </w:tcPr>
          <w:p w14:paraId="36933E1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通讯给定1</w:t>
            </w:r>
          </w:p>
        </w:tc>
        <w:tc>
          <w:tcPr>
            <w:tcW w:w="486" w:type="pct"/>
            <w:vAlign w:val="center"/>
          </w:tcPr>
          <w:p w14:paraId="49C0BC7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29</w:t>
            </w:r>
          </w:p>
        </w:tc>
        <w:tc>
          <w:tcPr>
            <w:tcW w:w="2270" w:type="pct"/>
            <w:vAlign w:val="center"/>
          </w:tcPr>
          <w:p w14:paraId="0209E4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加减速输出频率（实际值）</w:t>
            </w:r>
          </w:p>
        </w:tc>
      </w:tr>
      <w:tr w:rsidR="003326A0" w14:paraId="69A1DD71" w14:textId="77777777">
        <w:trPr>
          <w:jc w:val="center"/>
        </w:trPr>
        <w:tc>
          <w:tcPr>
            <w:tcW w:w="435" w:type="pct"/>
            <w:vAlign w:val="center"/>
          </w:tcPr>
          <w:p w14:paraId="706B503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14</w:t>
            </w:r>
          </w:p>
        </w:tc>
        <w:tc>
          <w:tcPr>
            <w:tcW w:w="1809" w:type="pct"/>
            <w:vAlign w:val="center"/>
          </w:tcPr>
          <w:p w14:paraId="5FF068A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计数值</w:t>
            </w:r>
          </w:p>
        </w:tc>
        <w:tc>
          <w:tcPr>
            <w:tcW w:w="486" w:type="pct"/>
            <w:vAlign w:val="center"/>
          </w:tcPr>
          <w:p w14:paraId="24EC9EE0" w14:textId="77777777" w:rsidR="003326A0" w:rsidRDefault="00CE4378" w:rsidP="00395AD5">
            <w:pPr>
              <w:spacing w:line="190" w:lineRule="exact"/>
              <w:jc w:val="center"/>
              <w:rPr>
                <w:rFonts w:ascii="宋体" w:hAnsi="宋体"/>
                <w:sz w:val="15"/>
                <w:szCs w:val="15"/>
              </w:rPr>
            </w:pPr>
            <w:r>
              <w:rPr>
                <w:rFonts w:ascii="宋体" w:hAnsi="宋体"/>
                <w:sz w:val="15"/>
                <w:szCs w:val="15"/>
              </w:rPr>
              <w:t>30</w:t>
            </w:r>
          </w:p>
        </w:tc>
        <w:tc>
          <w:tcPr>
            <w:tcW w:w="2270" w:type="pct"/>
            <w:vAlign w:val="center"/>
          </w:tcPr>
          <w:p w14:paraId="2497ABA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30：通讯给定2</w:t>
            </w:r>
          </w:p>
        </w:tc>
      </w:tr>
    </w:tbl>
    <w:p w14:paraId="01B930D7" w14:textId="77777777" w:rsidR="003326A0" w:rsidRDefault="003326A0" w:rsidP="00395AD5">
      <w:pPr>
        <w:widowControl/>
        <w:spacing w:line="190" w:lineRule="exact"/>
        <w:rPr>
          <w:rFonts w:ascii="宋体" w:hAnsi="宋体" w:cs="宋体"/>
          <w:kern w:val="0"/>
          <w:szCs w:val="18"/>
        </w:rPr>
      </w:pPr>
    </w:p>
    <w:tbl>
      <w:tblPr>
        <w:tblW w:w="67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660"/>
        <w:gridCol w:w="1730"/>
        <w:gridCol w:w="341"/>
        <w:gridCol w:w="36"/>
        <w:gridCol w:w="105"/>
        <w:gridCol w:w="88"/>
        <w:gridCol w:w="54"/>
        <w:gridCol w:w="103"/>
        <w:gridCol w:w="27"/>
        <w:gridCol w:w="295"/>
        <w:gridCol w:w="82"/>
        <w:gridCol w:w="26"/>
        <w:gridCol w:w="176"/>
        <w:gridCol w:w="138"/>
        <w:gridCol w:w="37"/>
        <w:gridCol w:w="239"/>
        <w:gridCol w:w="11"/>
        <w:gridCol w:w="127"/>
        <w:gridCol w:w="157"/>
        <w:gridCol w:w="141"/>
        <w:gridCol w:w="48"/>
        <w:gridCol w:w="33"/>
        <w:gridCol w:w="70"/>
        <w:gridCol w:w="275"/>
        <w:gridCol w:w="32"/>
        <w:gridCol w:w="251"/>
        <w:gridCol w:w="126"/>
        <w:gridCol w:w="299"/>
        <w:gridCol w:w="242"/>
        <w:gridCol w:w="474"/>
        <w:gridCol w:w="284"/>
      </w:tblGrid>
      <w:tr w:rsidR="003326A0" w14:paraId="35CE2FCD" w14:textId="77777777">
        <w:trPr>
          <w:trHeight w:val="20"/>
          <w:jc w:val="center"/>
        </w:trPr>
        <w:tc>
          <w:tcPr>
            <w:tcW w:w="660" w:type="dxa"/>
            <w:shd w:val="clear" w:color="auto" w:fill="A6A6A6" w:themeFill="background1" w:themeFillShade="A6"/>
            <w:noWrap/>
            <w:vAlign w:val="center"/>
          </w:tcPr>
          <w:p w14:paraId="38935417" w14:textId="77777777" w:rsidR="003326A0" w:rsidRDefault="00CE4378" w:rsidP="00395AD5">
            <w:pPr>
              <w:widowControl/>
              <w:spacing w:line="190" w:lineRule="exact"/>
              <w:jc w:val="left"/>
              <w:rPr>
                <w:rFonts w:ascii="宋体" w:hAnsi="宋体"/>
                <w:b/>
                <w:bCs/>
                <w:sz w:val="15"/>
                <w:szCs w:val="15"/>
              </w:rPr>
            </w:pPr>
            <w:bookmarkStart w:id="307" w:name="_Ref370307841"/>
            <w:bookmarkStart w:id="308" w:name="_Ref371621978"/>
            <w:bookmarkStart w:id="309" w:name="F04启停控制参数组" w:colFirst="0" w:colLast="1"/>
            <w:r>
              <w:rPr>
                <w:rFonts w:ascii="宋体" w:hAnsi="宋体" w:cs="宋体" w:hint="eastAsia"/>
                <w:b/>
                <w:bCs/>
                <w:kern w:val="0"/>
                <w:sz w:val="15"/>
                <w:szCs w:val="15"/>
              </w:rPr>
              <w:t>F04</w:t>
            </w:r>
            <w:bookmarkEnd w:id="307"/>
            <w:bookmarkEnd w:id="308"/>
          </w:p>
        </w:tc>
        <w:tc>
          <w:tcPr>
            <w:tcW w:w="6047" w:type="dxa"/>
            <w:gridSpan w:val="30"/>
            <w:shd w:val="clear" w:color="auto" w:fill="A6A6A6" w:themeFill="background1" w:themeFillShade="A6"/>
            <w:noWrap/>
            <w:vAlign w:val="center"/>
          </w:tcPr>
          <w:p w14:paraId="070DC1B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启停控制参数组</w:t>
            </w:r>
          </w:p>
        </w:tc>
      </w:tr>
      <w:bookmarkEnd w:id="309"/>
      <w:tr w:rsidR="003326A0" w14:paraId="1DD6547D" w14:textId="77777777">
        <w:trPr>
          <w:trHeight w:val="20"/>
          <w:jc w:val="center"/>
        </w:trPr>
        <w:tc>
          <w:tcPr>
            <w:tcW w:w="660" w:type="dxa"/>
            <w:shd w:val="clear" w:color="auto" w:fill="auto"/>
            <w:noWrap/>
            <w:vAlign w:val="center"/>
          </w:tcPr>
          <w:p w14:paraId="420C918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F04.00</w:t>
            </w:r>
          </w:p>
        </w:tc>
        <w:tc>
          <w:tcPr>
            <w:tcW w:w="1730" w:type="dxa"/>
            <w:shd w:val="clear" w:color="auto" w:fill="auto"/>
            <w:noWrap/>
            <w:vAlign w:val="center"/>
          </w:tcPr>
          <w:p w14:paraId="7737E1E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启动方式</w:t>
            </w:r>
          </w:p>
        </w:tc>
        <w:tc>
          <w:tcPr>
            <w:tcW w:w="3018" w:type="dxa"/>
            <w:gridSpan w:val="25"/>
            <w:shd w:val="clear" w:color="auto" w:fill="auto"/>
            <w:vAlign w:val="center"/>
          </w:tcPr>
          <w:p w14:paraId="35E1358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0：直接启动 </w:t>
            </w:r>
            <w:r>
              <w:rPr>
                <w:rFonts w:ascii="宋体" w:hAnsi="宋体"/>
                <w:sz w:val="15"/>
                <w:szCs w:val="15"/>
              </w:rPr>
              <w:t xml:space="preserve">    </w:t>
            </w:r>
            <w:r>
              <w:rPr>
                <w:rFonts w:ascii="宋体" w:hAnsi="宋体" w:hint="eastAsia"/>
                <w:sz w:val="15"/>
                <w:szCs w:val="15"/>
              </w:rPr>
              <w:t>1：转速跟踪启动</w:t>
            </w:r>
          </w:p>
        </w:tc>
        <w:tc>
          <w:tcPr>
            <w:tcW w:w="541" w:type="dxa"/>
            <w:gridSpan w:val="2"/>
            <w:shd w:val="clear" w:color="auto" w:fill="auto"/>
            <w:noWrap/>
            <w:vAlign w:val="center"/>
          </w:tcPr>
          <w:p w14:paraId="1BD040B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F4F3B7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3DA92AA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94AFBFC" w14:textId="77777777">
        <w:trPr>
          <w:trHeight w:val="20"/>
          <w:jc w:val="center"/>
        </w:trPr>
        <w:tc>
          <w:tcPr>
            <w:tcW w:w="660" w:type="dxa"/>
            <w:shd w:val="clear" w:color="auto" w:fill="auto"/>
            <w:noWrap/>
            <w:vAlign w:val="center"/>
          </w:tcPr>
          <w:p w14:paraId="4273F0A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F04.01</w:t>
            </w:r>
          </w:p>
        </w:tc>
        <w:tc>
          <w:tcPr>
            <w:tcW w:w="1730" w:type="dxa"/>
            <w:shd w:val="clear" w:color="auto" w:fill="auto"/>
            <w:noWrap/>
            <w:vAlign w:val="center"/>
          </w:tcPr>
          <w:p w14:paraId="74E3840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启动频率</w:t>
            </w:r>
          </w:p>
        </w:tc>
        <w:tc>
          <w:tcPr>
            <w:tcW w:w="3018" w:type="dxa"/>
            <w:gridSpan w:val="25"/>
            <w:shd w:val="clear" w:color="auto" w:fill="auto"/>
            <w:noWrap/>
            <w:vAlign w:val="center"/>
          </w:tcPr>
          <w:p w14:paraId="574C6F6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2A59EC0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56C091D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34A717D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B8E4977" w14:textId="77777777">
        <w:trPr>
          <w:trHeight w:val="20"/>
          <w:jc w:val="center"/>
        </w:trPr>
        <w:tc>
          <w:tcPr>
            <w:tcW w:w="660" w:type="dxa"/>
            <w:shd w:val="clear" w:color="auto" w:fill="auto"/>
            <w:noWrap/>
            <w:vAlign w:val="center"/>
          </w:tcPr>
          <w:p w14:paraId="1CB1BAB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F04.02</w:t>
            </w:r>
          </w:p>
        </w:tc>
        <w:tc>
          <w:tcPr>
            <w:tcW w:w="1730" w:type="dxa"/>
            <w:shd w:val="clear" w:color="auto" w:fill="auto"/>
            <w:noWrap/>
            <w:vAlign w:val="center"/>
          </w:tcPr>
          <w:p w14:paraId="6954622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启动频率保持时间</w:t>
            </w:r>
          </w:p>
        </w:tc>
        <w:tc>
          <w:tcPr>
            <w:tcW w:w="3018" w:type="dxa"/>
            <w:gridSpan w:val="25"/>
            <w:shd w:val="clear" w:color="auto" w:fill="auto"/>
            <w:noWrap/>
            <w:vAlign w:val="center"/>
          </w:tcPr>
          <w:p w14:paraId="65467F6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0.00～60.00，0.00无效</w:t>
            </w:r>
          </w:p>
        </w:tc>
        <w:tc>
          <w:tcPr>
            <w:tcW w:w="541" w:type="dxa"/>
            <w:gridSpan w:val="2"/>
            <w:shd w:val="clear" w:color="auto" w:fill="auto"/>
            <w:noWrap/>
            <w:vAlign w:val="center"/>
          </w:tcPr>
          <w:p w14:paraId="5C92A1A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005175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501332B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AD8324F" w14:textId="77777777">
        <w:trPr>
          <w:trHeight w:val="20"/>
          <w:jc w:val="center"/>
        </w:trPr>
        <w:tc>
          <w:tcPr>
            <w:tcW w:w="660" w:type="dxa"/>
            <w:shd w:val="clear" w:color="auto" w:fill="auto"/>
            <w:noWrap/>
            <w:vAlign w:val="center"/>
          </w:tcPr>
          <w:p w14:paraId="6CA5230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F04.03</w:t>
            </w:r>
          </w:p>
        </w:tc>
        <w:tc>
          <w:tcPr>
            <w:tcW w:w="1730" w:type="dxa"/>
            <w:shd w:val="clear" w:color="auto" w:fill="auto"/>
            <w:noWrap/>
            <w:vAlign w:val="center"/>
          </w:tcPr>
          <w:p w14:paraId="163EE59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启动直流制动电流</w:t>
            </w:r>
          </w:p>
        </w:tc>
        <w:tc>
          <w:tcPr>
            <w:tcW w:w="3018" w:type="dxa"/>
            <w:gridSpan w:val="25"/>
            <w:shd w:val="clear" w:color="auto" w:fill="auto"/>
            <w:noWrap/>
            <w:vAlign w:val="center"/>
          </w:tcPr>
          <w:p w14:paraId="05F9D3E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0.0～100.0（100.0=电机额定电流）</w:t>
            </w:r>
          </w:p>
        </w:tc>
        <w:tc>
          <w:tcPr>
            <w:tcW w:w="541" w:type="dxa"/>
            <w:gridSpan w:val="2"/>
            <w:shd w:val="clear" w:color="auto" w:fill="auto"/>
            <w:noWrap/>
            <w:vAlign w:val="center"/>
          </w:tcPr>
          <w:p w14:paraId="5C4311C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140E808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100.0 </w:t>
            </w:r>
          </w:p>
        </w:tc>
        <w:tc>
          <w:tcPr>
            <w:tcW w:w="284" w:type="dxa"/>
            <w:shd w:val="clear" w:color="auto" w:fill="auto"/>
            <w:noWrap/>
            <w:vAlign w:val="center"/>
          </w:tcPr>
          <w:p w14:paraId="0B655E1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5DD9E858" w14:textId="77777777">
        <w:trPr>
          <w:trHeight w:val="20"/>
          <w:jc w:val="center"/>
        </w:trPr>
        <w:tc>
          <w:tcPr>
            <w:tcW w:w="660" w:type="dxa"/>
            <w:shd w:val="clear" w:color="auto" w:fill="auto"/>
            <w:noWrap/>
            <w:vAlign w:val="center"/>
          </w:tcPr>
          <w:p w14:paraId="630EEE3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F04.04</w:t>
            </w:r>
          </w:p>
        </w:tc>
        <w:tc>
          <w:tcPr>
            <w:tcW w:w="1730" w:type="dxa"/>
            <w:shd w:val="clear" w:color="auto" w:fill="auto"/>
            <w:noWrap/>
            <w:vAlign w:val="center"/>
          </w:tcPr>
          <w:p w14:paraId="4ED6AFC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启动直流制动时间</w:t>
            </w:r>
          </w:p>
        </w:tc>
        <w:tc>
          <w:tcPr>
            <w:tcW w:w="3018" w:type="dxa"/>
            <w:gridSpan w:val="25"/>
            <w:shd w:val="clear" w:color="auto" w:fill="auto"/>
            <w:noWrap/>
            <w:vAlign w:val="center"/>
          </w:tcPr>
          <w:p w14:paraId="1D22CE7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0.00～30.00 0.00:无效</w:t>
            </w:r>
          </w:p>
        </w:tc>
        <w:tc>
          <w:tcPr>
            <w:tcW w:w="541" w:type="dxa"/>
            <w:gridSpan w:val="2"/>
            <w:shd w:val="clear" w:color="auto" w:fill="auto"/>
            <w:noWrap/>
            <w:vAlign w:val="center"/>
          </w:tcPr>
          <w:p w14:paraId="5B57B59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4EDF816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6F745B2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4CE9168" w14:textId="77777777">
        <w:trPr>
          <w:trHeight w:val="20"/>
          <w:jc w:val="center"/>
        </w:trPr>
        <w:tc>
          <w:tcPr>
            <w:tcW w:w="660" w:type="dxa"/>
            <w:shd w:val="clear" w:color="auto" w:fill="auto"/>
            <w:noWrap/>
            <w:vAlign w:val="center"/>
          </w:tcPr>
          <w:p w14:paraId="0BB3578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F04.06</w:t>
            </w:r>
          </w:p>
        </w:tc>
        <w:tc>
          <w:tcPr>
            <w:tcW w:w="1730" w:type="dxa"/>
            <w:shd w:val="clear" w:color="auto" w:fill="auto"/>
            <w:vAlign w:val="center"/>
          </w:tcPr>
          <w:p w14:paraId="7A30BA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预励磁电流</w:t>
            </w:r>
          </w:p>
        </w:tc>
        <w:tc>
          <w:tcPr>
            <w:tcW w:w="3018" w:type="dxa"/>
            <w:gridSpan w:val="25"/>
            <w:shd w:val="clear" w:color="auto" w:fill="auto"/>
            <w:vAlign w:val="center"/>
          </w:tcPr>
          <w:p w14:paraId="3A5E0B1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50.0～500.0（100.0=空载电流）</w:t>
            </w:r>
          </w:p>
        </w:tc>
        <w:tc>
          <w:tcPr>
            <w:tcW w:w="541" w:type="dxa"/>
            <w:gridSpan w:val="2"/>
            <w:shd w:val="clear" w:color="auto" w:fill="auto"/>
            <w:vAlign w:val="center"/>
          </w:tcPr>
          <w:p w14:paraId="44DC5C2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4C7319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100.0 </w:t>
            </w:r>
          </w:p>
        </w:tc>
        <w:tc>
          <w:tcPr>
            <w:tcW w:w="284" w:type="dxa"/>
            <w:shd w:val="clear" w:color="auto" w:fill="auto"/>
            <w:noWrap/>
            <w:vAlign w:val="center"/>
          </w:tcPr>
          <w:p w14:paraId="78C6FC6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B8CAC0B" w14:textId="77777777">
        <w:trPr>
          <w:trHeight w:val="20"/>
          <w:jc w:val="center"/>
        </w:trPr>
        <w:tc>
          <w:tcPr>
            <w:tcW w:w="660" w:type="dxa"/>
            <w:shd w:val="clear" w:color="auto" w:fill="auto"/>
            <w:noWrap/>
            <w:vAlign w:val="center"/>
          </w:tcPr>
          <w:p w14:paraId="03ACF21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F04.07</w:t>
            </w:r>
          </w:p>
        </w:tc>
        <w:tc>
          <w:tcPr>
            <w:tcW w:w="1730" w:type="dxa"/>
            <w:shd w:val="clear" w:color="auto" w:fill="auto"/>
            <w:noWrap/>
            <w:vAlign w:val="center"/>
          </w:tcPr>
          <w:p w14:paraId="1CCF1AE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预励磁时间</w:t>
            </w:r>
          </w:p>
        </w:tc>
        <w:tc>
          <w:tcPr>
            <w:tcW w:w="3018" w:type="dxa"/>
            <w:gridSpan w:val="25"/>
            <w:shd w:val="clear" w:color="auto" w:fill="auto"/>
            <w:noWrap/>
            <w:vAlign w:val="center"/>
          </w:tcPr>
          <w:p w14:paraId="504776D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60A60F8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5DAECBE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0.10 </w:t>
            </w:r>
          </w:p>
        </w:tc>
        <w:tc>
          <w:tcPr>
            <w:tcW w:w="284" w:type="dxa"/>
            <w:shd w:val="clear" w:color="auto" w:fill="auto"/>
            <w:noWrap/>
            <w:vAlign w:val="center"/>
          </w:tcPr>
          <w:p w14:paraId="15D1C55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556CBE1B" w14:textId="77777777">
        <w:trPr>
          <w:trHeight w:val="199"/>
          <w:jc w:val="center"/>
        </w:trPr>
        <w:tc>
          <w:tcPr>
            <w:tcW w:w="660" w:type="dxa"/>
            <w:shd w:val="clear" w:color="auto" w:fill="auto"/>
            <w:noWrap/>
            <w:vAlign w:val="center"/>
          </w:tcPr>
          <w:p w14:paraId="4EB0EB2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F04.08</w:t>
            </w:r>
          </w:p>
        </w:tc>
        <w:tc>
          <w:tcPr>
            <w:tcW w:w="1730" w:type="dxa"/>
            <w:shd w:val="clear" w:color="auto" w:fill="auto"/>
            <w:noWrap/>
            <w:vAlign w:val="center"/>
          </w:tcPr>
          <w:p w14:paraId="74390F4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转速追踪方式</w:t>
            </w:r>
          </w:p>
        </w:tc>
        <w:tc>
          <w:tcPr>
            <w:tcW w:w="3018" w:type="dxa"/>
            <w:gridSpan w:val="25"/>
            <w:shd w:val="clear" w:color="auto" w:fill="auto"/>
            <w:vAlign w:val="center"/>
          </w:tcPr>
          <w:p w14:paraId="4C0B084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个位：追踪起始频率</w:t>
            </w:r>
            <w:r>
              <w:rPr>
                <w:rFonts w:ascii="宋体" w:hAnsi="宋体" w:hint="eastAsia"/>
                <w:sz w:val="15"/>
                <w:szCs w:val="15"/>
              </w:rPr>
              <w:br/>
              <w:t>0：最大频率</w:t>
            </w:r>
            <w:r>
              <w:rPr>
                <w:rFonts w:ascii="宋体" w:hAnsi="宋体" w:hint="eastAsia"/>
                <w:sz w:val="15"/>
                <w:szCs w:val="15"/>
              </w:rPr>
              <w:br/>
              <w:t>1：停机频率</w:t>
            </w:r>
            <w:r>
              <w:rPr>
                <w:rFonts w:ascii="宋体" w:hAnsi="宋体" w:hint="eastAsia"/>
                <w:sz w:val="15"/>
                <w:szCs w:val="15"/>
              </w:rPr>
              <w:br/>
              <w:t>2：工频</w:t>
            </w:r>
            <w:r>
              <w:rPr>
                <w:rFonts w:ascii="宋体" w:hAnsi="宋体" w:hint="eastAsia"/>
                <w:sz w:val="15"/>
                <w:szCs w:val="15"/>
              </w:rPr>
              <w:br/>
              <w:t>十位：搜索方向选择</w:t>
            </w:r>
            <w:r>
              <w:rPr>
                <w:rFonts w:ascii="宋体" w:hAnsi="宋体" w:hint="eastAsia"/>
                <w:sz w:val="15"/>
                <w:szCs w:val="15"/>
              </w:rPr>
              <w:br/>
              <w:t>0：只在指令方向搜索</w:t>
            </w:r>
            <w:r>
              <w:rPr>
                <w:rFonts w:ascii="宋体" w:hAnsi="宋体" w:hint="eastAsia"/>
                <w:sz w:val="15"/>
                <w:szCs w:val="15"/>
              </w:rPr>
              <w:br/>
              <w:t xml:space="preserve">1：指令方向搜不到转速后反方向搜索                    </w:t>
            </w:r>
          </w:p>
        </w:tc>
        <w:tc>
          <w:tcPr>
            <w:tcW w:w="541" w:type="dxa"/>
            <w:gridSpan w:val="2"/>
            <w:shd w:val="clear" w:color="auto" w:fill="auto"/>
            <w:noWrap/>
            <w:vAlign w:val="center"/>
          </w:tcPr>
          <w:p w14:paraId="5E4979B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3CF26D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noWrap/>
            <w:vAlign w:val="center"/>
          </w:tcPr>
          <w:p w14:paraId="7D12CDC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6427EDED" w14:textId="77777777">
        <w:trPr>
          <w:trHeight w:val="174"/>
          <w:jc w:val="center"/>
        </w:trPr>
        <w:tc>
          <w:tcPr>
            <w:tcW w:w="660" w:type="dxa"/>
            <w:shd w:val="clear" w:color="auto" w:fill="auto"/>
            <w:noWrap/>
            <w:vAlign w:val="center"/>
          </w:tcPr>
          <w:p w14:paraId="47C5ECD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F04.10</w:t>
            </w:r>
          </w:p>
        </w:tc>
        <w:tc>
          <w:tcPr>
            <w:tcW w:w="1730" w:type="dxa"/>
            <w:shd w:val="clear" w:color="auto" w:fill="auto"/>
            <w:noWrap/>
            <w:vAlign w:val="center"/>
          </w:tcPr>
          <w:p w14:paraId="0F1C0EE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转速追踪减速时间</w:t>
            </w:r>
          </w:p>
        </w:tc>
        <w:tc>
          <w:tcPr>
            <w:tcW w:w="3018" w:type="dxa"/>
            <w:gridSpan w:val="25"/>
            <w:shd w:val="clear" w:color="auto" w:fill="auto"/>
            <w:vAlign w:val="center"/>
          </w:tcPr>
          <w:p w14:paraId="4274BE7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0.1～20.0</w:t>
            </w:r>
          </w:p>
        </w:tc>
        <w:tc>
          <w:tcPr>
            <w:tcW w:w="541" w:type="dxa"/>
            <w:gridSpan w:val="2"/>
            <w:shd w:val="clear" w:color="auto" w:fill="auto"/>
            <w:noWrap/>
            <w:vAlign w:val="center"/>
          </w:tcPr>
          <w:p w14:paraId="13BB891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1C86F12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2.0</w:t>
            </w:r>
          </w:p>
        </w:tc>
        <w:tc>
          <w:tcPr>
            <w:tcW w:w="284" w:type="dxa"/>
            <w:shd w:val="clear" w:color="auto" w:fill="auto"/>
            <w:noWrap/>
            <w:vAlign w:val="center"/>
          </w:tcPr>
          <w:p w14:paraId="7FDD342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1A884EC6" w14:textId="77777777">
        <w:trPr>
          <w:trHeight w:val="50"/>
          <w:jc w:val="center"/>
        </w:trPr>
        <w:tc>
          <w:tcPr>
            <w:tcW w:w="660" w:type="dxa"/>
            <w:shd w:val="clear" w:color="auto" w:fill="auto"/>
            <w:noWrap/>
            <w:vAlign w:val="center"/>
          </w:tcPr>
          <w:p w14:paraId="6ADF8AD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F04.11</w:t>
            </w:r>
          </w:p>
        </w:tc>
        <w:tc>
          <w:tcPr>
            <w:tcW w:w="1730" w:type="dxa"/>
            <w:shd w:val="clear" w:color="auto" w:fill="auto"/>
            <w:noWrap/>
            <w:vAlign w:val="center"/>
          </w:tcPr>
          <w:p w14:paraId="1CDF447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转速追踪电流</w:t>
            </w:r>
          </w:p>
        </w:tc>
        <w:tc>
          <w:tcPr>
            <w:tcW w:w="3018" w:type="dxa"/>
            <w:gridSpan w:val="25"/>
            <w:shd w:val="clear" w:color="auto" w:fill="auto"/>
            <w:vAlign w:val="center"/>
          </w:tcPr>
          <w:p w14:paraId="3C52263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30.0～150.0（100.0=变频器额定电流）</w:t>
            </w:r>
          </w:p>
        </w:tc>
        <w:tc>
          <w:tcPr>
            <w:tcW w:w="541" w:type="dxa"/>
            <w:gridSpan w:val="2"/>
            <w:shd w:val="clear" w:color="auto" w:fill="auto"/>
            <w:noWrap/>
            <w:vAlign w:val="center"/>
          </w:tcPr>
          <w:p w14:paraId="3691643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02BEC0C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noWrap/>
            <w:vAlign w:val="center"/>
          </w:tcPr>
          <w:p w14:paraId="6AF6D64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B762CF3" w14:textId="77777777">
        <w:trPr>
          <w:trHeight w:val="174"/>
          <w:jc w:val="center"/>
        </w:trPr>
        <w:tc>
          <w:tcPr>
            <w:tcW w:w="660" w:type="dxa"/>
            <w:shd w:val="clear" w:color="auto" w:fill="auto"/>
            <w:noWrap/>
            <w:vAlign w:val="center"/>
          </w:tcPr>
          <w:p w14:paraId="7A42C3A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F04.12</w:t>
            </w:r>
          </w:p>
        </w:tc>
        <w:tc>
          <w:tcPr>
            <w:tcW w:w="1730" w:type="dxa"/>
            <w:shd w:val="clear" w:color="auto" w:fill="auto"/>
            <w:noWrap/>
            <w:vAlign w:val="center"/>
          </w:tcPr>
          <w:p w14:paraId="6E584FE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转速追踪补偿增益</w:t>
            </w:r>
          </w:p>
        </w:tc>
        <w:tc>
          <w:tcPr>
            <w:tcW w:w="3018" w:type="dxa"/>
            <w:gridSpan w:val="25"/>
            <w:shd w:val="clear" w:color="auto" w:fill="auto"/>
            <w:vAlign w:val="center"/>
          </w:tcPr>
          <w:p w14:paraId="4CFD5AC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2E8F8D3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429F89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 </w:t>
            </w:r>
          </w:p>
        </w:tc>
        <w:tc>
          <w:tcPr>
            <w:tcW w:w="284" w:type="dxa"/>
            <w:shd w:val="clear" w:color="auto" w:fill="auto"/>
            <w:noWrap/>
            <w:vAlign w:val="center"/>
          </w:tcPr>
          <w:p w14:paraId="6932586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62ED7A9" w14:textId="77777777">
        <w:trPr>
          <w:trHeight w:val="213"/>
          <w:jc w:val="center"/>
        </w:trPr>
        <w:tc>
          <w:tcPr>
            <w:tcW w:w="660" w:type="dxa"/>
            <w:shd w:val="clear" w:color="auto" w:fill="auto"/>
            <w:noWrap/>
            <w:vAlign w:val="center"/>
          </w:tcPr>
          <w:p w14:paraId="0FA755B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F04.14</w:t>
            </w:r>
          </w:p>
        </w:tc>
        <w:tc>
          <w:tcPr>
            <w:tcW w:w="1730" w:type="dxa"/>
            <w:shd w:val="clear" w:color="auto" w:fill="auto"/>
            <w:noWrap/>
            <w:vAlign w:val="center"/>
          </w:tcPr>
          <w:p w14:paraId="218F6B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加减速方式</w:t>
            </w:r>
          </w:p>
        </w:tc>
        <w:tc>
          <w:tcPr>
            <w:tcW w:w="3018" w:type="dxa"/>
            <w:gridSpan w:val="25"/>
            <w:shd w:val="clear" w:color="auto" w:fill="auto"/>
            <w:vAlign w:val="center"/>
          </w:tcPr>
          <w:p w14:paraId="16152AF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0：直线加减速</w:t>
            </w:r>
            <w:r>
              <w:rPr>
                <w:rFonts w:ascii="宋体" w:hAnsi="宋体" w:hint="eastAsia"/>
                <w:sz w:val="15"/>
                <w:szCs w:val="15"/>
              </w:rPr>
              <w:br/>
              <w:t>1：连续型S曲线加减速</w:t>
            </w:r>
            <w:r>
              <w:rPr>
                <w:rFonts w:ascii="宋体" w:hAnsi="宋体" w:hint="eastAsia"/>
                <w:sz w:val="15"/>
                <w:szCs w:val="15"/>
              </w:rPr>
              <w:br/>
              <w:t>2：断续型S曲线加减速</w:t>
            </w:r>
          </w:p>
        </w:tc>
        <w:tc>
          <w:tcPr>
            <w:tcW w:w="541" w:type="dxa"/>
            <w:gridSpan w:val="2"/>
            <w:shd w:val="clear" w:color="auto" w:fill="auto"/>
            <w:noWrap/>
            <w:vAlign w:val="center"/>
          </w:tcPr>
          <w:p w14:paraId="451D269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A5E037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noWrap/>
            <w:vAlign w:val="center"/>
          </w:tcPr>
          <w:p w14:paraId="53B79DD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167E635" w14:textId="77777777">
        <w:trPr>
          <w:trHeight w:val="415"/>
          <w:jc w:val="center"/>
        </w:trPr>
        <w:tc>
          <w:tcPr>
            <w:tcW w:w="660" w:type="dxa"/>
            <w:shd w:val="clear" w:color="auto" w:fill="auto"/>
            <w:noWrap/>
            <w:vAlign w:val="center"/>
          </w:tcPr>
          <w:p w14:paraId="0E143BB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F04.15</w:t>
            </w:r>
          </w:p>
        </w:tc>
        <w:tc>
          <w:tcPr>
            <w:tcW w:w="1730" w:type="dxa"/>
            <w:shd w:val="clear" w:color="auto" w:fill="auto"/>
            <w:noWrap/>
            <w:vAlign w:val="center"/>
          </w:tcPr>
          <w:p w14:paraId="3943ED1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加速时S曲线开始段时间</w:t>
            </w:r>
          </w:p>
        </w:tc>
        <w:tc>
          <w:tcPr>
            <w:tcW w:w="3018" w:type="dxa"/>
            <w:gridSpan w:val="25"/>
            <w:shd w:val="clear" w:color="auto" w:fill="auto"/>
            <w:vAlign w:val="center"/>
          </w:tcPr>
          <w:p w14:paraId="7DEA7C3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0.00～30.00（F15.13=0）                         0.0～300.0（F15.13=1）                         0～3000（F15.13=2）</w:t>
            </w:r>
          </w:p>
        </w:tc>
        <w:tc>
          <w:tcPr>
            <w:tcW w:w="541" w:type="dxa"/>
            <w:gridSpan w:val="2"/>
            <w:shd w:val="clear" w:color="auto" w:fill="auto"/>
            <w:noWrap/>
            <w:vAlign w:val="center"/>
          </w:tcPr>
          <w:p w14:paraId="27AD32E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3A86ED2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noWrap/>
            <w:vAlign w:val="center"/>
          </w:tcPr>
          <w:p w14:paraId="65441F0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A4501B4" w14:textId="77777777">
        <w:trPr>
          <w:trHeight w:val="20"/>
          <w:jc w:val="center"/>
        </w:trPr>
        <w:tc>
          <w:tcPr>
            <w:tcW w:w="660" w:type="dxa"/>
            <w:shd w:val="clear" w:color="auto" w:fill="auto"/>
            <w:noWrap/>
            <w:vAlign w:val="center"/>
          </w:tcPr>
          <w:p w14:paraId="09F7206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F04.16</w:t>
            </w:r>
          </w:p>
        </w:tc>
        <w:tc>
          <w:tcPr>
            <w:tcW w:w="1730" w:type="dxa"/>
            <w:shd w:val="clear" w:color="auto" w:fill="auto"/>
            <w:noWrap/>
            <w:vAlign w:val="center"/>
          </w:tcPr>
          <w:p w14:paraId="68A1C14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加速时S曲线结束段时间</w:t>
            </w:r>
          </w:p>
        </w:tc>
        <w:tc>
          <w:tcPr>
            <w:tcW w:w="3018" w:type="dxa"/>
            <w:gridSpan w:val="25"/>
            <w:shd w:val="clear" w:color="auto" w:fill="auto"/>
            <w:noWrap/>
            <w:vAlign w:val="center"/>
          </w:tcPr>
          <w:p w14:paraId="208124F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同上</w:t>
            </w:r>
          </w:p>
        </w:tc>
        <w:tc>
          <w:tcPr>
            <w:tcW w:w="541" w:type="dxa"/>
            <w:gridSpan w:val="2"/>
            <w:shd w:val="clear" w:color="auto" w:fill="auto"/>
            <w:noWrap/>
            <w:vAlign w:val="center"/>
          </w:tcPr>
          <w:p w14:paraId="1574CBB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3CB6E73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noWrap/>
            <w:vAlign w:val="center"/>
          </w:tcPr>
          <w:p w14:paraId="4FD21A3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5100EAC" w14:textId="77777777">
        <w:trPr>
          <w:trHeight w:val="64"/>
          <w:jc w:val="center"/>
        </w:trPr>
        <w:tc>
          <w:tcPr>
            <w:tcW w:w="660" w:type="dxa"/>
            <w:shd w:val="clear" w:color="auto" w:fill="auto"/>
            <w:noWrap/>
            <w:vAlign w:val="center"/>
          </w:tcPr>
          <w:p w14:paraId="545F40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F04.17</w:t>
            </w:r>
          </w:p>
        </w:tc>
        <w:tc>
          <w:tcPr>
            <w:tcW w:w="1730" w:type="dxa"/>
            <w:shd w:val="clear" w:color="auto" w:fill="auto"/>
            <w:noWrap/>
            <w:vAlign w:val="center"/>
          </w:tcPr>
          <w:p w14:paraId="65289DD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减速时S曲线开始段时间</w:t>
            </w:r>
          </w:p>
        </w:tc>
        <w:tc>
          <w:tcPr>
            <w:tcW w:w="3018" w:type="dxa"/>
            <w:gridSpan w:val="25"/>
            <w:shd w:val="clear" w:color="auto" w:fill="auto"/>
            <w:noWrap/>
            <w:vAlign w:val="center"/>
          </w:tcPr>
          <w:p w14:paraId="623B412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同上</w:t>
            </w:r>
          </w:p>
        </w:tc>
        <w:tc>
          <w:tcPr>
            <w:tcW w:w="541" w:type="dxa"/>
            <w:gridSpan w:val="2"/>
            <w:shd w:val="clear" w:color="auto" w:fill="auto"/>
            <w:noWrap/>
            <w:vAlign w:val="center"/>
          </w:tcPr>
          <w:p w14:paraId="163E5F8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71E3EEB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noWrap/>
            <w:vAlign w:val="center"/>
          </w:tcPr>
          <w:p w14:paraId="504A14E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1CE15F3" w14:textId="77777777">
        <w:trPr>
          <w:trHeight w:val="20"/>
          <w:jc w:val="center"/>
        </w:trPr>
        <w:tc>
          <w:tcPr>
            <w:tcW w:w="660" w:type="dxa"/>
            <w:shd w:val="clear" w:color="auto" w:fill="auto"/>
            <w:noWrap/>
            <w:vAlign w:val="center"/>
          </w:tcPr>
          <w:p w14:paraId="140FBDE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F04.18</w:t>
            </w:r>
          </w:p>
        </w:tc>
        <w:tc>
          <w:tcPr>
            <w:tcW w:w="1730" w:type="dxa"/>
            <w:shd w:val="clear" w:color="auto" w:fill="auto"/>
            <w:noWrap/>
            <w:vAlign w:val="center"/>
          </w:tcPr>
          <w:p w14:paraId="3AF4B2C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减速时S曲线结束段时间</w:t>
            </w:r>
          </w:p>
        </w:tc>
        <w:tc>
          <w:tcPr>
            <w:tcW w:w="3018" w:type="dxa"/>
            <w:gridSpan w:val="25"/>
            <w:shd w:val="clear" w:color="auto" w:fill="auto"/>
            <w:noWrap/>
            <w:vAlign w:val="center"/>
          </w:tcPr>
          <w:p w14:paraId="587AC1F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同上</w:t>
            </w:r>
          </w:p>
        </w:tc>
        <w:tc>
          <w:tcPr>
            <w:tcW w:w="541" w:type="dxa"/>
            <w:gridSpan w:val="2"/>
            <w:shd w:val="clear" w:color="auto" w:fill="auto"/>
            <w:noWrap/>
            <w:vAlign w:val="center"/>
          </w:tcPr>
          <w:p w14:paraId="787147B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2CD885B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noWrap/>
            <w:vAlign w:val="center"/>
          </w:tcPr>
          <w:p w14:paraId="098F196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34FE854" w14:textId="77777777">
        <w:trPr>
          <w:trHeight w:val="20"/>
          <w:jc w:val="center"/>
        </w:trPr>
        <w:tc>
          <w:tcPr>
            <w:tcW w:w="660" w:type="dxa"/>
            <w:shd w:val="clear" w:color="auto" w:fill="auto"/>
            <w:noWrap/>
            <w:vAlign w:val="center"/>
          </w:tcPr>
          <w:p w14:paraId="6A2CF87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F04.19</w:t>
            </w:r>
          </w:p>
        </w:tc>
        <w:tc>
          <w:tcPr>
            <w:tcW w:w="1730" w:type="dxa"/>
            <w:shd w:val="clear" w:color="auto" w:fill="auto"/>
            <w:noWrap/>
            <w:vAlign w:val="center"/>
          </w:tcPr>
          <w:p w14:paraId="5A44203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停车方式</w:t>
            </w:r>
          </w:p>
        </w:tc>
        <w:tc>
          <w:tcPr>
            <w:tcW w:w="3018" w:type="dxa"/>
            <w:gridSpan w:val="25"/>
            <w:shd w:val="clear" w:color="auto" w:fill="auto"/>
            <w:noWrap/>
            <w:vAlign w:val="center"/>
          </w:tcPr>
          <w:p w14:paraId="02944F3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0：减速停车 </w:t>
            </w:r>
            <w:r>
              <w:rPr>
                <w:rFonts w:ascii="宋体" w:hAnsi="宋体"/>
                <w:sz w:val="15"/>
                <w:szCs w:val="15"/>
              </w:rPr>
              <w:t xml:space="preserve">       </w:t>
            </w:r>
            <w:r>
              <w:rPr>
                <w:rFonts w:ascii="宋体" w:hAnsi="宋体" w:hint="eastAsia"/>
                <w:sz w:val="15"/>
                <w:szCs w:val="15"/>
              </w:rPr>
              <w:t>1：自由停车</w:t>
            </w:r>
          </w:p>
        </w:tc>
        <w:tc>
          <w:tcPr>
            <w:tcW w:w="541" w:type="dxa"/>
            <w:gridSpan w:val="2"/>
            <w:shd w:val="clear" w:color="auto" w:fill="auto"/>
            <w:noWrap/>
            <w:vAlign w:val="center"/>
          </w:tcPr>
          <w:p w14:paraId="0EAFF98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0037B6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70A19E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3FA23036" w14:textId="77777777">
        <w:trPr>
          <w:trHeight w:val="60"/>
          <w:jc w:val="center"/>
        </w:trPr>
        <w:tc>
          <w:tcPr>
            <w:tcW w:w="660" w:type="dxa"/>
            <w:shd w:val="clear" w:color="auto" w:fill="auto"/>
            <w:noWrap/>
            <w:vAlign w:val="center"/>
          </w:tcPr>
          <w:p w14:paraId="2B907D9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F04.20</w:t>
            </w:r>
          </w:p>
        </w:tc>
        <w:tc>
          <w:tcPr>
            <w:tcW w:w="1730" w:type="dxa"/>
            <w:shd w:val="clear" w:color="auto" w:fill="auto"/>
            <w:noWrap/>
            <w:vAlign w:val="center"/>
          </w:tcPr>
          <w:p w14:paraId="612FB21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停车直流制动起始频率</w:t>
            </w:r>
          </w:p>
        </w:tc>
        <w:tc>
          <w:tcPr>
            <w:tcW w:w="3018" w:type="dxa"/>
            <w:gridSpan w:val="25"/>
            <w:shd w:val="clear" w:color="auto" w:fill="auto"/>
            <w:vAlign w:val="center"/>
          </w:tcPr>
          <w:p w14:paraId="7DD1480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0.00Hz～最大频率F00.16</w:t>
            </w:r>
          </w:p>
        </w:tc>
        <w:tc>
          <w:tcPr>
            <w:tcW w:w="541" w:type="dxa"/>
            <w:gridSpan w:val="2"/>
            <w:shd w:val="clear" w:color="auto" w:fill="auto"/>
            <w:noWrap/>
            <w:vAlign w:val="center"/>
          </w:tcPr>
          <w:p w14:paraId="60C5C6B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1E64D93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w:t>
            </w:r>
          </w:p>
        </w:tc>
        <w:tc>
          <w:tcPr>
            <w:tcW w:w="284" w:type="dxa"/>
            <w:shd w:val="clear" w:color="auto" w:fill="auto"/>
            <w:noWrap/>
            <w:vAlign w:val="center"/>
          </w:tcPr>
          <w:p w14:paraId="1DED9CB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7944E9F" w14:textId="77777777">
        <w:trPr>
          <w:trHeight w:val="20"/>
          <w:jc w:val="center"/>
        </w:trPr>
        <w:tc>
          <w:tcPr>
            <w:tcW w:w="660" w:type="dxa"/>
            <w:shd w:val="clear" w:color="auto" w:fill="auto"/>
            <w:noWrap/>
            <w:vAlign w:val="center"/>
          </w:tcPr>
          <w:p w14:paraId="4C205AA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F04.21</w:t>
            </w:r>
          </w:p>
        </w:tc>
        <w:tc>
          <w:tcPr>
            <w:tcW w:w="1730" w:type="dxa"/>
            <w:shd w:val="clear" w:color="auto" w:fill="auto"/>
            <w:noWrap/>
            <w:vAlign w:val="center"/>
          </w:tcPr>
          <w:p w14:paraId="104202F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停车直流制动电流</w:t>
            </w:r>
          </w:p>
        </w:tc>
        <w:tc>
          <w:tcPr>
            <w:tcW w:w="3018" w:type="dxa"/>
            <w:gridSpan w:val="25"/>
            <w:shd w:val="clear" w:color="auto" w:fill="auto"/>
            <w:noWrap/>
            <w:vAlign w:val="center"/>
          </w:tcPr>
          <w:p w14:paraId="4F77CEB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0.0～100.0（100.0=电机额定电流）</w:t>
            </w:r>
          </w:p>
        </w:tc>
        <w:tc>
          <w:tcPr>
            <w:tcW w:w="541" w:type="dxa"/>
            <w:gridSpan w:val="2"/>
            <w:shd w:val="clear" w:color="auto" w:fill="auto"/>
            <w:noWrap/>
            <w:vAlign w:val="center"/>
          </w:tcPr>
          <w:p w14:paraId="4241086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3ED63A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50.0%</w:t>
            </w:r>
          </w:p>
        </w:tc>
        <w:tc>
          <w:tcPr>
            <w:tcW w:w="284" w:type="dxa"/>
            <w:shd w:val="clear" w:color="auto" w:fill="auto"/>
            <w:noWrap/>
            <w:vAlign w:val="center"/>
          </w:tcPr>
          <w:p w14:paraId="551451D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68CC95DB" w14:textId="77777777">
        <w:trPr>
          <w:trHeight w:val="60"/>
          <w:jc w:val="center"/>
        </w:trPr>
        <w:tc>
          <w:tcPr>
            <w:tcW w:w="660" w:type="dxa"/>
            <w:shd w:val="clear" w:color="auto" w:fill="auto"/>
            <w:noWrap/>
            <w:vAlign w:val="center"/>
          </w:tcPr>
          <w:p w14:paraId="5F98CF0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lastRenderedPageBreak/>
              <w:t>F04.22</w:t>
            </w:r>
          </w:p>
        </w:tc>
        <w:tc>
          <w:tcPr>
            <w:tcW w:w="1730" w:type="dxa"/>
            <w:shd w:val="clear" w:color="auto" w:fill="auto"/>
            <w:noWrap/>
            <w:vAlign w:val="center"/>
          </w:tcPr>
          <w:p w14:paraId="044A176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停车直流制动时间</w:t>
            </w:r>
          </w:p>
        </w:tc>
        <w:tc>
          <w:tcPr>
            <w:tcW w:w="3018" w:type="dxa"/>
            <w:gridSpan w:val="25"/>
            <w:shd w:val="clear" w:color="auto" w:fill="auto"/>
            <w:noWrap/>
            <w:vAlign w:val="center"/>
          </w:tcPr>
          <w:p w14:paraId="2970B38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0.00～30.00 0.00:无效</w:t>
            </w:r>
          </w:p>
        </w:tc>
        <w:tc>
          <w:tcPr>
            <w:tcW w:w="541" w:type="dxa"/>
            <w:gridSpan w:val="2"/>
            <w:shd w:val="clear" w:color="auto" w:fill="auto"/>
            <w:noWrap/>
            <w:vAlign w:val="center"/>
          </w:tcPr>
          <w:p w14:paraId="63A4AF4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3FE4A0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40E9EA4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5123239D" w14:textId="77777777">
        <w:trPr>
          <w:trHeight w:val="20"/>
          <w:jc w:val="center"/>
        </w:trPr>
        <w:tc>
          <w:tcPr>
            <w:tcW w:w="660" w:type="dxa"/>
            <w:shd w:val="clear" w:color="auto" w:fill="auto"/>
            <w:noWrap/>
            <w:vAlign w:val="center"/>
          </w:tcPr>
          <w:p w14:paraId="0B9DCF0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F04.23</w:t>
            </w:r>
          </w:p>
        </w:tc>
        <w:tc>
          <w:tcPr>
            <w:tcW w:w="1730" w:type="dxa"/>
            <w:shd w:val="clear" w:color="auto" w:fill="auto"/>
            <w:noWrap/>
            <w:vAlign w:val="center"/>
          </w:tcPr>
          <w:p w14:paraId="401BD23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停车直流制动消磁时间</w:t>
            </w:r>
          </w:p>
        </w:tc>
        <w:tc>
          <w:tcPr>
            <w:tcW w:w="3018" w:type="dxa"/>
            <w:gridSpan w:val="25"/>
            <w:shd w:val="clear" w:color="auto" w:fill="auto"/>
            <w:noWrap/>
            <w:vAlign w:val="center"/>
          </w:tcPr>
          <w:p w14:paraId="065BD12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0.00～30.00</w:t>
            </w:r>
          </w:p>
        </w:tc>
        <w:tc>
          <w:tcPr>
            <w:tcW w:w="541" w:type="dxa"/>
            <w:gridSpan w:val="2"/>
            <w:shd w:val="clear" w:color="auto" w:fill="auto"/>
            <w:noWrap/>
            <w:vAlign w:val="center"/>
          </w:tcPr>
          <w:p w14:paraId="0B72E0B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5122A9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0.50 </w:t>
            </w:r>
          </w:p>
        </w:tc>
        <w:tc>
          <w:tcPr>
            <w:tcW w:w="284" w:type="dxa"/>
            <w:shd w:val="clear" w:color="auto" w:fill="auto"/>
            <w:noWrap/>
            <w:vAlign w:val="center"/>
          </w:tcPr>
          <w:p w14:paraId="39DC3D2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34B74D35" w14:textId="77777777">
        <w:trPr>
          <w:trHeight w:val="60"/>
          <w:jc w:val="center"/>
        </w:trPr>
        <w:tc>
          <w:tcPr>
            <w:tcW w:w="660" w:type="dxa"/>
            <w:shd w:val="clear" w:color="auto" w:fill="auto"/>
            <w:noWrap/>
            <w:vAlign w:val="center"/>
          </w:tcPr>
          <w:p w14:paraId="4C1A101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F04.24</w:t>
            </w:r>
          </w:p>
        </w:tc>
        <w:tc>
          <w:tcPr>
            <w:tcW w:w="1730" w:type="dxa"/>
            <w:shd w:val="clear" w:color="auto" w:fill="auto"/>
            <w:noWrap/>
            <w:vAlign w:val="center"/>
          </w:tcPr>
          <w:p w14:paraId="1EE7CB8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磁通制动增益</w:t>
            </w:r>
          </w:p>
        </w:tc>
        <w:tc>
          <w:tcPr>
            <w:tcW w:w="3018" w:type="dxa"/>
            <w:gridSpan w:val="25"/>
            <w:shd w:val="clear" w:color="auto" w:fill="auto"/>
            <w:noWrap/>
            <w:vAlign w:val="center"/>
          </w:tcPr>
          <w:p w14:paraId="3D76A71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100～150（100：无磁通制动）</w:t>
            </w:r>
          </w:p>
        </w:tc>
        <w:tc>
          <w:tcPr>
            <w:tcW w:w="541" w:type="dxa"/>
            <w:gridSpan w:val="2"/>
            <w:shd w:val="clear" w:color="auto" w:fill="auto"/>
            <w:noWrap/>
            <w:vAlign w:val="center"/>
          </w:tcPr>
          <w:p w14:paraId="0BF61DE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BE56E3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noWrap/>
            <w:vAlign w:val="center"/>
          </w:tcPr>
          <w:p w14:paraId="2BC1611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B0FC2DE" w14:textId="77777777">
        <w:trPr>
          <w:trHeight w:val="137"/>
          <w:jc w:val="center"/>
        </w:trPr>
        <w:tc>
          <w:tcPr>
            <w:tcW w:w="660" w:type="dxa"/>
            <w:shd w:val="clear" w:color="auto" w:fill="auto"/>
            <w:noWrap/>
            <w:vAlign w:val="center"/>
          </w:tcPr>
          <w:p w14:paraId="7719C28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F04.26</w:t>
            </w:r>
          </w:p>
        </w:tc>
        <w:tc>
          <w:tcPr>
            <w:tcW w:w="1730" w:type="dxa"/>
            <w:shd w:val="clear" w:color="auto" w:fill="auto"/>
            <w:noWrap/>
            <w:vAlign w:val="center"/>
          </w:tcPr>
          <w:p w14:paraId="3248411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保护/自由停车后启动方式</w:t>
            </w:r>
          </w:p>
        </w:tc>
        <w:tc>
          <w:tcPr>
            <w:tcW w:w="3018" w:type="dxa"/>
            <w:gridSpan w:val="25"/>
            <w:shd w:val="clear" w:color="auto" w:fill="auto"/>
            <w:vAlign w:val="center"/>
          </w:tcPr>
          <w:p w14:paraId="18F68C1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0：按F04.00设定方式启动</w:t>
            </w:r>
            <w:r>
              <w:rPr>
                <w:rFonts w:ascii="宋体" w:hAnsi="宋体" w:hint="eastAsia"/>
                <w:sz w:val="15"/>
                <w:szCs w:val="15"/>
              </w:rPr>
              <w:br/>
              <w:t>1：转速跟踪启动</w:t>
            </w:r>
          </w:p>
        </w:tc>
        <w:tc>
          <w:tcPr>
            <w:tcW w:w="541" w:type="dxa"/>
            <w:gridSpan w:val="2"/>
            <w:shd w:val="clear" w:color="auto" w:fill="auto"/>
            <w:noWrap/>
            <w:vAlign w:val="center"/>
          </w:tcPr>
          <w:p w14:paraId="45691BA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C57CD6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7F70F26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39D9786" w14:textId="77777777">
        <w:trPr>
          <w:trHeight w:val="250"/>
          <w:jc w:val="center"/>
        </w:trPr>
        <w:tc>
          <w:tcPr>
            <w:tcW w:w="660" w:type="dxa"/>
            <w:shd w:val="clear" w:color="auto" w:fill="auto"/>
            <w:noWrap/>
            <w:vAlign w:val="center"/>
          </w:tcPr>
          <w:p w14:paraId="16B37E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F04.27</w:t>
            </w:r>
          </w:p>
        </w:tc>
        <w:tc>
          <w:tcPr>
            <w:tcW w:w="1730" w:type="dxa"/>
            <w:shd w:val="clear" w:color="auto" w:fill="auto"/>
            <w:noWrap/>
            <w:vAlign w:val="center"/>
          </w:tcPr>
          <w:p w14:paraId="7F10F19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端子启动命令再确认</w:t>
            </w:r>
          </w:p>
        </w:tc>
        <w:tc>
          <w:tcPr>
            <w:tcW w:w="3018" w:type="dxa"/>
            <w:gridSpan w:val="25"/>
            <w:shd w:val="clear" w:color="auto" w:fill="auto"/>
            <w:vAlign w:val="center"/>
          </w:tcPr>
          <w:p w14:paraId="481045A1" w14:textId="609889E1" w:rsidR="003326A0" w:rsidRPr="00032466" w:rsidRDefault="00032466" w:rsidP="00395AD5">
            <w:pPr>
              <w:spacing w:line="190" w:lineRule="exact"/>
              <w:jc w:val="left"/>
              <w:rPr>
                <w:rFonts w:ascii="宋体" w:hAnsi="宋体"/>
                <w:sz w:val="15"/>
                <w:szCs w:val="15"/>
              </w:rPr>
            </w:pPr>
            <w:r w:rsidRPr="00032466">
              <w:rPr>
                <w:rFonts w:ascii="宋体" w:hAnsi="宋体" w:hint="eastAsia"/>
                <w:sz w:val="15"/>
                <w:szCs w:val="15"/>
              </w:rPr>
              <w:t>0：不确认</w:t>
            </w:r>
            <w:r w:rsidRPr="00032466">
              <w:rPr>
                <w:rFonts w:ascii="宋体" w:hAnsi="宋体" w:hint="eastAsia"/>
                <w:sz w:val="15"/>
                <w:szCs w:val="15"/>
              </w:rPr>
              <w:br/>
              <w:t>1：要确认</w:t>
            </w:r>
            <w:r w:rsidRPr="00032466">
              <w:rPr>
                <w:rFonts w:ascii="宋体" w:hAnsi="宋体" w:hint="eastAsia"/>
                <w:sz w:val="15"/>
                <w:szCs w:val="15"/>
              </w:rPr>
              <w:br/>
              <w:t>2：不确认方式2（故障复位也不确认）</w:t>
            </w:r>
          </w:p>
        </w:tc>
        <w:tc>
          <w:tcPr>
            <w:tcW w:w="541" w:type="dxa"/>
            <w:gridSpan w:val="2"/>
            <w:shd w:val="clear" w:color="auto" w:fill="auto"/>
            <w:noWrap/>
            <w:vAlign w:val="center"/>
          </w:tcPr>
          <w:p w14:paraId="334C185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94F90B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noWrap/>
            <w:vAlign w:val="center"/>
          </w:tcPr>
          <w:p w14:paraId="4C6E6EC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9311C5" w14:paraId="43DA9ECD" w14:textId="77777777">
        <w:trPr>
          <w:trHeight w:val="250"/>
          <w:jc w:val="center"/>
        </w:trPr>
        <w:tc>
          <w:tcPr>
            <w:tcW w:w="660" w:type="dxa"/>
            <w:shd w:val="clear" w:color="auto" w:fill="auto"/>
            <w:noWrap/>
            <w:vAlign w:val="center"/>
          </w:tcPr>
          <w:p w14:paraId="7732EEAF" w14:textId="6F92A0F5"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F04.28</w:t>
            </w:r>
          </w:p>
        </w:tc>
        <w:tc>
          <w:tcPr>
            <w:tcW w:w="1730" w:type="dxa"/>
            <w:shd w:val="clear" w:color="auto" w:fill="auto"/>
            <w:noWrap/>
            <w:vAlign w:val="center"/>
          </w:tcPr>
          <w:p w14:paraId="77FBAD60" w14:textId="6735C8E5"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最低有效输出频率</w:t>
            </w:r>
          </w:p>
        </w:tc>
        <w:tc>
          <w:tcPr>
            <w:tcW w:w="3018" w:type="dxa"/>
            <w:gridSpan w:val="25"/>
            <w:shd w:val="clear" w:color="auto" w:fill="auto"/>
            <w:vAlign w:val="center"/>
          </w:tcPr>
          <w:p w14:paraId="0D373B2E" w14:textId="1568D6A1"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0.00～50.00（0.00：功能无效）</w:t>
            </w:r>
          </w:p>
        </w:tc>
        <w:tc>
          <w:tcPr>
            <w:tcW w:w="541" w:type="dxa"/>
            <w:gridSpan w:val="2"/>
            <w:shd w:val="clear" w:color="auto" w:fill="auto"/>
            <w:noWrap/>
            <w:vAlign w:val="center"/>
          </w:tcPr>
          <w:p w14:paraId="1AE61E91" w14:textId="71FEA55E"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Hz</w:t>
            </w:r>
          </w:p>
        </w:tc>
        <w:tc>
          <w:tcPr>
            <w:tcW w:w="474" w:type="dxa"/>
            <w:shd w:val="clear" w:color="auto" w:fill="auto"/>
            <w:vAlign w:val="center"/>
          </w:tcPr>
          <w:p w14:paraId="092F65C3" w14:textId="511B00E8"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 xml:space="preserve">0.00 </w:t>
            </w:r>
          </w:p>
        </w:tc>
        <w:tc>
          <w:tcPr>
            <w:tcW w:w="284" w:type="dxa"/>
            <w:shd w:val="clear" w:color="auto" w:fill="auto"/>
            <w:noWrap/>
            <w:vAlign w:val="center"/>
          </w:tcPr>
          <w:p w14:paraId="7A5FAF72" w14:textId="13FEA491"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〇</w:t>
            </w:r>
          </w:p>
        </w:tc>
      </w:tr>
      <w:tr w:rsidR="003326A0" w14:paraId="71EDE573" w14:textId="77777777">
        <w:trPr>
          <w:trHeight w:val="50"/>
          <w:jc w:val="center"/>
        </w:trPr>
        <w:tc>
          <w:tcPr>
            <w:tcW w:w="660" w:type="dxa"/>
            <w:shd w:val="clear" w:color="auto" w:fill="auto"/>
            <w:noWrap/>
            <w:vAlign w:val="center"/>
          </w:tcPr>
          <w:p w14:paraId="0FCABC7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F04.29</w:t>
            </w:r>
          </w:p>
        </w:tc>
        <w:tc>
          <w:tcPr>
            <w:tcW w:w="1730" w:type="dxa"/>
            <w:shd w:val="clear" w:color="auto" w:fill="auto"/>
            <w:noWrap/>
            <w:vAlign w:val="center"/>
          </w:tcPr>
          <w:p w14:paraId="6FAD9B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零速判断频率</w:t>
            </w:r>
          </w:p>
        </w:tc>
        <w:tc>
          <w:tcPr>
            <w:tcW w:w="3018" w:type="dxa"/>
            <w:gridSpan w:val="25"/>
            <w:shd w:val="clear" w:color="auto" w:fill="auto"/>
            <w:vAlign w:val="center"/>
          </w:tcPr>
          <w:p w14:paraId="7232FE5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0.00～5.00 </w:t>
            </w:r>
          </w:p>
        </w:tc>
        <w:tc>
          <w:tcPr>
            <w:tcW w:w="541" w:type="dxa"/>
            <w:gridSpan w:val="2"/>
            <w:shd w:val="clear" w:color="auto" w:fill="auto"/>
            <w:noWrap/>
            <w:vAlign w:val="center"/>
          </w:tcPr>
          <w:p w14:paraId="29538FF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05C7D50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0.25 </w:t>
            </w:r>
          </w:p>
        </w:tc>
        <w:tc>
          <w:tcPr>
            <w:tcW w:w="284" w:type="dxa"/>
            <w:shd w:val="clear" w:color="auto" w:fill="auto"/>
            <w:noWrap/>
            <w:vAlign w:val="center"/>
          </w:tcPr>
          <w:p w14:paraId="5E44012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643407E" w14:textId="77777777">
        <w:trPr>
          <w:trHeight w:val="112"/>
          <w:jc w:val="center"/>
        </w:trPr>
        <w:tc>
          <w:tcPr>
            <w:tcW w:w="660" w:type="dxa"/>
            <w:shd w:val="clear" w:color="auto" w:fill="auto"/>
            <w:noWrap/>
            <w:vAlign w:val="center"/>
          </w:tcPr>
          <w:p w14:paraId="4E885F4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F04.30</w:t>
            </w:r>
          </w:p>
        </w:tc>
        <w:tc>
          <w:tcPr>
            <w:tcW w:w="1730" w:type="dxa"/>
            <w:shd w:val="clear" w:color="auto" w:fill="auto"/>
            <w:vAlign w:val="center"/>
          </w:tcPr>
          <w:p w14:paraId="60BBA28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同步机初始磁极搜索方式</w:t>
            </w:r>
          </w:p>
        </w:tc>
        <w:tc>
          <w:tcPr>
            <w:tcW w:w="3018" w:type="dxa"/>
            <w:gridSpan w:val="25"/>
            <w:shd w:val="clear" w:color="auto" w:fill="auto"/>
            <w:vAlign w:val="center"/>
          </w:tcPr>
          <w:p w14:paraId="1956BAF6" w14:textId="77777777" w:rsidR="003326A0" w:rsidRDefault="00CE4378" w:rsidP="00395AD5">
            <w:pPr>
              <w:spacing w:line="190" w:lineRule="exact"/>
              <w:rPr>
                <w:rFonts w:ascii="宋体" w:eastAsiaTheme="minorEastAsia" w:hAnsi="宋体"/>
                <w:sz w:val="15"/>
                <w:szCs w:val="15"/>
              </w:rPr>
            </w:pPr>
            <w:r>
              <w:rPr>
                <w:rFonts w:ascii="宋体" w:hAnsi="宋体" w:hint="eastAsia"/>
                <w:sz w:val="15"/>
                <w:szCs w:val="15"/>
              </w:rPr>
              <w:t xml:space="preserve">0：无效 </w:t>
            </w:r>
            <w:r>
              <w:rPr>
                <w:rFonts w:ascii="宋体" w:hAnsi="宋体"/>
                <w:sz w:val="15"/>
                <w:szCs w:val="15"/>
              </w:rPr>
              <w:t xml:space="preserve">          </w:t>
            </w:r>
            <w:r>
              <w:rPr>
                <w:rFonts w:ascii="宋体" w:hAnsi="宋体" w:hint="eastAsia"/>
                <w:sz w:val="15"/>
                <w:szCs w:val="15"/>
              </w:rPr>
              <w:t>1：方式1</w:t>
            </w:r>
          </w:p>
        </w:tc>
        <w:tc>
          <w:tcPr>
            <w:tcW w:w="541" w:type="dxa"/>
            <w:gridSpan w:val="2"/>
            <w:shd w:val="clear" w:color="auto" w:fill="auto"/>
            <w:vAlign w:val="center"/>
          </w:tcPr>
          <w:p w14:paraId="2F4F1F6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974501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vAlign w:val="center"/>
          </w:tcPr>
          <w:p w14:paraId="4E31597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35A683C" w14:textId="77777777">
        <w:trPr>
          <w:trHeight w:val="20"/>
          <w:jc w:val="center"/>
        </w:trPr>
        <w:tc>
          <w:tcPr>
            <w:tcW w:w="660" w:type="dxa"/>
            <w:shd w:val="clear" w:color="auto" w:fill="A6A6A6" w:themeFill="background1" w:themeFillShade="A6"/>
            <w:noWrap/>
            <w:vAlign w:val="center"/>
          </w:tcPr>
          <w:p w14:paraId="6D0DF611" w14:textId="77777777" w:rsidR="003326A0" w:rsidRDefault="00CE4378" w:rsidP="00395AD5">
            <w:pPr>
              <w:widowControl/>
              <w:spacing w:line="190" w:lineRule="exact"/>
              <w:jc w:val="left"/>
              <w:rPr>
                <w:rFonts w:ascii="宋体" w:hAnsi="宋体"/>
                <w:b/>
                <w:bCs/>
                <w:sz w:val="15"/>
                <w:szCs w:val="15"/>
              </w:rPr>
            </w:pPr>
            <w:bookmarkStart w:id="310" w:name="_Ref371621979"/>
            <w:bookmarkStart w:id="311" w:name="_Ref370307847"/>
            <w:bookmarkStart w:id="312" w:name="F05VF控制参数组" w:colFirst="0" w:colLast="1"/>
            <w:r>
              <w:rPr>
                <w:rFonts w:ascii="宋体" w:hAnsi="宋体" w:hint="eastAsia"/>
                <w:b/>
                <w:sz w:val="15"/>
                <w:szCs w:val="15"/>
              </w:rPr>
              <w:t>F05</w:t>
            </w:r>
            <w:bookmarkEnd w:id="310"/>
            <w:bookmarkEnd w:id="311"/>
          </w:p>
        </w:tc>
        <w:tc>
          <w:tcPr>
            <w:tcW w:w="6047" w:type="dxa"/>
            <w:gridSpan w:val="30"/>
            <w:shd w:val="clear" w:color="auto" w:fill="A6A6A6" w:themeFill="background1" w:themeFillShade="A6"/>
            <w:noWrap/>
            <w:vAlign w:val="center"/>
          </w:tcPr>
          <w:p w14:paraId="4BA5D14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V/F控制参数组</w:t>
            </w:r>
          </w:p>
        </w:tc>
      </w:tr>
      <w:bookmarkEnd w:id="312"/>
      <w:tr w:rsidR="003326A0" w14:paraId="58530CE5" w14:textId="77777777">
        <w:trPr>
          <w:trHeight w:val="20"/>
          <w:jc w:val="center"/>
        </w:trPr>
        <w:tc>
          <w:tcPr>
            <w:tcW w:w="660" w:type="dxa"/>
            <w:shd w:val="clear" w:color="auto" w:fill="auto"/>
            <w:noWrap/>
            <w:vAlign w:val="center"/>
          </w:tcPr>
          <w:p w14:paraId="2E5D9EA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F05.00</w:t>
            </w:r>
          </w:p>
        </w:tc>
        <w:tc>
          <w:tcPr>
            <w:tcW w:w="1730" w:type="dxa"/>
            <w:shd w:val="clear" w:color="auto" w:fill="auto"/>
            <w:noWrap/>
            <w:vAlign w:val="center"/>
          </w:tcPr>
          <w:p w14:paraId="589CA39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V/F曲线设定</w:t>
            </w:r>
          </w:p>
        </w:tc>
        <w:tc>
          <w:tcPr>
            <w:tcW w:w="3018" w:type="dxa"/>
            <w:gridSpan w:val="25"/>
            <w:shd w:val="clear" w:color="auto" w:fill="auto"/>
            <w:vAlign w:val="center"/>
          </w:tcPr>
          <w:p w14:paraId="0C3BDA4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0：直线V/F</w:t>
            </w:r>
            <w:r>
              <w:rPr>
                <w:rFonts w:ascii="宋体" w:hAnsi="宋体" w:hint="eastAsia"/>
                <w:sz w:val="15"/>
                <w:szCs w:val="15"/>
              </w:rPr>
              <w:br/>
              <w:t>1：多点折线V/F</w:t>
            </w:r>
            <w:r>
              <w:rPr>
                <w:rFonts w:ascii="宋体" w:hAnsi="宋体" w:hint="eastAsia"/>
                <w:sz w:val="15"/>
                <w:szCs w:val="15"/>
              </w:rPr>
              <w:br/>
              <w:t>2：1.3次方V/F</w:t>
            </w:r>
            <w:r>
              <w:rPr>
                <w:rFonts w:ascii="宋体" w:hAnsi="宋体" w:hint="eastAsia"/>
                <w:sz w:val="15"/>
                <w:szCs w:val="15"/>
              </w:rPr>
              <w:br/>
              <w:t>3：1.7次方V/F</w:t>
            </w:r>
            <w:r>
              <w:rPr>
                <w:rFonts w:ascii="宋体" w:hAnsi="宋体" w:hint="eastAsia"/>
                <w:sz w:val="15"/>
                <w:szCs w:val="15"/>
              </w:rPr>
              <w:br/>
              <w:t>4：平方V/F</w:t>
            </w:r>
            <w:r>
              <w:rPr>
                <w:rFonts w:ascii="宋体" w:hAnsi="宋体" w:hint="eastAsia"/>
                <w:sz w:val="15"/>
                <w:szCs w:val="15"/>
              </w:rPr>
              <w:br/>
              <w:t>5：VF完全分离模式（Ud=0，Uq=K*t=分离电压源电压）</w:t>
            </w:r>
            <w:r>
              <w:rPr>
                <w:rFonts w:ascii="宋体" w:hAnsi="宋体" w:hint="eastAsia"/>
                <w:sz w:val="15"/>
                <w:szCs w:val="15"/>
              </w:rPr>
              <w:br/>
              <w:t>6：VF半分离模式（Ud=0，Uq=K*t=F/Fe*2*分离电压源电压）</w:t>
            </w:r>
          </w:p>
        </w:tc>
        <w:tc>
          <w:tcPr>
            <w:tcW w:w="541" w:type="dxa"/>
            <w:gridSpan w:val="2"/>
            <w:shd w:val="clear" w:color="auto" w:fill="auto"/>
            <w:noWrap/>
            <w:vAlign w:val="center"/>
          </w:tcPr>
          <w:p w14:paraId="6F319F2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DB347F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41DD0D4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38846887" w14:textId="77777777">
        <w:trPr>
          <w:trHeight w:val="20"/>
          <w:jc w:val="center"/>
        </w:trPr>
        <w:tc>
          <w:tcPr>
            <w:tcW w:w="660" w:type="dxa"/>
            <w:shd w:val="clear" w:color="auto" w:fill="auto"/>
            <w:noWrap/>
            <w:vAlign w:val="center"/>
          </w:tcPr>
          <w:p w14:paraId="05229E9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F05.01</w:t>
            </w:r>
          </w:p>
        </w:tc>
        <w:tc>
          <w:tcPr>
            <w:tcW w:w="1730" w:type="dxa"/>
            <w:shd w:val="clear" w:color="auto" w:fill="auto"/>
            <w:noWrap/>
            <w:vAlign w:val="center"/>
          </w:tcPr>
          <w:p w14:paraId="1C29A6F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多点VF频率点F1</w:t>
            </w:r>
          </w:p>
        </w:tc>
        <w:tc>
          <w:tcPr>
            <w:tcW w:w="3018" w:type="dxa"/>
            <w:gridSpan w:val="25"/>
            <w:shd w:val="clear" w:color="auto" w:fill="auto"/>
            <w:vAlign w:val="center"/>
          </w:tcPr>
          <w:p w14:paraId="04F75BD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0.00～F05.03</w:t>
            </w:r>
          </w:p>
        </w:tc>
        <w:tc>
          <w:tcPr>
            <w:tcW w:w="541" w:type="dxa"/>
            <w:gridSpan w:val="2"/>
            <w:shd w:val="clear" w:color="auto" w:fill="auto"/>
            <w:noWrap/>
            <w:vAlign w:val="center"/>
          </w:tcPr>
          <w:p w14:paraId="208A7E6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C20EE1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0.50 </w:t>
            </w:r>
          </w:p>
        </w:tc>
        <w:tc>
          <w:tcPr>
            <w:tcW w:w="284" w:type="dxa"/>
            <w:shd w:val="clear" w:color="auto" w:fill="auto"/>
            <w:noWrap/>
            <w:vAlign w:val="center"/>
          </w:tcPr>
          <w:p w14:paraId="165AE80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19C65C6" w14:textId="77777777">
        <w:trPr>
          <w:trHeight w:val="20"/>
          <w:jc w:val="center"/>
        </w:trPr>
        <w:tc>
          <w:tcPr>
            <w:tcW w:w="660" w:type="dxa"/>
            <w:shd w:val="clear" w:color="auto" w:fill="auto"/>
            <w:noWrap/>
            <w:vAlign w:val="center"/>
          </w:tcPr>
          <w:p w14:paraId="4AAAD2E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F05.02</w:t>
            </w:r>
          </w:p>
        </w:tc>
        <w:tc>
          <w:tcPr>
            <w:tcW w:w="1730" w:type="dxa"/>
            <w:shd w:val="clear" w:color="auto" w:fill="auto"/>
            <w:noWrap/>
            <w:vAlign w:val="center"/>
          </w:tcPr>
          <w:p w14:paraId="166A4CF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多点VF电压点V1</w:t>
            </w:r>
          </w:p>
        </w:tc>
        <w:tc>
          <w:tcPr>
            <w:tcW w:w="3018" w:type="dxa"/>
            <w:gridSpan w:val="25"/>
            <w:shd w:val="clear" w:color="auto" w:fill="auto"/>
            <w:noWrap/>
            <w:vAlign w:val="center"/>
          </w:tcPr>
          <w:p w14:paraId="0717D0D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0.0～100.0（100.0=额定电压）</w:t>
            </w:r>
          </w:p>
        </w:tc>
        <w:tc>
          <w:tcPr>
            <w:tcW w:w="541" w:type="dxa"/>
            <w:gridSpan w:val="2"/>
            <w:shd w:val="clear" w:color="auto" w:fill="auto"/>
            <w:noWrap/>
            <w:vAlign w:val="center"/>
          </w:tcPr>
          <w:p w14:paraId="37B4710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2061AD2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 </w:t>
            </w:r>
          </w:p>
        </w:tc>
        <w:tc>
          <w:tcPr>
            <w:tcW w:w="284" w:type="dxa"/>
            <w:shd w:val="clear" w:color="auto" w:fill="auto"/>
            <w:noWrap/>
            <w:vAlign w:val="center"/>
          </w:tcPr>
          <w:p w14:paraId="5E3BA7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C1E8113" w14:textId="77777777">
        <w:trPr>
          <w:trHeight w:val="20"/>
          <w:jc w:val="center"/>
        </w:trPr>
        <w:tc>
          <w:tcPr>
            <w:tcW w:w="660" w:type="dxa"/>
            <w:shd w:val="clear" w:color="auto" w:fill="auto"/>
            <w:noWrap/>
            <w:vAlign w:val="center"/>
          </w:tcPr>
          <w:p w14:paraId="57F9332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F05.03</w:t>
            </w:r>
          </w:p>
        </w:tc>
        <w:tc>
          <w:tcPr>
            <w:tcW w:w="1730" w:type="dxa"/>
            <w:shd w:val="clear" w:color="auto" w:fill="auto"/>
            <w:noWrap/>
            <w:vAlign w:val="center"/>
          </w:tcPr>
          <w:p w14:paraId="0E2CFB7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多点VF频率点F2</w:t>
            </w:r>
          </w:p>
        </w:tc>
        <w:tc>
          <w:tcPr>
            <w:tcW w:w="3018" w:type="dxa"/>
            <w:gridSpan w:val="25"/>
            <w:shd w:val="clear" w:color="auto" w:fill="auto"/>
            <w:noWrap/>
            <w:vAlign w:val="center"/>
          </w:tcPr>
          <w:p w14:paraId="6EB723C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F05.01～F05.05</w:t>
            </w:r>
          </w:p>
        </w:tc>
        <w:tc>
          <w:tcPr>
            <w:tcW w:w="541" w:type="dxa"/>
            <w:gridSpan w:val="2"/>
            <w:shd w:val="clear" w:color="auto" w:fill="auto"/>
            <w:noWrap/>
            <w:vAlign w:val="center"/>
          </w:tcPr>
          <w:p w14:paraId="02E52BB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2CCAE6D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2.00 </w:t>
            </w:r>
          </w:p>
        </w:tc>
        <w:tc>
          <w:tcPr>
            <w:tcW w:w="284" w:type="dxa"/>
            <w:shd w:val="clear" w:color="auto" w:fill="auto"/>
            <w:noWrap/>
            <w:vAlign w:val="center"/>
          </w:tcPr>
          <w:p w14:paraId="7F05C9E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05A367C" w14:textId="77777777">
        <w:trPr>
          <w:trHeight w:val="20"/>
          <w:jc w:val="center"/>
        </w:trPr>
        <w:tc>
          <w:tcPr>
            <w:tcW w:w="660" w:type="dxa"/>
            <w:shd w:val="clear" w:color="auto" w:fill="auto"/>
            <w:noWrap/>
            <w:vAlign w:val="center"/>
          </w:tcPr>
          <w:p w14:paraId="594A828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F05.04</w:t>
            </w:r>
          </w:p>
        </w:tc>
        <w:tc>
          <w:tcPr>
            <w:tcW w:w="1730" w:type="dxa"/>
            <w:shd w:val="clear" w:color="auto" w:fill="auto"/>
            <w:noWrap/>
            <w:vAlign w:val="center"/>
          </w:tcPr>
          <w:p w14:paraId="1A7F547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多点VF电压点V2</w:t>
            </w:r>
          </w:p>
        </w:tc>
        <w:tc>
          <w:tcPr>
            <w:tcW w:w="3018" w:type="dxa"/>
            <w:gridSpan w:val="25"/>
            <w:shd w:val="clear" w:color="auto" w:fill="auto"/>
            <w:vAlign w:val="center"/>
          </w:tcPr>
          <w:p w14:paraId="21D7E24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0.0～100.0</w:t>
            </w:r>
          </w:p>
        </w:tc>
        <w:tc>
          <w:tcPr>
            <w:tcW w:w="541" w:type="dxa"/>
            <w:gridSpan w:val="2"/>
            <w:shd w:val="clear" w:color="auto" w:fill="auto"/>
            <w:noWrap/>
            <w:vAlign w:val="center"/>
          </w:tcPr>
          <w:p w14:paraId="7211569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1E3509E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4.0 </w:t>
            </w:r>
          </w:p>
        </w:tc>
        <w:tc>
          <w:tcPr>
            <w:tcW w:w="284" w:type="dxa"/>
            <w:shd w:val="clear" w:color="auto" w:fill="auto"/>
            <w:noWrap/>
            <w:vAlign w:val="center"/>
          </w:tcPr>
          <w:p w14:paraId="73C890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4C227F3" w14:textId="77777777">
        <w:trPr>
          <w:trHeight w:val="20"/>
          <w:jc w:val="center"/>
        </w:trPr>
        <w:tc>
          <w:tcPr>
            <w:tcW w:w="660" w:type="dxa"/>
            <w:shd w:val="clear" w:color="auto" w:fill="auto"/>
            <w:noWrap/>
            <w:vAlign w:val="center"/>
          </w:tcPr>
          <w:p w14:paraId="4FE9219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F05.05</w:t>
            </w:r>
          </w:p>
        </w:tc>
        <w:tc>
          <w:tcPr>
            <w:tcW w:w="1730" w:type="dxa"/>
            <w:shd w:val="clear" w:color="auto" w:fill="auto"/>
            <w:noWrap/>
            <w:vAlign w:val="center"/>
          </w:tcPr>
          <w:p w14:paraId="3DB98E8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多点VF频率点F3</w:t>
            </w:r>
          </w:p>
        </w:tc>
        <w:tc>
          <w:tcPr>
            <w:tcW w:w="3018" w:type="dxa"/>
            <w:gridSpan w:val="25"/>
            <w:shd w:val="clear" w:color="auto" w:fill="auto"/>
            <w:vAlign w:val="center"/>
          </w:tcPr>
          <w:p w14:paraId="129D4BC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F05.03～电机额定频率（基准频率）</w:t>
            </w:r>
          </w:p>
        </w:tc>
        <w:tc>
          <w:tcPr>
            <w:tcW w:w="541" w:type="dxa"/>
            <w:gridSpan w:val="2"/>
            <w:shd w:val="clear" w:color="auto" w:fill="auto"/>
            <w:noWrap/>
            <w:vAlign w:val="center"/>
          </w:tcPr>
          <w:p w14:paraId="3771B5E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205BAB1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noWrap/>
            <w:vAlign w:val="center"/>
          </w:tcPr>
          <w:p w14:paraId="77BE90B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64154B7" w14:textId="77777777">
        <w:trPr>
          <w:trHeight w:val="20"/>
          <w:jc w:val="center"/>
        </w:trPr>
        <w:tc>
          <w:tcPr>
            <w:tcW w:w="660" w:type="dxa"/>
            <w:shd w:val="clear" w:color="auto" w:fill="auto"/>
            <w:noWrap/>
            <w:vAlign w:val="center"/>
          </w:tcPr>
          <w:p w14:paraId="0783781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F05.06</w:t>
            </w:r>
          </w:p>
        </w:tc>
        <w:tc>
          <w:tcPr>
            <w:tcW w:w="1730" w:type="dxa"/>
            <w:shd w:val="clear" w:color="auto" w:fill="auto"/>
            <w:noWrap/>
            <w:vAlign w:val="center"/>
          </w:tcPr>
          <w:p w14:paraId="59A3940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多点VF电压点V3</w:t>
            </w:r>
          </w:p>
        </w:tc>
        <w:tc>
          <w:tcPr>
            <w:tcW w:w="3018" w:type="dxa"/>
            <w:gridSpan w:val="25"/>
            <w:shd w:val="clear" w:color="auto" w:fill="auto"/>
            <w:noWrap/>
            <w:vAlign w:val="center"/>
          </w:tcPr>
          <w:p w14:paraId="7373944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0.0～100.0</w:t>
            </w:r>
          </w:p>
        </w:tc>
        <w:tc>
          <w:tcPr>
            <w:tcW w:w="541" w:type="dxa"/>
            <w:gridSpan w:val="2"/>
            <w:shd w:val="clear" w:color="auto" w:fill="auto"/>
            <w:noWrap/>
            <w:vAlign w:val="center"/>
          </w:tcPr>
          <w:p w14:paraId="340D6F8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027C0C7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 </w:t>
            </w:r>
          </w:p>
        </w:tc>
        <w:tc>
          <w:tcPr>
            <w:tcW w:w="284" w:type="dxa"/>
            <w:shd w:val="clear" w:color="auto" w:fill="auto"/>
            <w:noWrap/>
            <w:vAlign w:val="center"/>
          </w:tcPr>
          <w:p w14:paraId="6BF7388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B2C1951" w14:textId="77777777">
        <w:trPr>
          <w:trHeight w:val="20"/>
          <w:jc w:val="center"/>
        </w:trPr>
        <w:tc>
          <w:tcPr>
            <w:tcW w:w="660" w:type="dxa"/>
            <w:shd w:val="clear" w:color="auto" w:fill="auto"/>
            <w:noWrap/>
            <w:vAlign w:val="center"/>
          </w:tcPr>
          <w:p w14:paraId="135BB2A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F05.07</w:t>
            </w:r>
          </w:p>
        </w:tc>
        <w:tc>
          <w:tcPr>
            <w:tcW w:w="1730" w:type="dxa"/>
            <w:shd w:val="clear" w:color="auto" w:fill="auto"/>
            <w:noWrap/>
            <w:vAlign w:val="center"/>
          </w:tcPr>
          <w:p w14:paraId="3FE126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VF分离模式电压源</w:t>
            </w:r>
          </w:p>
        </w:tc>
        <w:tc>
          <w:tcPr>
            <w:tcW w:w="3018" w:type="dxa"/>
            <w:gridSpan w:val="25"/>
            <w:shd w:val="clear" w:color="auto" w:fill="auto"/>
            <w:noWrap/>
            <w:vAlign w:val="center"/>
          </w:tcPr>
          <w:p w14:paraId="3B883BC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0：VF分离电压数字设定</w:t>
            </w:r>
            <w:r>
              <w:rPr>
                <w:rFonts w:ascii="宋体" w:hAnsi="宋体" w:hint="eastAsia"/>
                <w:sz w:val="15"/>
                <w:szCs w:val="15"/>
              </w:rPr>
              <w:br/>
              <w:t>1：AI1</w:t>
            </w:r>
            <w:r>
              <w:rPr>
                <w:rFonts w:ascii="宋体" w:hAnsi="宋体" w:hint="eastAsia"/>
                <w:sz w:val="15"/>
                <w:szCs w:val="15"/>
              </w:rPr>
              <w:br/>
              <w:t>2：AI2</w:t>
            </w:r>
            <w:r>
              <w:rPr>
                <w:rFonts w:ascii="宋体" w:hAnsi="宋体" w:hint="eastAsia"/>
                <w:sz w:val="15"/>
                <w:szCs w:val="15"/>
              </w:rPr>
              <w:br/>
              <w:t>4：高频脉冲（X5）</w:t>
            </w:r>
            <w:r>
              <w:rPr>
                <w:rFonts w:ascii="宋体" w:hAnsi="宋体" w:hint="eastAsia"/>
                <w:sz w:val="15"/>
                <w:szCs w:val="15"/>
              </w:rPr>
              <w:br/>
              <w:t>5：PID</w:t>
            </w:r>
            <w:r>
              <w:rPr>
                <w:rFonts w:ascii="宋体" w:hAnsi="宋体" w:hint="eastAsia"/>
                <w:sz w:val="15"/>
                <w:szCs w:val="15"/>
              </w:rPr>
              <w:br/>
              <w:t>6：通讯给定</w:t>
            </w:r>
            <w:r>
              <w:rPr>
                <w:rFonts w:ascii="宋体" w:hAnsi="宋体" w:hint="eastAsia"/>
                <w:sz w:val="15"/>
                <w:szCs w:val="15"/>
              </w:rPr>
              <w:br/>
              <w:t>注：100%为电机额定电压</w:t>
            </w:r>
          </w:p>
        </w:tc>
        <w:tc>
          <w:tcPr>
            <w:tcW w:w="541" w:type="dxa"/>
            <w:gridSpan w:val="2"/>
            <w:shd w:val="clear" w:color="auto" w:fill="auto"/>
            <w:noWrap/>
            <w:vAlign w:val="center"/>
          </w:tcPr>
          <w:p w14:paraId="746B3F2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161A1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296BE48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131C8084" w14:textId="77777777">
        <w:trPr>
          <w:trHeight w:val="20"/>
          <w:jc w:val="center"/>
        </w:trPr>
        <w:tc>
          <w:tcPr>
            <w:tcW w:w="660" w:type="dxa"/>
            <w:shd w:val="clear" w:color="auto" w:fill="auto"/>
            <w:noWrap/>
            <w:vAlign w:val="center"/>
          </w:tcPr>
          <w:p w14:paraId="55D40A5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F05.08</w:t>
            </w:r>
          </w:p>
        </w:tc>
        <w:tc>
          <w:tcPr>
            <w:tcW w:w="1730" w:type="dxa"/>
            <w:shd w:val="clear" w:color="auto" w:fill="auto"/>
            <w:noWrap/>
            <w:vAlign w:val="center"/>
          </w:tcPr>
          <w:p w14:paraId="429CDA1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VF分离电压数字设定</w:t>
            </w:r>
          </w:p>
        </w:tc>
        <w:tc>
          <w:tcPr>
            <w:tcW w:w="3018" w:type="dxa"/>
            <w:gridSpan w:val="25"/>
            <w:shd w:val="clear" w:color="auto" w:fill="auto"/>
            <w:noWrap/>
            <w:vAlign w:val="center"/>
          </w:tcPr>
          <w:p w14:paraId="16673FD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0.0～100.0（100.0=电机额定电压）</w:t>
            </w:r>
          </w:p>
        </w:tc>
        <w:tc>
          <w:tcPr>
            <w:tcW w:w="541" w:type="dxa"/>
            <w:gridSpan w:val="2"/>
            <w:shd w:val="clear" w:color="auto" w:fill="auto"/>
            <w:noWrap/>
            <w:vAlign w:val="center"/>
          </w:tcPr>
          <w:p w14:paraId="1209817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11B7671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 </w:t>
            </w:r>
          </w:p>
        </w:tc>
        <w:tc>
          <w:tcPr>
            <w:tcW w:w="284" w:type="dxa"/>
            <w:shd w:val="clear" w:color="auto" w:fill="auto"/>
            <w:noWrap/>
            <w:vAlign w:val="center"/>
          </w:tcPr>
          <w:p w14:paraId="43FB19E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D965E9C" w14:textId="77777777">
        <w:trPr>
          <w:trHeight w:val="20"/>
          <w:jc w:val="center"/>
        </w:trPr>
        <w:tc>
          <w:tcPr>
            <w:tcW w:w="660" w:type="dxa"/>
            <w:shd w:val="clear" w:color="auto" w:fill="auto"/>
            <w:noWrap/>
            <w:vAlign w:val="center"/>
          </w:tcPr>
          <w:p w14:paraId="477B0F2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F05.09</w:t>
            </w:r>
          </w:p>
        </w:tc>
        <w:tc>
          <w:tcPr>
            <w:tcW w:w="1730" w:type="dxa"/>
            <w:shd w:val="clear" w:color="auto" w:fill="auto"/>
            <w:noWrap/>
            <w:vAlign w:val="center"/>
          </w:tcPr>
          <w:p w14:paraId="57007A9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VF分离电压上升时间</w:t>
            </w:r>
          </w:p>
        </w:tc>
        <w:tc>
          <w:tcPr>
            <w:tcW w:w="3018" w:type="dxa"/>
            <w:gridSpan w:val="25"/>
            <w:shd w:val="clear" w:color="auto" w:fill="auto"/>
            <w:noWrap/>
            <w:vAlign w:val="center"/>
          </w:tcPr>
          <w:p w14:paraId="486CF57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0.00～60.00</w:t>
            </w:r>
          </w:p>
        </w:tc>
        <w:tc>
          <w:tcPr>
            <w:tcW w:w="541" w:type="dxa"/>
            <w:gridSpan w:val="2"/>
            <w:shd w:val="clear" w:color="auto" w:fill="auto"/>
            <w:noWrap/>
            <w:vAlign w:val="center"/>
          </w:tcPr>
          <w:p w14:paraId="17127A1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3AE2178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2.00</w:t>
            </w:r>
          </w:p>
        </w:tc>
        <w:tc>
          <w:tcPr>
            <w:tcW w:w="284" w:type="dxa"/>
            <w:shd w:val="clear" w:color="auto" w:fill="auto"/>
            <w:noWrap/>
            <w:vAlign w:val="center"/>
          </w:tcPr>
          <w:p w14:paraId="0EAE3E3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A76F0C7" w14:textId="77777777">
        <w:trPr>
          <w:trHeight w:val="20"/>
          <w:jc w:val="center"/>
        </w:trPr>
        <w:tc>
          <w:tcPr>
            <w:tcW w:w="660" w:type="dxa"/>
            <w:shd w:val="clear" w:color="auto" w:fill="auto"/>
            <w:noWrap/>
            <w:vAlign w:val="center"/>
          </w:tcPr>
          <w:p w14:paraId="1CB8663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F05.10</w:t>
            </w:r>
          </w:p>
        </w:tc>
        <w:tc>
          <w:tcPr>
            <w:tcW w:w="1730" w:type="dxa"/>
            <w:shd w:val="clear" w:color="auto" w:fill="auto"/>
            <w:noWrap/>
            <w:vAlign w:val="center"/>
          </w:tcPr>
          <w:p w14:paraId="6935C96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V/F定子压降补偿增益</w:t>
            </w:r>
          </w:p>
        </w:tc>
        <w:tc>
          <w:tcPr>
            <w:tcW w:w="3018" w:type="dxa"/>
            <w:gridSpan w:val="25"/>
            <w:shd w:val="clear" w:color="auto" w:fill="auto"/>
            <w:noWrap/>
            <w:vAlign w:val="center"/>
          </w:tcPr>
          <w:p w14:paraId="4F7D7A6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0.00～200.00</w:t>
            </w:r>
          </w:p>
        </w:tc>
        <w:tc>
          <w:tcPr>
            <w:tcW w:w="541" w:type="dxa"/>
            <w:gridSpan w:val="2"/>
            <w:shd w:val="clear" w:color="auto" w:fill="auto"/>
            <w:noWrap/>
            <w:vAlign w:val="center"/>
          </w:tcPr>
          <w:p w14:paraId="1BCE459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34FBEB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100.00 </w:t>
            </w:r>
          </w:p>
        </w:tc>
        <w:tc>
          <w:tcPr>
            <w:tcW w:w="284" w:type="dxa"/>
            <w:shd w:val="clear" w:color="auto" w:fill="auto"/>
            <w:noWrap/>
            <w:vAlign w:val="center"/>
          </w:tcPr>
          <w:p w14:paraId="35535F2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A70E5DE" w14:textId="77777777">
        <w:trPr>
          <w:trHeight w:val="20"/>
          <w:jc w:val="center"/>
        </w:trPr>
        <w:tc>
          <w:tcPr>
            <w:tcW w:w="660" w:type="dxa"/>
            <w:shd w:val="clear" w:color="auto" w:fill="auto"/>
            <w:noWrap/>
            <w:vAlign w:val="center"/>
          </w:tcPr>
          <w:p w14:paraId="1FFFDB4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F05.11</w:t>
            </w:r>
          </w:p>
        </w:tc>
        <w:tc>
          <w:tcPr>
            <w:tcW w:w="1730" w:type="dxa"/>
            <w:shd w:val="clear" w:color="auto" w:fill="auto"/>
            <w:noWrap/>
            <w:vAlign w:val="center"/>
          </w:tcPr>
          <w:p w14:paraId="358D377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V/F转差补偿增益</w:t>
            </w:r>
          </w:p>
        </w:tc>
        <w:tc>
          <w:tcPr>
            <w:tcW w:w="3018" w:type="dxa"/>
            <w:gridSpan w:val="25"/>
            <w:shd w:val="clear" w:color="auto" w:fill="auto"/>
            <w:noWrap/>
            <w:vAlign w:val="center"/>
          </w:tcPr>
          <w:p w14:paraId="0594F0C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0.00～200.00</w:t>
            </w:r>
          </w:p>
        </w:tc>
        <w:tc>
          <w:tcPr>
            <w:tcW w:w="541" w:type="dxa"/>
            <w:gridSpan w:val="2"/>
            <w:shd w:val="clear" w:color="auto" w:fill="auto"/>
            <w:noWrap/>
            <w:vAlign w:val="center"/>
          </w:tcPr>
          <w:p w14:paraId="3DE5A60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2E1F736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100.00 </w:t>
            </w:r>
          </w:p>
        </w:tc>
        <w:tc>
          <w:tcPr>
            <w:tcW w:w="284" w:type="dxa"/>
            <w:shd w:val="clear" w:color="auto" w:fill="auto"/>
            <w:noWrap/>
            <w:vAlign w:val="center"/>
          </w:tcPr>
          <w:p w14:paraId="079AD88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33DD459" w14:textId="77777777">
        <w:trPr>
          <w:trHeight w:val="20"/>
          <w:jc w:val="center"/>
        </w:trPr>
        <w:tc>
          <w:tcPr>
            <w:tcW w:w="660" w:type="dxa"/>
            <w:shd w:val="clear" w:color="auto" w:fill="auto"/>
            <w:noWrap/>
            <w:vAlign w:val="center"/>
          </w:tcPr>
          <w:p w14:paraId="382F4C0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F05.12</w:t>
            </w:r>
          </w:p>
        </w:tc>
        <w:tc>
          <w:tcPr>
            <w:tcW w:w="1730" w:type="dxa"/>
            <w:shd w:val="clear" w:color="auto" w:fill="auto"/>
            <w:noWrap/>
            <w:vAlign w:val="center"/>
          </w:tcPr>
          <w:p w14:paraId="0985060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V/F转差滤波时间</w:t>
            </w:r>
          </w:p>
        </w:tc>
        <w:tc>
          <w:tcPr>
            <w:tcW w:w="3018" w:type="dxa"/>
            <w:gridSpan w:val="25"/>
            <w:shd w:val="clear" w:color="auto" w:fill="auto"/>
            <w:noWrap/>
            <w:vAlign w:val="center"/>
          </w:tcPr>
          <w:p w14:paraId="4F45380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2D8407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3D28CBC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 </w:t>
            </w:r>
          </w:p>
        </w:tc>
        <w:tc>
          <w:tcPr>
            <w:tcW w:w="284" w:type="dxa"/>
            <w:shd w:val="clear" w:color="auto" w:fill="auto"/>
            <w:noWrap/>
            <w:vAlign w:val="center"/>
          </w:tcPr>
          <w:p w14:paraId="611E520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7D21E89" w14:textId="77777777">
        <w:trPr>
          <w:trHeight w:val="20"/>
          <w:jc w:val="center"/>
        </w:trPr>
        <w:tc>
          <w:tcPr>
            <w:tcW w:w="660" w:type="dxa"/>
            <w:shd w:val="clear" w:color="auto" w:fill="auto"/>
            <w:noWrap/>
            <w:vAlign w:val="center"/>
          </w:tcPr>
          <w:p w14:paraId="5608333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F05.13</w:t>
            </w:r>
          </w:p>
        </w:tc>
        <w:tc>
          <w:tcPr>
            <w:tcW w:w="1730" w:type="dxa"/>
            <w:shd w:val="clear" w:color="auto" w:fill="auto"/>
            <w:noWrap/>
            <w:vAlign w:val="center"/>
          </w:tcPr>
          <w:p w14:paraId="13A0EF5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振荡抑制增益</w:t>
            </w:r>
          </w:p>
        </w:tc>
        <w:tc>
          <w:tcPr>
            <w:tcW w:w="3018" w:type="dxa"/>
            <w:gridSpan w:val="25"/>
            <w:shd w:val="clear" w:color="auto" w:fill="auto"/>
            <w:noWrap/>
            <w:vAlign w:val="center"/>
          </w:tcPr>
          <w:p w14:paraId="200A9ED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0～10000</w:t>
            </w:r>
          </w:p>
        </w:tc>
        <w:tc>
          <w:tcPr>
            <w:tcW w:w="541" w:type="dxa"/>
            <w:gridSpan w:val="2"/>
            <w:shd w:val="clear" w:color="auto" w:fill="auto"/>
            <w:noWrap/>
            <w:vAlign w:val="center"/>
          </w:tcPr>
          <w:p w14:paraId="527C8DD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F59AAD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noWrap/>
            <w:vAlign w:val="center"/>
          </w:tcPr>
          <w:p w14:paraId="7DFB2BF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3CCB8E3" w14:textId="77777777">
        <w:trPr>
          <w:trHeight w:val="212"/>
          <w:jc w:val="center"/>
        </w:trPr>
        <w:tc>
          <w:tcPr>
            <w:tcW w:w="660" w:type="dxa"/>
            <w:shd w:val="clear" w:color="auto" w:fill="auto"/>
            <w:noWrap/>
            <w:vAlign w:val="center"/>
          </w:tcPr>
          <w:p w14:paraId="42EA410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F05.14</w:t>
            </w:r>
          </w:p>
        </w:tc>
        <w:tc>
          <w:tcPr>
            <w:tcW w:w="1730" w:type="dxa"/>
            <w:shd w:val="clear" w:color="auto" w:fill="auto"/>
            <w:noWrap/>
            <w:vAlign w:val="center"/>
          </w:tcPr>
          <w:p w14:paraId="2FCD08B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振荡抑制截止频率</w:t>
            </w:r>
          </w:p>
        </w:tc>
        <w:tc>
          <w:tcPr>
            <w:tcW w:w="3018" w:type="dxa"/>
            <w:gridSpan w:val="25"/>
            <w:shd w:val="clear" w:color="auto" w:fill="auto"/>
            <w:noWrap/>
            <w:vAlign w:val="center"/>
          </w:tcPr>
          <w:p w14:paraId="67D48BF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0.00～600.00</w:t>
            </w:r>
          </w:p>
        </w:tc>
        <w:tc>
          <w:tcPr>
            <w:tcW w:w="541" w:type="dxa"/>
            <w:gridSpan w:val="2"/>
            <w:shd w:val="clear" w:color="auto" w:fill="auto"/>
            <w:noWrap/>
            <w:vAlign w:val="center"/>
          </w:tcPr>
          <w:p w14:paraId="600AEFC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1E9E809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55.00</w:t>
            </w:r>
          </w:p>
        </w:tc>
        <w:tc>
          <w:tcPr>
            <w:tcW w:w="284" w:type="dxa"/>
            <w:shd w:val="clear" w:color="auto" w:fill="auto"/>
            <w:noWrap/>
            <w:vAlign w:val="center"/>
          </w:tcPr>
          <w:p w14:paraId="41B7D0A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09409DD" w14:textId="77777777">
        <w:trPr>
          <w:trHeight w:val="162"/>
          <w:jc w:val="center"/>
        </w:trPr>
        <w:tc>
          <w:tcPr>
            <w:tcW w:w="660" w:type="dxa"/>
            <w:shd w:val="clear" w:color="auto" w:fill="auto"/>
            <w:noWrap/>
            <w:vAlign w:val="center"/>
          </w:tcPr>
          <w:p w14:paraId="1FDDBFF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F05.15</w:t>
            </w:r>
          </w:p>
        </w:tc>
        <w:tc>
          <w:tcPr>
            <w:tcW w:w="1730" w:type="dxa"/>
            <w:shd w:val="clear" w:color="auto" w:fill="auto"/>
            <w:noWrap/>
            <w:vAlign w:val="center"/>
          </w:tcPr>
          <w:p w14:paraId="191A6F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下垂控制频率</w:t>
            </w:r>
          </w:p>
        </w:tc>
        <w:tc>
          <w:tcPr>
            <w:tcW w:w="3018" w:type="dxa"/>
            <w:gridSpan w:val="25"/>
            <w:shd w:val="clear" w:color="auto" w:fill="auto"/>
            <w:noWrap/>
            <w:vAlign w:val="center"/>
          </w:tcPr>
          <w:p w14:paraId="262DA20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3FAD254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07C0CF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620ABA2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292333F" w14:textId="77777777">
        <w:trPr>
          <w:trHeight w:val="162"/>
          <w:jc w:val="center"/>
        </w:trPr>
        <w:tc>
          <w:tcPr>
            <w:tcW w:w="660" w:type="dxa"/>
            <w:shd w:val="clear" w:color="auto" w:fill="auto"/>
            <w:noWrap/>
            <w:vAlign w:val="center"/>
          </w:tcPr>
          <w:p w14:paraId="5A4B36C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F05.16</w:t>
            </w:r>
          </w:p>
        </w:tc>
        <w:tc>
          <w:tcPr>
            <w:tcW w:w="1730" w:type="dxa"/>
            <w:shd w:val="clear" w:color="auto" w:fill="auto"/>
            <w:noWrap/>
            <w:vAlign w:val="center"/>
          </w:tcPr>
          <w:p w14:paraId="1280714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节能率</w:t>
            </w:r>
          </w:p>
        </w:tc>
        <w:tc>
          <w:tcPr>
            <w:tcW w:w="3018" w:type="dxa"/>
            <w:gridSpan w:val="25"/>
            <w:shd w:val="clear" w:color="auto" w:fill="auto"/>
            <w:noWrap/>
            <w:vAlign w:val="center"/>
          </w:tcPr>
          <w:p w14:paraId="6487024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0.00～50.00</w:t>
            </w:r>
          </w:p>
        </w:tc>
        <w:tc>
          <w:tcPr>
            <w:tcW w:w="541" w:type="dxa"/>
            <w:gridSpan w:val="2"/>
            <w:shd w:val="clear" w:color="auto" w:fill="auto"/>
            <w:noWrap/>
            <w:vAlign w:val="center"/>
          </w:tcPr>
          <w:p w14:paraId="2A6FCBF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1DF1937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57B2D49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04C5077" w14:textId="77777777">
        <w:trPr>
          <w:trHeight w:val="162"/>
          <w:jc w:val="center"/>
        </w:trPr>
        <w:tc>
          <w:tcPr>
            <w:tcW w:w="660" w:type="dxa"/>
            <w:shd w:val="clear" w:color="auto" w:fill="auto"/>
            <w:noWrap/>
            <w:vAlign w:val="center"/>
          </w:tcPr>
          <w:p w14:paraId="3DC4A69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F05.17</w:t>
            </w:r>
          </w:p>
        </w:tc>
        <w:tc>
          <w:tcPr>
            <w:tcW w:w="1730" w:type="dxa"/>
            <w:shd w:val="clear" w:color="auto" w:fill="auto"/>
            <w:noWrap/>
            <w:vAlign w:val="center"/>
          </w:tcPr>
          <w:p w14:paraId="3C36E8B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节能动作时间</w:t>
            </w:r>
          </w:p>
        </w:tc>
        <w:tc>
          <w:tcPr>
            <w:tcW w:w="3018" w:type="dxa"/>
            <w:gridSpan w:val="25"/>
            <w:shd w:val="clear" w:color="auto" w:fill="auto"/>
            <w:noWrap/>
            <w:vAlign w:val="center"/>
          </w:tcPr>
          <w:p w14:paraId="218B5FE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1.00～60.00</w:t>
            </w:r>
          </w:p>
        </w:tc>
        <w:tc>
          <w:tcPr>
            <w:tcW w:w="541" w:type="dxa"/>
            <w:gridSpan w:val="2"/>
            <w:shd w:val="clear" w:color="auto" w:fill="auto"/>
            <w:noWrap/>
            <w:vAlign w:val="center"/>
          </w:tcPr>
          <w:p w14:paraId="7AEAA7B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1731C57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noWrap/>
            <w:vAlign w:val="center"/>
          </w:tcPr>
          <w:p w14:paraId="6B705A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0E05B81" w14:textId="77777777">
        <w:trPr>
          <w:trHeight w:val="162"/>
          <w:jc w:val="center"/>
        </w:trPr>
        <w:tc>
          <w:tcPr>
            <w:tcW w:w="660" w:type="dxa"/>
            <w:shd w:val="clear" w:color="auto" w:fill="auto"/>
            <w:noWrap/>
            <w:vAlign w:val="center"/>
          </w:tcPr>
          <w:p w14:paraId="1AB7C42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F05.18</w:t>
            </w:r>
          </w:p>
        </w:tc>
        <w:tc>
          <w:tcPr>
            <w:tcW w:w="1730" w:type="dxa"/>
            <w:shd w:val="clear" w:color="auto" w:fill="auto"/>
            <w:noWrap/>
            <w:vAlign w:val="center"/>
          </w:tcPr>
          <w:p w14:paraId="16ED5E6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同步机磁通补偿增益</w:t>
            </w:r>
          </w:p>
        </w:tc>
        <w:tc>
          <w:tcPr>
            <w:tcW w:w="3018" w:type="dxa"/>
            <w:gridSpan w:val="25"/>
            <w:shd w:val="clear" w:color="auto" w:fill="auto"/>
            <w:noWrap/>
            <w:vAlign w:val="center"/>
          </w:tcPr>
          <w:p w14:paraId="2B4BFC9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0.00～500.00</w:t>
            </w:r>
          </w:p>
        </w:tc>
        <w:tc>
          <w:tcPr>
            <w:tcW w:w="541" w:type="dxa"/>
            <w:gridSpan w:val="2"/>
            <w:shd w:val="clear" w:color="auto" w:fill="auto"/>
            <w:noWrap/>
            <w:vAlign w:val="center"/>
          </w:tcPr>
          <w:p w14:paraId="1D2554B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3C30BF7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352ED64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3E84241" w14:textId="77777777">
        <w:trPr>
          <w:trHeight w:val="310"/>
          <w:jc w:val="center"/>
        </w:trPr>
        <w:tc>
          <w:tcPr>
            <w:tcW w:w="660" w:type="dxa"/>
            <w:shd w:val="clear" w:color="auto" w:fill="auto"/>
            <w:noWrap/>
            <w:vAlign w:val="center"/>
          </w:tcPr>
          <w:p w14:paraId="1A2356A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F05.19</w:t>
            </w:r>
          </w:p>
        </w:tc>
        <w:tc>
          <w:tcPr>
            <w:tcW w:w="1730" w:type="dxa"/>
            <w:shd w:val="clear" w:color="auto" w:fill="auto"/>
            <w:noWrap/>
            <w:vAlign w:val="center"/>
          </w:tcPr>
          <w:p w14:paraId="58C028F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同步机磁通补偿滤波时间</w:t>
            </w:r>
            <w:r>
              <w:rPr>
                <w:rFonts w:ascii="宋体" w:hAnsi="宋体" w:hint="eastAsia"/>
                <w:sz w:val="15"/>
                <w:szCs w:val="15"/>
              </w:rPr>
              <w:lastRenderedPageBreak/>
              <w:t>常数</w:t>
            </w:r>
          </w:p>
        </w:tc>
        <w:tc>
          <w:tcPr>
            <w:tcW w:w="3018" w:type="dxa"/>
            <w:gridSpan w:val="25"/>
            <w:shd w:val="clear" w:color="auto" w:fill="auto"/>
            <w:noWrap/>
            <w:vAlign w:val="center"/>
          </w:tcPr>
          <w:p w14:paraId="5EF1A0C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lastRenderedPageBreak/>
              <w:t>0.00～10.00</w:t>
            </w:r>
          </w:p>
        </w:tc>
        <w:tc>
          <w:tcPr>
            <w:tcW w:w="541" w:type="dxa"/>
            <w:gridSpan w:val="2"/>
            <w:shd w:val="clear" w:color="auto" w:fill="auto"/>
            <w:noWrap/>
            <w:vAlign w:val="center"/>
          </w:tcPr>
          <w:p w14:paraId="76B263A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34A5408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0.50 </w:t>
            </w:r>
          </w:p>
        </w:tc>
        <w:tc>
          <w:tcPr>
            <w:tcW w:w="284" w:type="dxa"/>
            <w:shd w:val="clear" w:color="auto" w:fill="auto"/>
            <w:noWrap/>
            <w:vAlign w:val="center"/>
          </w:tcPr>
          <w:p w14:paraId="42A94C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A7B901B" w14:textId="77777777">
        <w:trPr>
          <w:trHeight w:val="407"/>
          <w:jc w:val="center"/>
        </w:trPr>
        <w:tc>
          <w:tcPr>
            <w:tcW w:w="660" w:type="dxa"/>
            <w:shd w:val="clear" w:color="auto" w:fill="auto"/>
            <w:noWrap/>
            <w:vAlign w:val="center"/>
          </w:tcPr>
          <w:p w14:paraId="3042B89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lastRenderedPageBreak/>
              <w:t>F05.20</w:t>
            </w:r>
          </w:p>
        </w:tc>
        <w:tc>
          <w:tcPr>
            <w:tcW w:w="1730" w:type="dxa"/>
            <w:shd w:val="clear" w:color="auto" w:fill="auto"/>
            <w:noWrap/>
            <w:vAlign w:val="center"/>
          </w:tcPr>
          <w:p w14:paraId="0AAF5D6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VF分离电源给定变化率</w:t>
            </w:r>
          </w:p>
        </w:tc>
        <w:tc>
          <w:tcPr>
            <w:tcW w:w="3018" w:type="dxa"/>
            <w:gridSpan w:val="25"/>
            <w:shd w:val="clear" w:color="auto" w:fill="auto"/>
            <w:noWrap/>
            <w:vAlign w:val="center"/>
          </w:tcPr>
          <w:p w14:paraId="049E2FC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–500.0～+500.0</w:t>
            </w:r>
          </w:p>
        </w:tc>
        <w:tc>
          <w:tcPr>
            <w:tcW w:w="541" w:type="dxa"/>
            <w:gridSpan w:val="2"/>
            <w:shd w:val="clear" w:color="auto" w:fill="auto"/>
            <w:noWrap/>
            <w:vAlign w:val="center"/>
          </w:tcPr>
          <w:p w14:paraId="439AA69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1EF6313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 </w:t>
            </w:r>
          </w:p>
        </w:tc>
        <w:tc>
          <w:tcPr>
            <w:tcW w:w="284" w:type="dxa"/>
            <w:shd w:val="clear" w:color="auto" w:fill="auto"/>
            <w:noWrap/>
            <w:vAlign w:val="center"/>
          </w:tcPr>
          <w:p w14:paraId="65CB11E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6841048" w14:textId="77777777">
        <w:trPr>
          <w:trHeight w:val="20"/>
          <w:jc w:val="center"/>
        </w:trPr>
        <w:tc>
          <w:tcPr>
            <w:tcW w:w="660" w:type="dxa"/>
            <w:shd w:val="clear" w:color="auto" w:fill="A6A6A6" w:themeFill="background1" w:themeFillShade="A6"/>
            <w:noWrap/>
            <w:vAlign w:val="center"/>
          </w:tcPr>
          <w:p w14:paraId="315441F0" w14:textId="77777777" w:rsidR="003326A0" w:rsidRDefault="00CE4378" w:rsidP="00395AD5">
            <w:pPr>
              <w:widowControl/>
              <w:spacing w:line="190" w:lineRule="exact"/>
              <w:jc w:val="left"/>
              <w:rPr>
                <w:rFonts w:ascii="宋体" w:hAnsi="宋体"/>
                <w:b/>
                <w:bCs/>
                <w:sz w:val="15"/>
                <w:szCs w:val="15"/>
              </w:rPr>
            </w:pPr>
            <w:bookmarkStart w:id="313" w:name="_Ref370307854"/>
            <w:bookmarkStart w:id="314" w:name="_Ref371621980"/>
            <w:bookmarkStart w:id="315" w:name="F06矢量控制参数组" w:colFirst="0" w:colLast="1"/>
            <w:r>
              <w:rPr>
                <w:rFonts w:ascii="宋体" w:hAnsi="宋体" w:cs="宋体" w:hint="eastAsia"/>
                <w:b/>
                <w:bCs/>
                <w:kern w:val="0"/>
                <w:sz w:val="15"/>
                <w:szCs w:val="15"/>
              </w:rPr>
              <w:t>F06</w:t>
            </w:r>
            <w:bookmarkEnd w:id="313"/>
            <w:bookmarkEnd w:id="314"/>
          </w:p>
        </w:tc>
        <w:tc>
          <w:tcPr>
            <w:tcW w:w="6047" w:type="dxa"/>
            <w:gridSpan w:val="30"/>
            <w:shd w:val="clear" w:color="auto" w:fill="A6A6A6" w:themeFill="background1" w:themeFillShade="A6"/>
            <w:noWrap/>
            <w:vAlign w:val="center"/>
          </w:tcPr>
          <w:p w14:paraId="08725DC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矢量控制参数组</w:t>
            </w:r>
          </w:p>
        </w:tc>
      </w:tr>
      <w:bookmarkEnd w:id="315"/>
      <w:tr w:rsidR="003326A0" w14:paraId="3D8814B3" w14:textId="77777777">
        <w:trPr>
          <w:trHeight w:val="20"/>
          <w:jc w:val="center"/>
        </w:trPr>
        <w:tc>
          <w:tcPr>
            <w:tcW w:w="660" w:type="dxa"/>
            <w:shd w:val="clear" w:color="auto" w:fill="auto"/>
            <w:noWrap/>
            <w:vAlign w:val="center"/>
          </w:tcPr>
          <w:p w14:paraId="3371591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F06.00</w:t>
            </w:r>
          </w:p>
        </w:tc>
        <w:tc>
          <w:tcPr>
            <w:tcW w:w="1730" w:type="dxa"/>
            <w:shd w:val="clear" w:color="auto" w:fill="auto"/>
            <w:vAlign w:val="center"/>
          </w:tcPr>
          <w:p w14:paraId="1E73DDB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速度比例增益</w:t>
            </w:r>
            <w:r>
              <w:rPr>
                <w:rFonts w:ascii="宋体" w:hAnsi="宋体" w:hint="eastAsia"/>
                <w:sz w:val="15"/>
                <w:szCs w:val="15"/>
              </w:rPr>
              <w:br/>
              <w:t>ASR_P1</w:t>
            </w:r>
          </w:p>
        </w:tc>
        <w:tc>
          <w:tcPr>
            <w:tcW w:w="3018" w:type="dxa"/>
            <w:gridSpan w:val="25"/>
            <w:shd w:val="clear" w:color="auto" w:fill="auto"/>
            <w:noWrap/>
            <w:vAlign w:val="center"/>
          </w:tcPr>
          <w:p w14:paraId="5E0E645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noWrap/>
            <w:vAlign w:val="center"/>
          </w:tcPr>
          <w:p w14:paraId="692C3EC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171956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12.00 </w:t>
            </w:r>
          </w:p>
        </w:tc>
        <w:tc>
          <w:tcPr>
            <w:tcW w:w="284" w:type="dxa"/>
            <w:shd w:val="clear" w:color="auto" w:fill="auto"/>
            <w:vAlign w:val="center"/>
          </w:tcPr>
          <w:p w14:paraId="5D7DC8A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3BF5132" w14:textId="77777777">
        <w:trPr>
          <w:trHeight w:val="20"/>
          <w:jc w:val="center"/>
        </w:trPr>
        <w:tc>
          <w:tcPr>
            <w:tcW w:w="660" w:type="dxa"/>
            <w:shd w:val="clear" w:color="auto" w:fill="auto"/>
            <w:noWrap/>
            <w:vAlign w:val="center"/>
          </w:tcPr>
          <w:p w14:paraId="288EE2E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F06.01</w:t>
            </w:r>
          </w:p>
        </w:tc>
        <w:tc>
          <w:tcPr>
            <w:tcW w:w="1730" w:type="dxa"/>
            <w:shd w:val="clear" w:color="auto" w:fill="auto"/>
            <w:vAlign w:val="center"/>
          </w:tcPr>
          <w:p w14:paraId="0CA49E6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速度积分时间常数</w:t>
            </w:r>
            <w:r>
              <w:rPr>
                <w:rFonts w:ascii="宋体" w:hAnsi="宋体" w:hint="eastAsia"/>
                <w:sz w:val="15"/>
                <w:szCs w:val="15"/>
              </w:rPr>
              <w:br/>
              <w:t>ASR_T1</w:t>
            </w:r>
          </w:p>
        </w:tc>
        <w:tc>
          <w:tcPr>
            <w:tcW w:w="3018" w:type="dxa"/>
            <w:gridSpan w:val="25"/>
            <w:shd w:val="clear" w:color="auto" w:fill="auto"/>
            <w:vAlign w:val="center"/>
          </w:tcPr>
          <w:p w14:paraId="225CA18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0.000～30.000  </w:t>
            </w:r>
            <w:r>
              <w:rPr>
                <w:rFonts w:ascii="宋体" w:hAnsi="宋体" w:hint="eastAsia"/>
                <w:sz w:val="15"/>
                <w:szCs w:val="15"/>
              </w:rPr>
              <w:br/>
              <w:t>0.000：无积分</w:t>
            </w:r>
          </w:p>
        </w:tc>
        <w:tc>
          <w:tcPr>
            <w:tcW w:w="541" w:type="dxa"/>
            <w:gridSpan w:val="2"/>
            <w:shd w:val="clear" w:color="auto" w:fill="auto"/>
            <w:noWrap/>
            <w:vAlign w:val="center"/>
          </w:tcPr>
          <w:p w14:paraId="56AD1A3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49D3CB4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0.200 </w:t>
            </w:r>
          </w:p>
        </w:tc>
        <w:tc>
          <w:tcPr>
            <w:tcW w:w="284" w:type="dxa"/>
            <w:shd w:val="clear" w:color="auto" w:fill="auto"/>
            <w:vAlign w:val="center"/>
          </w:tcPr>
          <w:p w14:paraId="5D2B5DE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C2B67CC" w14:textId="77777777">
        <w:trPr>
          <w:trHeight w:val="20"/>
          <w:jc w:val="center"/>
        </w:trPr>
        <w:tc>
          <w:tcPr>
            <w:tcW w:w="660" w:type="dxa"/>
            <w:shd w:val="clear" w:color="auto" w:fill="auto"/>
            <w:noWrap/>
            <w:vAlign w:val="center"/>
          </w:tcPr>
          <w:p w14:paraId="3D9ACDE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F06.02</w:t>
            </w:r>
          </w:p>
        </w:tc>
        <w:tc>
          <w:tcPr>
            <w:tcW w:w="1730" w:type="dxa"/>
            <w:shd w:val="clear" w:color="auto" w:fill="auto"/>
            <w:vAlign w:val="center"/>
          </w:tcPr>
          <w:p w14:paraId="76DA99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速度比例增益</w:t>
            </w:r>
            <w:r>
              <w:rPr>
                <w:rFonts w:ascii="宋体" w:hAnsi="宋体" w:hint="eastAsia"/>
                <w:sz w:val="15"/>
                <w:szCs w:val="15"/>
              </w:rPr>
              <w:br/>
              <w:t>ASR_P2</w:t>
            </w:r>
          </w:p>
        </w:tc>
        <w:tc>
          <w:tcPr>
            <w:tcW w:w="3018" w:type="dxa"/>
            <w:gridSpan w:val="25"/>
            <w:shd w:val="clear" w:color="auto" w:fill="auto"/>
            <w:noWrap/>
            <w:vAlign w:val="center"/>
          </w:tcPr>
          <w:p w14:paraId="3B4530A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noWrap/>
            <w:vAlign w:val="center"/>
          </w:tcPr>
          <w:p w14:paraId="686824B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E56A86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8.00 </w:t>
            </w:r>
          </w:p>
        </w:tc>
        <w:tc>
          <w:tcPr>
            <w:tcW w:w="284" w:type="dxa"/>
            <w:shd w:val="clear" w:color="auto" w:fill="auto"/>
            <w:vAlign w:val="center"/>
          </w:tcPr>
          <w:p w14:paraId="5D882CC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CF4577E" w14:textId="77777777">
        <w:trPr>
          <w:trHeight w:val="20"/>
          <w:jc w:val="center"/>
        </w:trPr>
        <w:tc>
          <w:tcPr>
            <w:tcW w:w="660" w:type="dxa"/>
            <w:shd w:val="clear" w:color="auto" w:fill="auto"/>
            <w:noWrap/>
            <w:vAlign w:val="center"/>
          </w:tcPr>
          <w:p w14:paraId="3839E73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F06.03</w:t>
            </w:r>
          </w:p>
        </w:tc>
        <w:tc>
          <w:tcPr>
            <w:tcW w:w="1730" w:type="dxa"/>
            <w:shd w:val="clear" w:color="auto" w:fill="auto"/>
            <w:vAlign w:val="center"/>
          </w:tcPr>
          <w:p w14:paraId="2067BD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速度积分时间常数</w:t>
            </w:r>
            <w:r>
              <w:rPr>
                <w:rFonts w:ascii="宋体" w:hAnsi="宋体" w:hint="eastAsia"/>
                <w:sz w:val="15"/>
                <w:szCs w:val="15"/>
              </w:rPr>
              <w:br/>
              <w:t>ASR_T2</w:t>
            </w:r>
          </w:p>
        </w:tc>
        <w:tc>
          <w:tcPr>
            <w:tcW w:w="3018" w:type="dxa"/>
            <w:gridSpan w:val="25"/>
            <w:shd w:val="clear" w:color="auto" w:fill="auto"/>
            <w:vAlign w:val="center"/>
          </w:tcPr>
          <w:p w14:paraId="46EC7AF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0.000～30.000  </w:t>
            </w:r>
            <w:r>
              <w:rPr>
                <w:rFonts w:ascii="宋体" w:hAnsi="宋体" w:hint="eastAsia"/>
                <w:sz w:val="15"/>
                <w:szCs w:val="15"/>
              </w:rPr>
              <w:br/>
              <w:t>0.000：无积分</w:t>
            </w:r>
          </w:p>
        </w:tc>
        <w:tc>
          <w:tcPr>
            <w:tcW w:w="541" w:type="dxa"/>
            <w:gridSpan w:val="2"/>
            <w:shd w:val="clear" w:color="auto" w:fill="auto"/>
            <w:noWrap/>
            <w:vAlign w:val="center"/>
          </w:tcPr>
          <w:p w14:paraId="7935425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0B3F1F2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0.300 </w:t>
            </w:r>
          </w:p>
        </w:tc>
        <w:tc>
          <w:tcPr>
            <w:tcW w:w="284" w:type="dxa"/>
            <w:shd w:val="clear" w:color="auto" w:fill="auto"/>
            <w:vAlign w:val="center"/>
          </w:tcPr>
          <w:p w14:paraId="0F9B1E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F3A760F" w14:textId="77777777">
        <w:trPr>
          <w:trHeight w:val="20"/>
          <w:jc w:val="center"/>
        </w:trPr>
        <w:tc>
          <w:tcPr>
            <w:tcW w:w="660" w:type="dxa"/>
            <w:shd w:val="clear" w:color="auto" w:fill="auto"/>
            <w:noWrap/>
            <w:vAlign w:val="center"/>
          </w:tcPr>
          <w:p w14:paraId="54CD60A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F06.04</w:t>
            </w:r>
          </w:p>
        </w:tc>
        <w:tc>
          <w:tcPr>
            <w:tcW w:w="1730" w:type="dxa"/>
            <w:shd w:val="clear" w:color="auto" w:fill="auto"/>
            <w:noWrap/>
            <w:vAlign w:val="center"/>
          </w:tcPr>
          <w:p w14:paraId="6601C56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切换频率1</w:t>
            </w:r>
          </w:p>
        </w:tc>
        <w:tc>
          <w:tcPr>
            <w:tcW w:w="3018" w:type="dxa"/>
            <w:gridSpan w:val="25"/>
            <w:shd w:val="clear" w:color="auto" w:fill="auto"/>
            <w:noWrap/>
            <w:vAlign w:val="center"/>
          </w:tcPr>
          <w:p w14:paraId="6CFDE4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0.00～切换频率2</w:t>
            </w:r>
          </w:p>
        </w:tc>
        <w:tc>
          <w:tcPr>
            <w:tcW w:w="541" w:type="dxa"/>
            <w:gridSpan w:val="2"/>
            <w:shd w:val="clear" w:color="auto" w:fill="auto"/>
            <w:noWrap/>
            <w:vAlign w:val="center"/>
          </w:tcPr>
          <w:p w14:paraId="63338FD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4C21EB7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vAlign w:val="center"/>
          </w:tcPr>
          <w:p w14:paraId="4C53358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3D86EAA" w14:textId="77777777">
        <w:trPr>
          <w:trHeight w:val="20"/>
          <w:jc w:val="center"/>
        </w:trPr>
        <w:tc>
          <w:tcPr>
            <w:tcW w:w="660" w:type="dxa"/>
            <w:shd w:val="clear" w:color="auto" w:fill="auto"/>
            <w:noWrap/>
            <w:vAlign w:val="center"/>
          </w:tcPr>
          <w:p w14:paraId="70CFDF6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F06.05</w:t>
            </w:r>
          </w:p>
        </w:tc>
        <w:tc>
          <w:tcPr>
            <w:tcW w:w="1730" w:type="dxa"/>
            <w:shd w:val="clear" w:color="auto" w:fill="auto"/>
            <w:noWrap/>
            <w:vAlign w:val="center"/>
          </w:tcPr>
          <w:p w14:paraId="71B9ACC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切换频率2</w:t>
            </w:r>
          </w:p>
        </w:tc>
        <w:tc>
          <w:tcPr>
            <w:tcW w:w="3018" w:type="dxa"/>
            <w:gridSpan w:val="25"/>
            <w:shd w:val="clear" w:color="auto" w:fill="auto"/>
            <w:noWrap/>
            <w:vAlign w:val="center"/>
          </w:tcPr>
          <w:p w14:paraId="7B2764E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切换频率1～最大频率F00.16</w:t>
            </w:r>
          </w:p>
        </w:tc>
        <w:tc>
          <w:tcPr>
            <w:tcW w:w="541" w:type="dxa"/>
            <w:gridSpan w:val="2"/>
            <w:shd w:val="clear" w:color="auto" w:fill="auto"/>
            <w:noWrap/>
            <w:vAlign w:val="center"/>
          </w:tcPr>
          <w:p w14:paraId="3157CF4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10B8E33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10.00 </w:t>
            </w:r>
          </w:p>
        </w:tc>
        <w:tc>
          <w:tcPr>
            <w:tcW w:w="284" w:type="dxa"/>
            <w:shd w:val="clear" w:color="auto" w:fill="auto"/>
            <w:vAlign w:val="center"/>
          </w:tcPr>
          <w:p w14:paraId="1FF2775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87E2D3C" w14:textId="77777777">
        <w:trPr>
          <w:trHeight w:val="20"/>
          <w:jc w:val="center"/>
        </w:trPr>
        <w:tc>
          <w:tcPr>
            <w:tcW w:w="660" w:type="dxa"/>
            <w:shd w:val="clear" w:color="auto" w:fill="auto"/>
            <w:noWrap/>
            <w:vAlign w:val="center"/>
          </w:tcPr>
          <w:p w14:paraId="111A3C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F06.06</w:t>
            </w:r>
          </w:p>
        </w:tc>
        <w:tc>
          <w:tcPr>
            <w:tcW w:w="1730" w:type="dxa"/>
            <w:shd w:val="clear" w:color="auto" w:fill="auto"/>
            <w:noWrap/>
            <w:vAlign w:val="center"/>
          </w:tcPr>
          <w:p w14:paraId="368F3A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空载电流增益</w:t>
            </w:r>
          </w:p>
        </w:tc>
        <w:tc>
          <w:tcPr>
            <w:tcW w:w="3018" w:type="dxa"/>
            <w:gridSpan w:val="25"/>
            <w:shd w:val="clear" w:color="auto" w:fill="auto"/>
            <w:vAlign w:val="center"/>
          </w:tcPr>
          <w:p w14:paraId="2FD2E82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50.0～300.0</w:t>
            </w:r>
          </w:p>
        </w:tc>
        <w:tc>
          <w:tcPr>
            <w:tcW w:w="541" w:type="dxa"/>
            <w:gridSpan w:val="2"/>
            <w:shd w:val="clear" w:color="auto" w:fill="auto"/>
            <w:vAlign w:val="center"/>
          </w:tcPr>
          <w:p w14:paraId="4920601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A13BA0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100.0</w:t>
            </w:r>
          </w:p>
        </w:tc>
        <w:tc>
          <w:tcPr>
            <w:tcW w:w="284" w:type="dxa"/>
            <w:shd w:val="clear" w:color="auto" w:fill="auto"/>
            <w:vAlign w:val="center"/>
          </w:tcPr>
          <w:p w14:paraId="61D4B70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CBD45F7" w14:textId="77777777">
        <w:trPr>
          <w:trHeight w:val="20"/>
          <w:jc w:val="center"/>
        </w:trPr>
        <w:tc>
          <w:tcPr>
            <w:tcW w:w="660" w:type="dxa"/>
            <w:shd w:val="clear" w:color="auto" w:fill="auto"/>
            <w:noWrap/>
            <w:vAlign w:val="center"/>
          </w:tcPr>
          <w:p w14:paraId="5B9A184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F06.07</w:t>
            </w:r>
          </w:p>
        </w:tc>
        <w:tc>
          <w:tcPr>
            <w:tcW w:w="1730" w:type="dxa"/>
            <w:shd w:val="clear" w:color="auto" w:fill="auto"/>
            <w:vAlign w:val="center"/>
          </w:tcPr>
          <w:p w14:paraId="41A278E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速度环输出滤波时间常数</w:t>
            </w:r>
          </w:p>
        </w:tc>
        <w:tc>
          <w:tcPr>
            <w:tcW w:w="3018" w:type="dxa"/>
            <w:gridSpan w:val="25"/>
            <w:shd w:val="clear" w:color="auto" w:fill="auto"/>
            <w:vAlign w:val="center"/>
          </w:tcPr>
          <w:p w14:paraId="1105A5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0.000～0.100</w:t>
            </w:r>
          </w:p>
        </w:tc>
        <w:tc>
          <w:tcPr>
            <w:tcW w:w="541" w:type="dxa"/>
            <w:gridSpan w:val="2"/>
            <w:shd w:val="clear" w:color="auto" w:fill="auto"/>
            <w:vAlign w:val="center"/>
          </w:tcPr>
          <w:p w14:paraId="20A6B4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36762DD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0.001 </w:t>
            </w:r>
          </w:p>
        </w:tc>
        <w:tc>
          <w:tcPr>
            <w:tcW w:w="284" w:type="dxa"/>
            <w:shd w:val="clear" w:color="auto" w:fill="auto"/>
            <w:vAlign w:val="center"/>
          </w:tcPr>
          <w:p w14:paraId="6EC9BF5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1B2D6D9" w14:textId="77777777">
        <w:trPr>
          <w:trHeight w:val="20"/>
          <w:jc w:val="center"/>
        </w:trPr>
        <w:tc>
          <w:tcPr>
            <w:tcW w:w="660" w:type="dxa"/>
            <w:shd w:val="clear" w:color="auto" w:fill="auto"/>
            <w:noWrap/>
            <w:vAlign w:val="center"/>
          </w:tcPr>
          <w:p w14:paraId="1431EFC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F06.08</w:t>
            </w:r>
          </w:p>
        </w:tc>
        <w:tc>
          <w:tcPr>
            <w:tcW w:w="1730" w:type="dxa"/>
            <w:shd w:val="clear" w:color="auto" w:fill="auto"/>
            <w:noWrap/>
            <w:vAlign w:val="center"/>
          </w:tcPr>
          <w:p w14:paraId="5AC826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矢量控制转差增益</w:t>
            </w:r>
          </w:p>
        </w:tc>
        <w:tc>
          <w:tcPr>
            <w:tcW w:w="3018" w:type="dxa"/>
            <w:gridSpan w:val="25"/>
            <w:shd w:val="clear" w:color="auto" w:fill="auto"/>
            <w:noWrap/>
            <w:vAlign w:val="center"/>
          </w:tcPr>
          <w:p w14:paraId="4B7F45C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50.00～200.00</w:t>
            </w:r>
          </w:p>
        </w:tc>
        <w:tc>
          <w:tcPr>
            <w:tcW w:w="541" w:type="dxa"/>
            <w:gridSpan w:val="2"/>
            <w:shd w:val="clear" w:color="auto" w:fill="auto"/>
            <w:vAlign w:val="center"/>
          </w:tcPr>
          <w:p w14:paraId="6CA3F7B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696247C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100.00 </w:t>
            </w:r>
          </w:p>
        </w:tc>
        <w:tc>
          <w:tcPr>
            <w:tcW w:w="284" w:type="dxa"/>
            <w:shd w:val="clear" w:color="auto" w:fill="auto"/>
            <w:vAlign w:val="center"/>
          </w:tcPr>
          <w:p w14:paraId="7A6938B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C619059" w14:textId="77777777">
        <w:trPr>
          <w:trHeight w:val="20"/>
          <w:jc w:val="center"/>
        </w:trPr>
        <w:tc>
          <w:tcPr>
            <w:tcW w:w="660" w:type="dxa"/>
            <w:shd w:val="clear" w:color="auto" w:fill="auto"/>
            <w:noWrap/>
            <w:vAlign w:val="center"/>
          </w:tcPr>
          <w:p w14:paraId="34E9063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F06.09</w:t>
            </w:r>
          </w:p>
        </w:tc>
        <w:tc>
          <w:tcPr>
            <w:tcW w:w="1730" w:type="dxa"/>
            <w:shd w:val="clear" w:color="auto" w:fill="auto"/>
            <w:noWrap/>
            <w:vAlign w:val="center"/>
          </w:tcPr>
          <w:p w14:paraId="6A9F6AF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速度控制转矩上限源选择</w:t>
            </w:r>
          </w:p>
        </w:tc>
        <w:tc>
          <w:tcPr>
            <w:tcW w:w="3018" w:type="dxa"/>
            <w:gridSpan w:val="25"/>
            <w:shd w:val="clear" w:color="auto" w:fill="auto"/>
            <w:noWrap/>
            <w:vAlign w:val="center"/>
          </w:tcPr>
          <w:p w14:paraId="6431886C" w14:textId="43BC80FB" w:rsidR="003326A0" w:rsidRPr="00032466" w:rsidRDefault="00032466" w:rsidP="00032466">
            <w:pPr>
              <w:spacing w:line="190" w:lineRule="exact"/>
              <w:rPr>
                <w:rFonts w:ascii="宋体" w:hAnsi="宋体"/>
                <w:sz w:val="15"/>
                <w:szCs w:val="15"/>
              </w:rPr>
            </w:pPr>
            <w:r w:rsidRPr="00032466">
              <w:rPr>
                <w:rFonts w:ascii="宋体" w:hAnsi="宋体" w:hint="eastAsia"/>
                <w:sz w:val="15"/>
                <w:szCs w:val="15"/>
              </w:rPr>
              <w:t>0：由F06.10和F06.11设定</w:t>
            </w:r>
            <w:r w:rsidRPr="00032466">
              <w:rPr>
                <w:rFonts w:ascii="宋体" w:hAnsi="宋体" w:hint="eastAsia"/>
                <w:sz w:val="15"/>
                <w:szCs w:val="15"/>
              </w:rPr>
              <w:br/>
              <w:t>1：AI1</w:t>
            </w:r>
            <w:r w:rsidRPr="00032466">
              <w:rPr>
                <w:rFonts w:ascii="宋体" w:hAnsi="宋体" w:hint="eastAsia"/>
                <w:sz w:val="15"/>
                <w:szCs w:val="15"/>
              </w:rPr>
              <w:br/>
              <w:t>2：AI2</w:t>
            </w:r>
            <w:r w:rsidRPr="00032466">
              <w:rPr>
                <w:rFonts w:ascii="宋体" w:hAnsi="宋体" w:hint="eastAsia"/>
                <w:sz w:val="15"/>
                <w:szCs w:val="15"/>
              </w:rPr>
              <w:br/>
              <w:t>5：通讯给定（百分比）</w:t>
            </w:r>
            <w:r w:rsidRPr="00032466">
              <w:rPr>
                <w:rFonts w:ascii="宋体" w:hAnsi="宋体" w:hint="eastAsia"/>
                <w:sz w:val="15"/>
                <w:szCs w:val="15"/>
              </w:rPr>
              <w:br/>
              <w:t>6：AI1和AI2取最大值</w:t>
            </w:r>
            <w:r w:rsidRPr="00032466">
              <w:rPr>
                <w:rFonts w:ascii="宋体" w:hAnsi="宋体" w:hint="eastAsia"/>
                <w:sz w:val="15"/>
                <w:szCs w:val="15"/>
              </w:rPr>
              <w:br/>
              <w:t>7：AI1和AI2取最小值</w:t>
            </w:r>
          </w:p>
        </w:tc>
        <w:tc>
          <w:tcPr>
            <w:tcW w:w="541" w:type="dxa"/>
            <w:gridSpan w:val="2"/>
            <w:shd w:val="clear" w:color="auto" w:fill="auto"/>
            <w:vAlign w:val="center"/>
          </w:tcPr>
          <w:p w14:paraId="5B4B73C5" w14:textId="77777777" w:rsidR="003326A0" w:rsidRDefault="00CE4378" w:rsidP="00032466">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8A532E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vAlign w:val="center"/>
          </w:tcPr>
          <w:p w14:paraId="749F3FD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6C8EA5ED" w14:textId="77777777">
        <w:trPr>
          <w:trHeight w:val="20"/>
          <w:jc w:val="center"/>
        </w:trPr>
        <w:tc>
          <w:tcPr>
            <w:tcW w:w="660" w:type="dxa"/>
            <w:shd w:val="clear" w:color="auto" w:fill="auto"/>
            <w:noWrap/>
            <w:vAlign w:val="center"/>
          </w:tcPr>
          <w:p w14:paraId="65EB6D7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F06.10</w:t>
            </w:r>
          </w:p>
        </w:tc>
        <w:tc>
          <w:tcPr>
            <w:tcW w:w="1730" w:type="dxa"/>
            <w:shd w:val="clear" w:color="auto" w:fill="auto"/>
            <w:noWrap/>
            <w:vAlign w:val="center"/>
          </w:tcPr>
          <w:p w14:paraId="13D249F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速度控制电动转矩上限</w:t>
            </w:r>
          </w:p>
        </w:tc>
        <w:tc>
          <w:tcPr>
            <w:tcW w:w="3018" w:type="dxa"/>
            <w:gridSpan w:val="25"/>
            <w:shd w:val="clear" w:color="auto" w:fill="auto"/>
            <w:noWrap/>
            <w:vAlign w:val="center"/>
          </w:tcPr>
          <w:p w14:paraId="056D42C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0.0～250.0 </w:t>
            </w:r>
          </w:p>
        </w:tc>
        <w:tc>
          <w:tcPr>
            <w:tcW w:w="541" w:type="dxa"/>
            <w:gridSpan w:val="2"/>
            <w:shd w:val="clear" w:color="auto" w:fill="auto"/>
            <w:vAlign w:val="center"/>
          </w:tcPr>
          <w:p w14:paraId="4BA6C9C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897545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165.0 </w:t>
            </w:r>
          </w:p>
        </w:tc>
        <w:tc>
          <w:tcPr>
            <w:tcW w:w="284" w:type="dxa"/>
            <w:shd w:val="clear" w:color="auto" w:fill="auto"/>
            <w:vAlign w:val="center"/>
          </w:tcPr>
          <w:p w14:paraId="408C972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12FB39C" w14:textId="77777777">
        <w:trPr>
          <w:trHeight w:val="20"/>
          <w:jc w:val="center"/>
        </w:trPr>
        <w:tc>
          <w:tcPr>
            <w:tcW w:w="660" w:type="dxa"/>
            <w:shd w:val="clear" w:color="auto" w:fill="auto"/>
            <w:noWrap/>
            <w:vAlign w:val="center"/>
          </w:tcPr>
          <w:p w14:paraId="3780663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F06.11</w:t>
            </w:r>
          </w:p>
        </w:tc>
        <w:tc>
          <w:tcPr>
            <w:tcW w:w="1730" w:type="dxa"/>
            <w:shd w:val="clear" w:color="auto" w:fill="auto"/>
            <w:vAlign w:val="center"/>
          </w:tcPr>
          <w:p w14:paraId="53DF16C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速度控制制动转矩上限</w:t>
            </w:r>
          </w:p>
        </w:tc>
        <w:tc>
          <w:tcPr>
            <w:tcW w:w="3018" w:type="dxa"/>
            <w:gridSpan w:val="25"/>
            <w:shd w:val="clear" w:color="auto" w:fill="auto"/>
            <w:noWrap/>
            <w:vAlign w:val="center"/>
          </w:tcPr>
          <w:p w14:paraId="307A1B0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0.0～250.0 </w:t>
            </w:r>
          </w:p>
        </w:tc>
        <w:tc>
          <w:tcPr>
            <w:tcW w:w="541" w:type="dxa"/>
            <w:gridSpan w:val="2"/>
            <w:shd w:val="clear" w:color="auto" w:fill="auto"/>
            <w:noWrap/>
            <w:vAlign w:val="center"/>
          </w:tcPr>
          <w:p w14:paraId="576C892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79D594C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165.0 </w:t>
            </w:r>
          </w:p>
        </w:tc>
        <w:tc>
          <w:tcPr>
            <w:tcW w:w="284" w:type="dxa"/>
            <w:shd w:val="clear" w:color="auto" w:fill="auto"/>
            <w:vAlign w:val="center"/>
          </w:tcPr>
          <w:p w14:paraId="11BA3FD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D10EE63" w14:textId="77777777">
        <w:trPr>
          <w:trHeight w:val="20"/>
          <w:jc w:val="center"/>
        </w:trPr>
        <w:tc>
          <w:tcPr>
            <w:tcW w:w="660" w:type="dxa"/>
            <w:shd w:val="clear" w:color="auto" w:fill="auto"/>
            <w:noWrap/>
            <w:vAlign w:val="center"/>
          </w:tcPr>
          <w:p w14:paraId="0E0A2A5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F06.12</w:t>
            </w:r>
          </w:p>
        </w:tc>
        <w:tc>
          <w:tcPr>
            <w:tcW w:w="1730" w:type="dxa"/>
            <w:shd w:val="clear" w:color="auto" w:fill="auto"/>
            <w:vAlign w:val="center"/>
          </w:tcPr>
          <w:p w14:paraId="3707D83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励磁电流比例增益</w:t>
            </w:r>
            <w:r>
              <w:rPr>
                <w:rFonts w:ascii="宋体" w:hAnsi="宋体" w:hint="eastAsia"/>
                <w:sz w:val="15"/>
                <w:szCs w:val="15"/>
              </w:rPr>
              <w:br/>
              <w:t>ACR-P1</w:t>
            </w:r>
          </w:p>
        </w:tc>
        <w:tc>
          <w:tcPr>
            <w:tcW w:w="3018" w:type="dxa"/>
            <w:gridSpan w:val="25"/>
            <w:shd w:val="clear" w:color="auto" w:fill="auto"/>
            <w:vAlign w:val="center"/>
          </w:tcPr>
          <w:p w14:paraId="42FEE38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noWrap/>
            <w:vAlign w:val="center"/>
          </w:tcPr>
          <w:p w14:paraId="476B0C8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0CB8AA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0.50 </w:t>
            </w:r>
          </w:p>
        </w:tc>
        <w:tc>
          <w:tcPr>
            <w:tcW w:w="284" w:type="dxa"/>
            <w:shd w:val="clear" w:color="auto" w:fill="auto"/>
            <w:vAlign w:val="center"/>
          </w:tcPr>
          <w:p w14:paraId="4B920D3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21238E8" w14:textId="77777777">
        <w:trPr>
          <w:trHeight w:val="20"/>
          <w:jc w:val="center"/>
        </w:trPr>
        <w:tc>
          <w:tcPr>
            <w:tcW w:w="660" w:type="dxa"/>
            <w:shd w:val="clear" w:color="auto" w:fill="auto"/>
            <w:noWrap/>
            <w:vAlign w:val="center"/>
          </w:tcPr>
          <w:p w14:paraId="4D9620C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F06.13</w:t>
            </w:r>
          </w:p>
        </w:tc>
        <w:tc>
          <w:tcPr>
            <w:tcW w:w="1730" w:type="dxa"/>
            <w:shd w:val="clear" w:color="auto" w:fill="auto"/>
            <w:vAlign w:val="center"/>
          </w:tcPr>
          <w:p w14:paraId="13748A2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励磁电流积分时间常数</w:t>
            </w:r>
            <w:r>
              <w:rPr>
                <w:rFonts w:ascii="宋体" w:hAnsi="宋体" w:hint="eastAsia"/>
                <w:sz w:val="15"/>
                <w:szCs w:val="15"/>
              </w:rPr>
              <w:br/>
              <w:t>ACR-T1</w:t>
            </w:r>
          </w:p>
        </w:tc>
        <w:tc>
          <w:tcPr>
            <w:tcW w:w="3018" w:type="dxa"/>
            <w:gridSpan w:val="25"/>
            <w:shd w:val="clear" w:color="auto" w:fill="auto"/>
            <w:noWrap/>
            <w:vAlign w:val="center"/>
          </w:tcPr>
          <w:p w14:paraId="78E59AF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0.00～600.00 </w:t>
            </w:r>
            <w:r>
              <w:rPr>
                <w:rFonts w:ascii="宋体" w:hAnsi="宋体" w:hint="eastAsia"/>
                <w:sz w:val="15"/>
                <w:szCs w:val="15"/>
              </w:rPr>
              <w:br/>
              <w:t>0.00：无积分</w:t>
            </w:r>
          </w:p>
        </w:tc>
        <w:tc>
          <w:tcPr>
            <w:tcW w:w="541" w:type="dxa"/>
            <w:gridSpan w:val="2"/>
            <w:shd w:val="clear" w:color="auto" w:fill="auto"/>
            <w:noWrap/>
            <w:vAlign w:val="center"/>
          </w:tcPr>
          <w:p w14:paraId="1B75EB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ms</w:t>
            </w:r>
          </w:p>
        </w:tc>
        <w:tc>
          <w:tcPr>
            <w:tcW w:w="474" w:type="dxa"/>
            <w:shd w:val="clear" w:color="auto" w:fill="auto"/>
            <w:vAlign w:val="center"/>
          </w:tcPr>
          <w:p w14:paraId="15C6B03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10.00</w:t>
            </w:r>
          </w:p>
        </w:tc>
        <w:tc>
          <w:tcPr>
            <w:tcW w:w="284" w:type="dxa"/>
            <w:shd w:val="clear" w:color="auto" w:fill="auto"/>
            <w:vAlign w:val="center"/>
          </w:tcPr>
          <w:p w14:paraId="026399D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D5E7385" w14:textId="77777777">
        <w:trPr>
          <w:trHeight w:val="20"/>
          <w:jc w:val="center"/>
        </w:trPr>
        <w:tc>
          <w:tcPr>
            <w:tcW w:w="660" w:type="dxa"/>
            <w:shd w:val="clear" w:color="auto" w:fill="auto"/>
            <w:noWrap/>
            <w:vAlign w:val="center"/>
          </w:tcPr>
          <w:p w14:paraId="501DE7A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F06.14</w:t>
            </w:r>
          </w:p>
        </w:tc>
        <w:tc>
          <w:tcPr>
            <w:tcW w:w="1730" w:type="dxa"/>
            <w:shd w:val="clear" w:color="auto" w:fill="auto"/>
            <w:vAlign w:val="center"/>
          </w:tcPr>
          <w:p w14:paraId="264D24E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转矩电流比例增益</w:t>
            </w:r>
            <w:r>
              <w:rPr>
                <w:rFonts w:ascii="宋体" w:hAnsi="宋体" w:hint="eastAsia"/>
                <w:sz w:val="15"/>
                <w:szCs w:val="15"/>
              </w:rPr>
              <w:br/>
              <w:t>ACR-P2</w:t>
            </w:r>
          </w:p>
        </w:tc>
        <w:tc>
          <w:tcPr>
            <w:tcW w:w="3018" w:type="dxa"/>
            <w:gridSpan w:val="25"/>
            <w:shd w:val="clear" w:color="auto" w:fill="auto"/>
            <w:vAlign w:val="center"/>
          </w:tcPr>
          <w:p w14:paraId="788D519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noWrap/>
            <w:vAlign w:val="center"/>
          </w:tcPr>
          <w:p w14:paraId="6080C78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772873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0.50 </w:t>
            </w:r>
          </w:p>
        </w:tc>
        <w:tc>
          <w:tcPr>
            <w:tcW w:w="284" w:type="dxa"/>
            <w:shd w:val="clear" w:color="auto" w:fill="auto"/>
            <w:vAlign w:val="center"/>
          </w:tcPr>
          <w:p w14:paraId="0FB928C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58E6737" w14:textId="77777777">
        <w:trPr>
          <w:trHeight w:val="20"/>
          <w:jc w:val="center"/>
        </w:trPr>
        <w:tc>
          <w:tcPr>
            <w:tcW w:w="660" w:type="dxa"/>
            <w:shd w:val="clear" w:color="auto" w:fill="auto"/>
            <w:noWrap/>
            <w:vAlign w:val="center"/>
          </w:tcPr>
          <w:p w14:paraId="3B82A09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F06.15</w:t>
            </w:r>
          </w:p>
        </w:tc>
        <w:tc>
          <w:tcPr>
            <w:tcW w:w="1730" w:type="dxa"/>
            <w:shd w:val="clear" w:color="auto" w:fill="auto"/>
            <w:vAlign w:val="center"/>
          </w:tcPr>
          <w:p w14:paraId="1D58851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转矩电流积分时间常数</w:t>
            </w:r>
            <w:r>
              <w:rPr>
                <w:rFonts w:ascii="宋体" w:hAnsi="宋体" w:hint="eastAsia"/>
                <w:sz w:val="15"/>
                <w:szCs w:val="15"/>
              </w:rPr>
              <w:br/>
              <w:t>ACR-T2</w:t>
            </w:r>
          </w:p>
        </w:tc>
        <w:tc>
          <w:tcPr>
            <w:tcW w:w="3018" w:type="dxa"/>
            <w:gridSpan w:val="25"/>
            <w:shd w:val="clear" w:color="auto" w:fill="auto"/>
            <w:vAlign w:val="center"/>
          </w:tcPr>
          <w:p w14:paraId="67F5DBC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0.00～600.00 </w:t>
            </w:r>
            <w:r>
              <w:rPr>
                <w:rFonts w:ascii="宋体" w:hAnsi="宋体"/>
                <w:sz w:val="15"/>
                <w:szCs w:val="15"/>
              </w:rPr>
              <w:t xml:space="preserve">         </w:t>
            </w:r>
            <w:r>
              <w:rPr>
                <w:rFonts w:ascii="宋体" w:hAnsi="宋体" w:hint="eastAsia"/>
                <w:sz w:val="15"/>
                <w:szCs w:val="15"/>
              </w:rPr>
              <w:t>0.00：无积分</w:t>
            </w:r>
          </w:p>
        </w:tc>
        <w:tc>
          <w:tcPr>
            <w:tcW w:w="541" w:type="dxa"/>
            <w:gridSpan w:val="2"/>
            <w:shd w:val="clear" w:color="auto" w:fill="auto"/>
            <w:noWrap/>
            <w:vAlign w:val="center"/>
          </w:tcPr>
          <w:p w14:paraId="5DFE46A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ms</w:t>
            </w:r>
          </w:p>
        </w:tc>
        <w:tc>
          <w:tcPr>
            <w:tcW w:w="474" w:type="dxa"/>
            <w:shd w:val="clear" w:color="auto" w:fill="auto"/>
            <w:vAlign w:val="center"/>
          </w:tcPr>
          <w:p w14:paraId="7EE84B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10.00</w:t>
            </w:r>
          </w:p>
        </w:tc>
        <w:tc>
          <w:tcPr>
            <w:tcW w:w="284" w:type="dxa"/>
            <w:shd w:val="clear" w:color="auto" w:fill="auto"/>
            <w:vAlign w:val="center"/>
          </w:tcPr>
          <w:p w14:paraId="309EC23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7F67660" w14:textId="77777777">
        <w:trPr>
          <w:trHeight w:val="20"/>
          <w:jc w:val="center"/>
        </w:trPr>
        <w:tc>
          <w:tcPr>
            <w:tcW w:w="660" w:type="dxa"/>
            <w:shd w:val="clear" w:color="auto" w:fill="auto"/>
            <w:noWrap/>
            <w:vAlign w:val="center"/>
          </w:tcPr>
          <w:p w14:paraId="531A86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F06.17</w:t>
            </w:r>
          </w:p>
        </w:tc>
        <w:tc>
          <w:tcPr>
            <w:tcW w:w="1730" w:type="dxa"/>
            <w:shd w:val="clear" w:color="auto" w:fill="auto"/>
            <w:vAlign w:val="center"/>
          </w:tcPr>
          <w:p w14:paraId="3BAC1D5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SVC零频处理方式</w:t>
            </w:r>
          </w:p>
        </w:tc>
        <w:tc>
          <w:tcPr>
            <w:tcW w:w="3018" w:type="dxa"/>
            <w:gridSpan w:val="25"/>
            <w:shd w:val="clear" w:color="auto" w:fill="auto"/>
            <w:vAlign w:val="center"/>
          </w:tcPr>
          <w:p w14:paraId="54EF662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0：抱闸</w:t>
            </w:r>
            <w:r>
              <w:rPr>
                <w:rFonts w:ascii="宋体" w:hAnsi="宋体"/>
                <w:sz w:val="15"/>
                <w:szCs w:val="15"/>
              </w:rPr>
              <w:t xml:space="preserve">     </w:t>
            </w:r>
            <w:r>
              <w:rPr>
                <w:rFonts w:ascii="宋体" w:hAnsi="宋体" w:hint="eastAsia"/>
                <w:sz w:val="15"/>
                <w:szCs w:val="15"/>
              </w:rPr>
              <w:t>1：不处理</w:t>
            </w:r>
            <w:r>
              <w:rPr>
                <w:rFonts w:ascii="宋体" w:hAnsi="宋体"/>
                <w:sz w:val="15"/>
                <w:szCs w:val="15"/>
              </w:rPr>
              <w:t xml:space="preserve">       </w:t>
            </w:r>
            <w:r>
              <w:rPr>
                <w:rFonts w:ascii="宋体" w:hAnsi="宋体" w:hint="eastAsia"/>
                <w:sz w:val="15"/>
                <w:szCs w:val="15"/>
              </w:rPr>
              <w:t>2：封管</w:t>
            </w:r>
          </w:p>
        </w:tc>
        <w:tc>
          <w:tcPr>
            <w:tcW w:w="541" w:type="dxa"/>
            <w:gridSpan w:val="2"/>
            <w:shd w:val="clear" w:color="auto" w:fill="auto"/>
            <w:noWrap/>
            <w:vAlign w:val="center"/>
          </w:tcPr>
          <w:p w14:paraId="7F2FD4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8E681F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w:t>
            </w:r>
          </w:p>
        </w:tc>
        <w:tc>
          <w:tcPr>
            <w:tcW w:w="284" w:type="dxa"/>
            <w:shd w:val="clear" w:color="auto" w:fill="auto"/>
            <w:vAlign w:val="center"/>
          </w:tcPr>
          <w:p w14:paraId="6E149DC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1C121857" w14:textId="77777777">
        <w:trPr>
          <w:trHeight w:val="174"/>
          <w:jc w:val="center"/>
        </w:trPr>
        <w:tc>
          <w:tcPr>
            <w:tcW w:w="660" w:type="dxa"/>
            <w:shd w:val="clear" w:color="auto" w:fill="auto"/>
            <w:noWrap/>
            <w:vAlign w:val="center"/>
          </w:tcPr>
          <w:p w14:paraId="3527FDA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F06.18</w:t>
            </w:r>
          </w:p>
        </w:tc>
        <w:tc>
          <w:tcPr>
            <w:tcW w:w="1730" w:type="dxa"/>
            <w:shd w:val="clear" w:color="auto" w:fill="auto"/>
            <w:noWrap/>
            <w:vAlign w:val="center"/>
          </w:tcPr>
          <w:p w14:paraId="5A3A62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SVC零频抱闸电流</w:t>
            </w:r>
          </w:p>
        </w:tc>
        <w:tc>
          <w:tcPr>
            <w:tcW w:w="3018" w:type="dxa"/>
            <w:gridSpan w:val="25"/>
            <w:shd w:val="clear" w:color="auto" w:fill="auto"/>
            <w:vAlign w:val="center"/>
          </w:tcPr>
          <w:p w14:paraId="0CDB23F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50.0～400.0（100.0为电机空载电流）</w:t>
            </w:r>
          </w:p>
        </w:tc>
        <w:tc>
          <w:tcPr>
            <w:tcW w:w="541" w:type="dxa"/>
            <w:gridSpan w:val="2"/>
            <w:shd w:val="clear" w:color="auto" w:fill="auto"/>
            <w:noWrap/>
            <w:vAlign w:val="center"/>
          </w:tcPr>
          <w:p w14:paraId="4E002A8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776B53E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100.0</w:t>
            </w:r>
          </w:p>
        </w:tc>
        <w:tc>
          <w:tcPr>
            <w:tcW w:w="284" w:type="dxa"/>
            <w:shd w:val="clear" w:color="auto" w:fill="auto"/>
            <w:vAlign w:val="center"/>
          </w:tcPr>
          <w:p w14:paraId="6B7FACB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6C8B2287" w14:textId="77777777">
        <w:trPr>
          <w:trHeight w:val="187"/>
          <w:jc w:val="center"/>
        </w:trPr>
        <w:tc>
          <w:tcPr>
            <w:tcW w:w="660" w:type="dxa"/>
            <w:shd w:val="clear" w:color="auto" w:fill="auto"/>
            <w:noWrap/>
            <w:vAlign w:val="center"/>
          </w:tcPr>
          <w:p w14:paraId="7D3C811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F06.20</w:t>
            </w:r>
          </w:p>
        </w:tc>
        <w:tc>
          <w:tcPr>
            <w:tcW w:w="1730" w:type="dxa"/>
            <w:shd w:val="clear" w:color="auto" w:fill="auto"/>
            <w:noWrap/>
            <w:vAlign w:val="center"/>
          </w:tcPr>
          <w:p w14:paraId="1530639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电压前馈增益</w:t>
            </w:r>
          </w:p>
        </w:tc>
        <w:tc>
          <w:tcPr>
            <w:tcW w:w="3018" w:type="dxa"/>
            <w:gridSpan w:val="25"/>
            <w:shd w:val="clear" w:color="auto" w:fill="auto"/>
            <w:vAlign w:val="center"/>
          </w:tcPr>
          <w:p w14:paraId="7C6A2A0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0～100</w:t>
            </w:r>
          </w:p>
        </w:tc>
        <w:tc>
          <w:tcPr>
            <w:tcW w:w="541" w:type="dxa"/>
            <w:gridSpan w:val="2"/>
            <w:shd w:val="clear" w:color="auto" w:fill="auto"/>
            <w:noWrap/>
            <w:vAlign w:val="center"/>
          </w:tcPr>
          <w:p w14:paraId="0FDACD3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7FEC6D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vAlign w:val="center"/>
          </w:tcPr>
          <w:p w14:paraId="641DF69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9A95995" w14:textId="77777777">
        <w:trPr>
          <w:trHeight w:val="279"/>
          <w:jc w:val="center"/>
        </w:trPr>
        <w:tc>
          <w:tcPr>
            <w:tcW w:w="660" w:type="dxa"/>
            <w:shd w:val="clear" w:color="auto" w:fill="auto"/>
            <w:noWrap/>
            <w:vAlign w:val="center"/>
          </w:tcPr>
          <w:p w14:paraId="30B87D0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F06.21</w:t>
            </w:r>
          </w:p>
        </w:tc>
        <w:tc>
          <w:tcPr>
            <w:tcW w:w="1730" w:type="dxa"/>
            <w:shd w:val="clear" w:color="auto" w:fill="auto"/>
            <w:noWrap/>
            <w:vAlign w:val="center"/>
          </w:tcPr>
          <w:p w14:paraId="30A1ED5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弱磁控制选择</w:t>
            </w:r>
          </w:p>
        </w:tc>
        <w:tc>
          <w:tcPr>
            <w:tcW w:w="3018" w:type="dxa"/>
            <w:gridSpan w:val="25"/>
            <w:shd w:val="clear" w:color="auto" w:fill="auto"/>
            <w:vAlign w:val="center"/>
          </w:tcPr>
          <w:p w14:paraId="4F1AA3A7" w14:textId="77777777" w:rsidR="003326A0" w:rsidRDefault="00CE4378" w:rsidP="00395AD5">
            <w:pPr>
              <w:spacing w:line="190" w:lineRule="exact"/>
              <w:rPr>
                <w:rFonts w:ascii="宋体" w:eastAsiaTheme="minorEastAsia" w:hAnsi="宋体"/>
                <w:sz w:val="15"/>
                <w:szCs w:val="15"/>
              </w:rPr>
            </w:pPr>
            <w:r>
              <w:rPr>
                <w:rFonts w:ascii="宋体" w:hAnsi="宋体" w:hint="eastAsia"/>
                <w:sz w:val="15"/>
                <w:szCs w:val="15"/>
              </w:rPr>
              <w:t>0：无效</w:t>
            </w:r>
            <w:r>
              <w:rPr>
                <w:rFonts w:ascii="宋体" w:hAnsi="宋体"/>
                <w:sz w:val="15"/>
                <w:szCs w:val="15"/>
              </w:rPr>
              <w:t xml:space="preserve">     </w:t>
            </w:r>
            <w:r>
              <w:rPr>
                <w:rFonts w:ascii="宋体" w:hAnsi="宋体" w:hint="eastAsia"/>
                <w:sz w:val="15"/>
                <w:szCs w:val="15"/>
              </w:rPr>
              <w:t>1：直接计算</w:t>
            </w:r>
            <w:r>
              <w:rPr>
                <w:rFonts w:ascii="宋体" w:hAnsi="宋体"/>
                <w:sz w:val="15"/>
                <w:szCs w:val="15"/>
              </w:rPr>
              <w:t xml:space="preserve">     </w:t>
            </w:r>
            <w:r>
              <w:rPr>
                <w:rFonts w:ascii="宋体" w:hAnsi="宋体" w:hint="eastAsia"/>
                <w:sz w:val="15"/>
                <w:szCs w:val="15"/>
              </w:rPr>
              <w:t xml:space="preserve">2：自动调整                           </w:t>
            </w:r>
          </w:p>
        </w:tc>
        <w:tc>
          <w:tcPr>
            <w:tcW w:w="541" w:type="dxa"/>
            <w:gridSpan w:val="2"/>
            <w:shd w:val="clear" w:color="auto" w:fill="auto"/>
            <w:noWrap/>
            <w:vAlign w:val="center"/>
          </w:tcPr>
          <w:p w14:paraId="4C052C5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D82C3F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w:t>
            </w:r>
          </w:p>
        </w:tc>
        <w:tc>
          <w:tcPr>
            <w:tcW w:w="284" w:type="dxa"/>
            <w:shd w:val="clear" w:color="auto" w:fill="auto"/>
            <w:vAlign w:val="center"/>
          </w:tcPr>
          <w:p w14:paraId="1CA3F98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00CA9CA" w14:textId="77777777">
        <w:trPr>
          <w:trHeight w:val="187"/>
          <w:jc w:val="center"/>
        </w:trPr>
        <w:tc>
          <w:tcPr>
            <w:tcW w:w="660" w:type="dxa"/>
            <w:shd w:val="clear" w:color="auto" w:fill="auto"/>
            <w:noWrap/>
            <w:vAlign w:val="center"/>
          </w:tcPr>
          <w:p w14:paraId="50DE8E4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F06.22</w:t>
            </w:r>
          </w:p>
        </w:tc>
        <w:tc>
          <w:tcPr>
            <w:tcW w:w="1730" w:type="dxa"/>
            <w:shd w:val="clear" w:color="auto" w:fill="auto"/>
            <w:noWrap/>
            <w:vAlign w:val="center"/>
          </w:tcPr>
          <w:p w14:paraId="0505423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弱磁电压</w:t>
            </w:r>
          </w:p>
        </w:tc>
        <w:tc>
          <w:tcPr>
            <w:tcW w:w="3018" w:type="dxa"/>
            <w:gridSpan w:val="25"/>
            <w:shd w:val="clear" w:color="auto" w:fill="auto"/>
            <w:vAlign w:val="center"/>
          </w:tcPr>
          <w:p w14:paraId="35CAEF1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70.00～100.00</w:t>
            </w:r>
          </w:p>
        </w:tc>
        <w:tc>
          <w:tcPr>
            <w:tcW w:w="541" w:type="dxa"/>
            <w:gridSpan w:val="2"/>
            <w:shd w:val="clear" w:color="auto" w:fill="auto"/>
            <w:noWrap/>
            <w:vAlign w:val="center"/>
          </w:tcPr>
          <w:p w14:paraId="4542D91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308E0B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95.00 </w:t>
            </w:r>
          </w:p>
        </w:tc>
        <w:tc>
          <w:tcPr>
            <w:tcW w:w="284" w:type="dxa"/>
            <w:shd w:val="clear" w:color="auto" w:fill="auto"/>
            <w:vAlign w:val="center"/>
          </w:tcPr>
          <w:p w14:paraId="546ACB7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278E73E" w14:textId="77777777">
        <w:trPr>
          <w:trHeight w:val="187"/>
          <w:jc w:val="center"/>
        </w:trPr>
        <w:tc>
          <w:tcPr>
            <w:tcW w:w="660" w:type="dxa"/>
            <w:shd w:val="clear" w:color="auto" w:fill="auto"/>
            <w:noWrap/>
            <w:vAlign w:val="center"/>
          </w:tcPr>
          <w:p w14:paraId="20DA732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F06.23</w:t>
            </w:r>
          </w:p>
        </w:tc>
        <w:tc>
          <w:tcPr>
            <w:tcW w:w="1730" w:type="dxa"/>
            <w:shd w:val="clear" w:color="auto" w:fill="auto"/>
            <w:noWrap/>
            <w:vAlign w:val="center"/>
          </w:tcPr>
          <w:p w14:paraId="777FEDD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同步电动机的最大弱磁电流</w:t>
            </w:r>
          </w:p>
        </w:tc>
        <w:tc>
          <w:tcPr>
            <w:tcW w:w="3018" w:type="dxa"/>
            <w:gridSpan w:val="25"/>
            <w:shd w:val="clear" w:color="auto" w:fill="auto"/>
            <w:vAlign w:val="center"/>
          </w:tcPr>
          <w:p w14:paraId="01D5239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0.0～150.0（100.0为电机额定电流）</w:t>
            </w:r>
          </w:p>
        </w:tc>
        <w:tc>
          <w:tcPr>
            <w:tcW w:w="541" w:type="dxa"/>
            <w:gridSpan w:val="2"/>
            <w:shd w:val="clear" w:color="auto" w:fill="auto"/>
            <w:noWrap/>
            <w:vAlign w:val="center"/>
          </w:tcPr>
          <w:p w14:paraId="68C1EA8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72503FF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100.0 </w:t>
            </w:r>
          </w:p>
        </w:tc>
        <w:tc>
          <w:tcPr>
            <w:tcW w:w="284" w:type="dxa"/>
            <w:shd w:val="clear" w:color="auto" w:fill="auto"/>
            <w:vAlign w:val="center"/>
          </w:tcPr>
          <w:p w14:paraId="0BB3240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D2A1DA0" w14:textId="77777777">
        <w:trPr>
          <w:trHeight w:val="187"/>
          <w:jc w:val="center"/>
        </w:trPr>
        <w:tc>
          <w:tcPr>
            <w:tcW w:w="660" w:type="dxa"/>
            <w:shd w:val="clear" w:color="auto" w:fill="auto"/>
            <w:noWrap/>
            <w:vAlign w:val="center"/>
          </w:tcPr>
          <w:p w14:paraId="234C2E2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F06.24</w:t>
            </w:r>
          </w:p>
        </w:tc>
        <w:tc>
          <w:tcPr>
            <w:tcW w:w="1730" w:type="dxa"/>
            <w:shd w:val="clear" w:color="auto" w:fill="auto"/>
            <w:noWrap/>
            <w:vAlign w:val="center"/>
          </w:tcPr>
          <w:p w14:paraId="3C939F7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弱磁调节器比例增益</w:t>
            </w:r>
          </w:p>
        </w:tc>
        <w:tc>
          <w:tcPr>
            <w:tcW w:w="3018" w:type="dxa"/>
            <w:gridSpan w:val="25"/>
            <w:shd w:val="clear" w:color="auto" w:fill="auto"/>
            <w:vAlign w:val="center"/>
          </w:tcPr>
          <w:p w14:paraId="065906B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2062C78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88DA9B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0.50</w:t>
            </w:r>
          </w:p>
        </w:tc>
        <w:tc>
          <w:tcPr>
            <w:tcW w:w="284" w:type="dxa"/>
            <w:shd w:val="clear" w:color="auto" w:fill="auto"/>
            <w:vAlign w:val="center"/>
          </w:tcPr>
          <w:p w14:paraId="3DB3936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F00164F" w14:textId="77777777">
        <w:trPr>
          <w:trHeight w:val="187"/>
          <w:jc w:val="center"/>
        </w:trPr>
        <w:tc>
          <w:tcPr>
            <w:tcW w:w="660" w:type="dxa"/>
            <w:shd w:val="clear" w:color="auto" w:fill="auto"/>
            <w:noWrap/>
            <w:vAlign w:val="center"/>
          </w:tcPr>
          <w:p w14:paraId="43BF42B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F06.25</w:t>
            </w:r>
          </w:p>
        </w:tc>
        <w:tc>
          <w:tcPr>
            <w:tcW w:w="1730" w:type="dxa"/>
            <w:shd w:val="clear" w:color="auto" w:fill="auto"/>
            <w:noWrap/>
            <w:vAlign w:val="center"/>
          </w:tcPr>
          <w:p w14:paraId="1B702EA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弱磁调节器积分时间</w:t>
            </w:r>
          </w:p>
        </w:tc>
        <w:tc>
          <w:tcPr>
            <w:tcW w:w="3018" w:type="dxa"/>
            <w:gridSpan w:val="25"/>
            <w:shd w:val="clear" w:color="auto" w:fill="auto"/>
            <w:vAlign w:val="center"/>
          </w:tcPr>
          <w:p w14:paraId="39BB201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0.01～60.00</w:t>
            </w:r>
          </w:p>
        </w:tc>
        <w:tc>
          <w:tcPr>
            <w:tcW w:w="541" w:type="dxa"/>
            <w:gridSpan w:val="2"/>
            <w:shd w:val="clear" w:color="auto" w:fill="auto"/>
            <w:noWrap/>
            <w:vAlign w:val="center"/>
          </w:tcPr>
          <w:p w14:paraId="5ACA5D7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2070223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2.00</w:t>
            </w:r>
          </w:p>
        </w:tc>
        <w:tc>
          <w:tcPr>
            <w:tcW w:w="284" w:type="dxa"/>
            <w:shd w:val="clear" w:color="auto" w:fill="auto"/>
            <w:vAlign w:val="center"/>
          </w:tcPr>
          <w:p w14:paraId="08DCF06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EAE0C62" w14:textId="77777777">
        <w:trPr>
          <w:trHeight w:val="187"/>
          <w:jc w:val="center"/>
        </w:trPr>
        <w:tc>
          <w:tcPr>
            <w:tcW w:w="660" w:type="dxa"/>
            <w:shd w:val="clear" w:color="auto" w:fill="auto"/>
            <w:noWrap/>
            <w:vAlign w:val="center"/>
          </w:tcPr>
          <w:p w14:paraId="61649B9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F06.26</w:t>
            </w:r>
          </w:p>
        </w:tc>
        <w:tc>
          <w:tcPr>
            <w:tcW w:w="1730" w:type="dxa"/>
            <w:shd w:val="clear" w:color="auto" w:fill="auto"/>
            <w:noWrap/>
            <w:vAlign w:val="center"/>
          </w:tcPr>
          <w:p w14:paraId="6BB1768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同步电动机MTPA控制选择</w:t>
            </w:r>
          </w:p>
        </w:tc>
        <w:tc>
          <w:tcPr>
            <w:tcW w:w="3018" w:type="dxa"/>
            <w:gridSpan w:val="25"/>
            <w:shd w:val="clear" w:color="auto" w:fill="auto"/>
            <w:vAlign w:val="center"/>
          </w:tcPr>
          <w:p w14:paraId="121CD2E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0：无效</w:t>
            </w:r>
            <w:r>
              <w:rPr>
                <w:rFonts w:ascii="宋体" w:hAnsi="宋体"/>
                <w:sz w:val="15"/>
                <w:szCs w:val="15"/>
              </w:rPr>
              <w:t xml:space="preserve">    </w:t>
            </w:r>
            <w:r>
              <w:rPr>
                <w:rFonts w:ascii="宋体" w:hAnsi="宋体" w:hint="eastAsia"/>
                <w:sz w:val="15"/>
                <w:szCs w:val="15"/>
              </w:rPr>
              <w:t>1：有效</w:t>
            </w:r>
          </w:p>
        </w:tc>
        <w:tc>
          <w:tcPr>
            <w:tcW w:w="541" w:type="dxa"/>
            <w:gridSpan w:val="2"/>
            <w:shd w:val="clear" w:color="auto" w:fill="auto"/>
            <w:noWrap/>
            <w:vAlign w:val="center"/>
          </w:tcPr>
          <w:p w14:paraId="76D330F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F0B7B0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w:t>
            </w:r>
          </w:p>
        </w:tc>
        <w:tc>
          <w:tcPr>
            <w:tcW w:w="284" w:type="dxa"/>
            <w:shd w:val="clear" w:color="auto" w:fill="auto"/>
            <w:vAlign w:val="center"/>
          </w:tcPr>
          <w:p w14:paraId="167AC39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7F22679D" w14:textId="77777777">
        <w:trPr>
          <w:trHeight w:val="187"/>
          <w:jc w:val="center"/>
        </w:trPr>
        <w:tc>
          <w:tcPr>
            <w:tcW w:w="660" w:type="dxa"/>
            <w:shd w:val="clear" w:color="auto" w:fill="auto"/>
            <w:noWrap/>
            <w:vAlign w:val="center"/>
          </w:tcPr>
          <w:p w14:paraId="761E02F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F06.27</w:t>
            </w:r>
          </w:p>
        </w:tc>
        <w:tc>
          <w:tcPr>
            <w:tcW w:w="1730" w:type="dxa"/>
            <w:shd w:val="clear" w:color="auto" w:fill="auto"/>
            <w:noWrap/>
            <w:vAlign w:val="center"/>
          </w:tcPr>
          <w:p w14:paraId="78647ED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初始位置自学习增益</w:t>
            </w:r>
          </w:p>
        </w:tc>
        <w:tc>
          <w:tcPr>
            <w:tcW w:w="3018" w:type="dxa"/>
            <w:gridSpan w:val="25"/>
            <w:shd w:val="clear" w:color="auto" w:fill="auto"/>
            <w:vAlign w:val="center"/>
          </w:tcPr>
          <w:p w14:paraId="4262F87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0～200</w:t>
            </w:r>
          </w:p>
        </w:tc>
        <w:tc>
          <w:tcPr>
            <w:tcW w:w="541" w:type="dxa"/>
            <w:gridSpan w:val="2"/>
            <w:shd w:val="clear" w:color="auto" w:fill="auto"/>
            <w:noWrap/>
            <w:vAlign w:val="center"/>
          </w:tcPr>
          <w:p w14:paraId="69E2B88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39CE284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vAlign w:val="center"/>
          </w:tcPr>
          <w:p w14:paraId="34ECE53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1CF96AD" w14:textId="77777777">
        <w:trPr>
          <w:trHeight w:val="187"/>
          <w:jc w:val="center"/>
        </w:trPr>
        <w:tc>
          <w:tcPr>
            <w:tcW w:w="660" w:type="dxa"/>
            <w:shd w:val="clear" w:color="auto" w:fill="auto"/>
            <w:noWrap/>
            <w:vAlign w:val="center"/>
          </w:tcPr>
          <w:p w14:paraId="65EDDCC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F06.28</w:t>
            </w:r>
          </w:p>
        </w:tc>
        <w:tc>
          <w:tcPr>
            <w:tcW w:w="1730" w:type="dxa"/>
            <w:shd w:val="clear" w:color="auto" w:fill="auto"/>
            <w:noWrap/>
            <w:vAlign w:val="center"/>
          </w:tcPr>
          <w:p w14:paraId="713CC4E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注入电流低频段频率</w:t>
            </w:r>
          </w:p>
        </w:tc>
        <w:tc>
          <w:tcPr>
            <w:tcW w:w="3018" w:type="dxa"/>
            <w:gridSpan w:val="25"/>
            <w:shd w:val="clear" w:color="auto" w:fill="auto"/>
            <w:vAlign w:val="center"/>
          </w:tcPr>
          <w:p w14:paraId="435A5AE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0.00～100.00（100.00为电机额定频率）</w:t>
            </w:r>
          </w:p>
        </w:tc>
        <w:tc>
          <w:tcPr>
            <w:tcW w:w="541" w:type="dxa"/>
            <w:gridSpan w:val="2"/>
            <w:shd w:val="clear" w:color="auto" w:fill="auto"/>
            <w:noWrap/>
            <w:vAlign w:val="center"/>
          </w:tcPr>
          <w:p w14:paraId="7C5E6EB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4DC9522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10.00</w:t>
            </w:r>
          </w:p>
        </w:tc>
        <w:tc>
          <w:tcPr>
            <w:tcW w:w="284" w:type="dxa"/>
            <w:shd w:val="clear" w:color="auto" w:fill="auto"/>
            <w:vAlign w:val="center"/>
          </w:tcPr>
          <w:p w14:paraId="3F621BC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1B2EDD1" w14:textId="77777777">
        <w:trPr>
          <w:trHeight w:val="187"/>
          <w:jc w:val="center"/>
        </w:trPr>
        <w:tc>
          <w:tcPr>
            <w:tcW w:w="660" w:type="dxa"/>
            <w:shd w:val="clear" w:color="auto" w:fill="auto"/>
            <w:noWrap/>
            <w:vAlign w:val="center"/>
          </w:tcPr>
          <w:p w14:paraId="03D4435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lastRenderedPageBreak/>
              <w:t>F06.29</w:t>
            </w:r>
          </w:p>
        </w:tc>
        <w:tc>
          <w:tcPr>
            <w:tcW w:w="1730" w:type="dxa"/>
            <w:shd w:val="clear" w:color="auto" w:fill="auto"/>
            <w:noWrap/>
            <w:vAlign w:val="center"/>
          </w:tcPr>
          <w:p w14:paraId="012827F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低频段注入电流</w:t>
            </w:r>
          </w:p>
        </w:tc>
        <w:tc>
          <w:tcPr>
            <w:tcW w:w="3018" w:type="dxa"/>
            <w:gridSpan w:val="25"/>
            <w:shd w:val="clear" w:color="auto" w:fill="auto"/>
            <w:vAlign w:val="center"/>
          </w:tcPr>
          <w:p w14:paraId="7C90F90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0.0～60.0（100.0为电机额定电流）</w:t>
            </w:r>
          </w:p>
        </w:tc>
        <w:tc>
          <w:tcPr>
            <w:tcW w:w="541" w:type="dxa"/>
            <w:gridSpan w:val="2"/>
            <w:shd w:val="clear" w:color="auto" w:fill="auto"/>
            <w:noWrap/>
            <w:vAlign w:val="center"/>
          </w:tcPr>
          <w:p w14:paraId="60AE6F6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1EF4194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20.0</w:t>
            </w:r>
          </w:p>
        </w:tc>
        <w:tc>
          <w:tcPr>
            <w:tcW w:w="284" w:type="dxa"/>
            <w:shd w:val="clear" w:color="auto" w:fill="auto"/>
            <w:vAlign w:val="center"/>
          </w:tcPr>
          <w:p w14:paraId="157AC3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9DBA1E2" w14:textId="77777777">
        <w:trPr>
          <w:trHeight w:val="187"/>
          <w:jc w:val="center"/>
        </w:trPr>
        <w:tc>
          <w:tcPr>
            <w:tcW w:w="660" w:type="dxa"/>
            <w:shd w:val="clear" w:color="auto" w:fill="auto"/>
            <w:noWrap/>
            <w:vAlign w:val="center"/>
          </w:tcPr>
          <w:p w14:paraId="685A367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F06.30</w:t>
            </w:r>
          </w:p>
        </w:tc>
        <w:tc>
          <w:tcPr>
            <w:tcW w:w="1730" w:type="dxa"/>
            <w:shd w:val="clear" w:color="auto" w:fill="auto"/>
            <w:noWrap/>
            <w:vAlign w:val="center"/>
          </w:tcPr>
          <w:p w14:paraId="67E7DD9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注入电流低频段调节器增益</w:t>
            </w:r>
          </w:p>
        </w:tc>
        <w:tc>
          <w:tcPr>
            <w:tcW w:w="3018" w:type="dxa"/>
            <w:gridSpan w:val="25"/>
            <w:shd w:val="clear" w:color="auto" w:fill="auto"/>
            <w:vAlign w:val="center"/>
          </w:tcPr>
          <w:p w14:paraId="452C3DA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4D45DCB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C309F3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0.50</w:t>
            </w:r>
          </w:p>
        </w:tc>
        <w:tc>
          <w:tcPr>
            <w:tcW w:w="284" w:type="dxa"/>
            <w:shd w:val="clear" w:color="auto" w:fill="auto"/>
            <w:vAlign w:val="center"/>
          </w:tcPr>
          <w:p w14:paraId="4059A3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AA1AD7D" w14:textId="77777777">
        <w:trPr>
          <w:trHeight w:val="187"/>
          <w:jc w:val="center"/>
        </w:trPr>
        <w:tc>
          <w:tcPr>
            <w:tcW w:w="660" w:type="dxa"/>
            <w:shd w:val="clear" w:color="auto" w:fill="auto"/>
            <w:noWrap/>
            <w:vAlign w:val="center"/>
          </w:tcPr>
          <w:p w14:paraId="09DE492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F06.31</w:t>
            </w:r>
          </w:p>
        </w:tc>
        <w:tc>
          <w:tcPr>
            <w:tcW w:w="1730" w:type="dxa"/>
            <w:shd w:val="clear" w:color="auto" w:fill="auto"/>
            <w:noWrap/>
            <w:vAlign w:val="center"/>
          </w:tcPr>
          <w:p w14:paraId="2FA9F04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注入电流低频段调节器积分时间</w:t>
            </w:r>
          </w:p>
        </w:tc>
        <w:tc>
          <w:tcPr>
            <w:tcW w:w="3018" w:type="dxa"/>
            <w:gridSpan w:val="25"/>
            <w:shd w:val="clear" w:color="auto" w:fill="auto"/>
            <w:vAlign w:val="center"/>
          </w:tcPr>
          <w:p w14:paraId="2574B99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0.00～300.00</w:t>
            </w:r>
          </w:p>
        </w:tc>
        <w:tc>
          <w:tcPr>
            <w:tcW w:w="541" w:type="dxa"/>
            <w:gridSpan w:val="2"/>
            <w:shd w:val="clear" w:color="auto" w:fill="auto"/>
            <w:noWrap/>
            <w:vAlign w:val="center"/>
          </w:tcPr>
          <w:p w14:paraId="0A00230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ms</w:t>
            </w:r>
          </w:p>
        </w:tc>
        <w:tc>
          <w:tcPr>
            <w:tcW w:w="474" w:type="dxa"/>
            <w:shd w:val="clear" w:color="auto" w:fill="auto"/>
            <w:vAlign w:val="center"/>
          </w:tcPr>
          <w:p w14:paraId="424DA41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10.00</w:t>
            </w:r>
          </w:p>
        </w:tc>
        <w:tc>
          <w:tcPr>
            <w:tcW w:w="284" w:type="dxa"/>
            <w:shd w:val="clear" w:color="auto" w:fill="auto"/>
            <w:vAlign w:val="center"/>
          </w:tcPr>
          <w:p w14:paraId="379C84D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8868FAF" w14:textId="77777777">
        <w:trPr>
          <w:trHeight w:val="187"/>
          <w:jc w:val="center"/>
        </w:trPr>
        <w:tc>
          <w:tcPr>
            <w:tcW w:w="660" w:type="dxa"/>
            <w:shd w:val="clear" w:color="auto" w:fill="auto"/>
            <w:noWrap/>
            <w:vAlign w:val="center"/>
          </w:tcPr>
          <w:p w14:paraId="7789456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F06.32</w:t>
            </w:r>
          </w:p>
        </w:tc>
        <w:tc>
          <w:tcPr>
            <w:tcW w:w="1730" w:type="dxa"/>
            <w:shd w:val="clear" w:color="auto" w:fill="auto"/>
            <w:noWrap/>
            <w:vAlign w:val="center"/>
          </w:tcPr>
          <w:p w14:paraId="6838C56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注入电流高频段频率</w:t>
            </w:r>
          </w:p>
        </w:tc>
        <w:tc>
          <w:tcPr>
            <w:tcW w:w="3018" w:type="dxa"/>
            <w:gridSpan w:val="25"/>
            <w:shd w:val="clear" w:color="auto" w:fill="auto"/>
            <w:vAlign w:val="center"/>
          </w:tcPr>
          <w:p w14:paraId="64F9EEC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0.00～100.00（100.00为电机额定频率）</w:t>
            </w:r>
          </w:p>
        </w:tc>
        <w:tc>
          <w:tcPr>
            <w:tcW w:w="541" w:type="dxa"/>
            <w:gridSpan w:val="2"/>
            <w:shd w:val="clear" w:color="auto" w:fill="auto"/>
            <w:noWrap/>
            <w:vAlign w:val="center"/>
          </w:tcPr>
          <w:p w14:paraId="634A843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3CBEFAB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20.00</w:t>
            </w:r>
          </w:p>
        </w:tc>
        <w:tc>
          <w:tcPr>
            <w:tcW w:w="284" w:type="dxa"/>
            <w:shd w:val="clear" w:color="auto" w:fill="auto"/>
            <w:vAlign w:val="center"/>
          </w:tcPr>
          <w:p w14:paraId="05A5E67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ED08530" w14:textId="77777777">
        <w:trPr>
          <w:trHeight w:val="187"/>
          <w:jc w:val="center"/>
        </w:trPr>
        <w:tc>
          <w:tcPr>
            <w:tcW w:w="660" w:type="dxa"/>
            <w:shd w:val="clear" w:color="auto" w:fill="auto"/>
            <w:noWrap/>
            <w:vAlign w:val="center"/>
          </w:tcPr>
          <w:p w14:paraId="6D43187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F06.33</w:t>
            </w:r>
          </w:p>
        </w:tc>
        <w:tc>
          <w:tcPr>
            <w:tcW w:w="1730" w:type="dxa"/>
            <w:shd w:val="clear" w:color="auto" w:fill="auto"/>
            <w:noWrap/>
            <w:vAlign w:val="center"/>
          </w:tcPr>
          <w:p w14:paraId="420EA30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高频段注入电流</w:t>
            </w:r>
          </w:p>
        </w:tc>
        <w:tc>
          <w:tcPr>
            <w:tcW w:w="3018" w:type="dxa"/>
            <w:gridSpan w:val="25"/>
            <w:shd w:val="clear" w:color="auto" w:fill="auto"/>
            <w:vAlign w:val="center"/>
          </w:tcPr>
          <w:p w14:paraId="469087D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0.0～30.0（100.0为电机额定电流）</w:t>
            </w:r>
          </w:p>
        </w:tc>
        <w:tc>
          <w:tcPr>
            <w:tcW w:w="541" w:type="dxa"/>
            <w:gridSpan w:val="2"/>
            <w:shd w:val="clear" w:color="auto" w:fill="auto"/>
            <w:noWrap/>
            <w:vAlign w:val="center"/>
          </w:tcPr>
          <w:p w14:paraId="31B78C6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69925B0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8.0</w:t>
            </w:r>
          </w:p>
        </w:tc>
        <w:tc>
          <w:tcPr>
            <w:tcW w:w="284" w:type="dxa"/>
            <w:shd w:val="clear" w:color="auto" w:fill="auto"/>
            <w:vAlign w:val="center"/>
          </w:tcPr>
          <w:p w14:paraId="2EBC09C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133B90F" w14:textId="77777777">
        <w:trPr>
          <w:trHeight w:val="213"/>
          <w:jc w:val="center"/>
        </w:trPr>
        <w:tc>
          <w:tcPr>
            <w:tcW w:w="660" w:type="dxa"/>
            <w:shd w:val="clear" w:color="auto" w:fill="auto"/>
            <w:noWrap/>
            <w:vAlign w:val="center"/>
          </w:tcPr>
          <w:p w14:paraId="2092777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F06.34</w:t>
            </w:r>
          </w:p>
        </w:tc>
        <w:tc>
          <w:tcPr>
            <w:tcW w:w="1730" w:type="dxa"/>
            <w:shd w:val="clear" w:color="auto" w:fill="auto"/>
            <w:noWrap/>
            <w:vAlign w:val="center"/>
          </w:tcPr>
          <w:p w14:paraId="2DFE52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注入电流高频段调节器增益</w:t>
            </w:r>
          </w:p>
        </w:tc>
        <w:tc>
          <w:tcPr>
            <w:tcW w:w="3018" w:type="dxa"/>
            <w:gridSpan w:val="25"/>
            <w:shd w:val="clear" w:color="auto" w:fill="auto"/>
            <w:vAlign w:val="center"/>
          </w:tcPr>
          <w:p w14:paraId="10B651A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3D680E5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BFC390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0.50</w:t>
            </w:r>
          </w:p>
        </w:tc>
        <w:tc>
          <w:tcPr>
            <w:tcW w:w="284" w:type="dxa"/>
            <w:shd w:val="clear" w:color="auto" w:fill="auto"/>
            <w:vAlign w:val="center"/>
          </w:tcPr>
          <w:p w14:paraId="7624148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A36E947" w14:textId="77777777">
        <w:trPr>
          <w:trHeight w:val="213"/>
          <w:jc w:val="center"/>
        </w:trPr>
        <w:tc>
          <w:tcPr>
            <w:tcW w:w="660" w:type="dxa"/>
            <w:shd w:val="clear" w:color="auto" w:fill="auto"/>
            <w:noWrap/>
            <w:vAlign w:val="center"/>
          </w:tcPr>
          <w:p w14:paraId="184F5BC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F06.35</w:t>
            </w:r>
          </w:p>
        </w:tc>
        <w:tc>
          <w:tcPr>
            <w:tcW w:w="1730" w:type="dxa"/>
            <w:shd w:val="clear" w:color="auto" w:fill="auto"/>
            <w:noWrap/>
            <w:vAlign w:val="center"/>
          </w:tcPr>
          <w:p w14:paraId="3780A74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注入电流高频段调节器积分时间</w:t>
            </w:r>
          </w:p>
        </w:tc>
        <w:tc>
          <w:tcPr>
            <w:tcW w:w="3018" w:type="dxa"/>
            <w:gridSpan w:val="25"/>
            <w:shd w:val="clear" w:color="auto" w:fill="auto"/>
            <w:vAlign w:val="center"/>
          </w:tcPr>
          <w:p w14:paraId="5D9E1B4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0.00～300.00</w:t>
            </w:r>
          </w:p>
        </w:tc>
        <w:tc>
          <w:tcPr>
            <w:tcW w:w="541" w:type="dxa"/>
            <w:gridSpan w:val="2"/>
            <w:shd w:val="clear" w:color="auto" w:fill="auto"/>
            <w:noWrap/>
            <w:vAlign w:val="center"/>
          </w:tcPr>
          <w:p w14:paraId="1589F78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ms</w:t>
            </w:r>
          </w:p>
        </w:tc>
        <w:tc>
          <w:tcPr>
            <w:tcW w:w="474" w:type="dxa"/>
            <w:shd w:val="clear" w:color="auto" w:fill="auto"/>
            <w:vAlign w:val="center"/>
          </w:tcPr>
          <w:p w14:paraId="68EA6D8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10.00</w:t>
            </w:r>
          </w:p>
        </w:tc>
        <w:tc>
          <w:tcPr>
            <w:tcW w:w="284" w:type="dxa"/>
            <w:shd w:val="clear" w:color="auto" w:fill="auto"/>
            <w:vAlign w:val="center"/>
          </w:tcPr>
          <w:p w14:paraId="0478D2A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2FE2EB3" w14:textId="77777777">
        <w:trPr>
          <w:trHeight w:val="213"/>
          <w:jc w:val="center"/>
        </w:trPr>
        <w:tc>
          <w:tcPr>
            <w:tcW w:w="660" w:type="dxa"/>
            <w:shd w:val="clear" w:color="auto" w:fill="auto"/>
            <w:noWrap/>
            <w:vAlign w:val="center"/>
          </w:tcPr>
          <w:p w14:paraId="17A005A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F06.36</w:t>
            </w:r>
          </w:p>
        </w:tc>
        <w:tc>
          <w:tcPr>
            <w:tcW w:w="1730" w:type="dxa"/>
            <w:shd w:val="clear" w:color="auto" w:fill="auto"/>
            <w:noWrap/>
            <w:vAlign w:val="center"/>
          </w:tcPr>
          <w:p w14:paraId="7105049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同步机磁饱和系数</w:t>
            </w:r>
          </w:p>
        </w:tc>
        <w:tc>
          <w:tcPr>
            <w:tcW w:w="3018" w:type="dxa"/>
            <w:gridSpan w:val="25"/>
            <w:shd w:val="clear" w:color="auto" w:fill="auto"/>
            <w:vAlign w:val="center"/>
          </w:tcPr>
          <w:p w14:paraId="688D446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w:t>
            </w:r>
          </w:p>
        </w:tc>
        <w:tc>
          <w:tcPr>
            <w:tcW w:w="541" w:type="dxa"/>
            <w:gridSpan w:val="2"/>
            <w:shd w:val="clear" w:color="auto" w:fill="auto"/>
            <w:noWrap/>
            <w:vAlign w:val="center"/>
          </w:tcPr>
          <w:p w14:paraId="0E853A7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281FEEE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0.75</w:t>
            </w:r>
          </w:p>
        </w:tc>
        <w:tc>
          <w:tcPr>
            <w:tcW w:w="284" w:type="dxa"/>
            <w:shd w:val="clear" w:color="auto" w:fill="auto"/>
            <w:vAlign w:val="center"/>
          </w:tcPr>
          <w:p w14:paraId="6C1CABF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6CADD8F0" w14:textId="77777777">
        <w:trPr>
          <w:trHeight w:val="213"/>
          <w:jc w:val="center"/>
        </w:trPr>
        <w:tc>
          <w:tcPr>
            <w:tcW w:w="660" w:type="dxa"/>
            <w:shd w:val="clear" w:color="auto" w:fill="auto"/>
            <w:noWrap/>
            <w:vAlign w:val="center"/>
          </w:tcPr>
          <w:p w14:paraId="0C52483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F06.37</w:t>
            </w:r>
          </w:p>
        </w:tc>
        <w:tc>
          <w:tcPr>
            <w:tcW w:w="1730" w:type="dxa"/>
            <w:shd w:val="clear" w:color="auto" w:fill="auto"/>
            <w:noWrap/>
            <w:vAlign w:val="center"/>
          </w:tcPr>
          <w:p w14:paraId="4BA85E5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速度环刚性系数</w:t>
            </w:r>
          </w:p>
        </w:tc>
        <w:tc>
          <w:tcPr>
            <w:tcW w:w="3018" w:type="dxa"/>
            <w:gridSpan w:val="25"/>
            <w:shd w:val="clear" w:color="auto" w:fill="auto"/>
            <w:vAlign w:val="center"/>
          </w:tcPr>
          <w:p w14:paraId="1538D21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0～20</w:t>
            </w:r>
          </w:p>
        </w:tc>
        <w:tc>
          <w:tcPr>
            <w:tcW w:w="541" w:type="dxa"/>
            <w:gridSpan w:val="2"/>
            <w:shd w:val="clear" w:color="auto" w:fill="auto"/>
            <w:noWrap/>
            <w:vAlign w:val="center"/>
          </w:tcPr>
          <w:p w14:paraId="3FE111C0" w14:textId="77777777" w:rsidR="003326A0" w:rsidRDefault="003326A0" w:rsidP="00395AD5">
            <w:pPr>
              <w:spacing w:line="190" w:lineRule="exact"/>
              <w:jc w:val="left"/>
              <w:rPr>
                <w:rFonts w:ascii="宋体" w:hAnsi="宋体"/>
                <w:sz w:val="15"/>
                <w:szCs w:val="15"/>
              </w:rPr>
            </w:pPr>
          </w:p>
        </w:tc>
        <w:tc>
          <w:tcPr>
            <w:tcW w:w="474" w:type="dxa"/>
            <w:shd w:val="clear" w:color="auto" w:fill="auto"/>
            <w:vAlign w:val="center"/>
          </w:tcPr>
          <w:p w14:paraId="3872D89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12</w:t>
            </w:r>
          </w:p>
        </w:tc>
        <w:tc>
          <w:tcPr>
            <w:tcW w:w="284" w:type="dxa"/>
            <w:shd w:val="clear" w:color="auto" w:fill="auto"/>
            <w:vAlign w:val="center"/>
          </w:tcPr>
          <w:p w14:paraId="28EB79D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BC2B9F0" w14:textId="77777777">
        <w:trPr>
          <w:trHeight w:val="213"/>
          <w:jc w:val="center"/>
        </w:trPr>
        <w:tc>
          <w:tcPr>
            <w:tcW w:w="660" w:type="dxa"/>
            <w:shd w:val="clear" w:color="auto" w:fill="auto"/>
            <w:noWrap/>
            <w:vAlign w:val="center"/>
          </w:tcPr>
          <w:p w14:paraId="646852F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F06.38</w:t>
            </w:r>
          </w:p>
        </w:tc>
        <w:tc>
          <w:tcPr>
            <w:tcW w:w="1730" w:type="dxa"/>
            <w:shd w:val="clear" w:color="auto" w:fill="auto"/>
            <w:noWrap/>
            <w:vAlign w:val="center"/>
          </w:tcPr>
          <w:p w14:paraId="1144B20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同步机滑模增益系数</w:t>
            </w:r>
          </w:p>
        </w:tc>
        <w:tc>
          <w:tcPr>
            <w:tcW w:w="3018" w:type="dxa"/>
            <w:gridSpan w:val="25"/>
            <w:shd w:val="clear" w:color="auto" w:fill="auto"/>
            <w:vAlign w:val="center"/>
          </w:tcPr>
          <w:p w14:paraId="136E11D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1.00～3.70</w:t>
            </w:r>
          </w:p>
        </w:tc>
        <w:tc>
          <w:tcPr>
            <w:tcW w:w="541" w:type="dxa"/>
            <w:gridSpan w:val="2"/>
            <w:shd w:val="clear" w:color="auto" w:fill="auto"/>
            <w:noWrap/>
            <w:vAlign w:val="center"/>
          </w:tcPr>
          <w:p w14:paraId="00AECBB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CC9A2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3.50</w:t>
            </w:r>
          </w:p>
        </w:tc>
        <w:tc>
          <w:tcPr>
            <w:tcW w:w="284" w:type="dxa"/>
            <w:shd w:val="clear" w:color="auto" w:fill="auto"/>
            <w:vAlign w:val="center"/>
          </w:tcPr>
          <w:p w14:paraId="6E6B77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FEA300A" w14:textId="77777777">
        <w:trPr>
          <w:trHeight w:val="213"/>
          <w:jc w:val="center"/>
        </w:trPr>
        <w:tc>
          <w:tcPr>
            <w:tcW w:w="660" w:type="dxa"/>
            <w:shd w:val="clear" w:color="auto" w:fill="auto"/>
            <w:noWrap/>
            <w:vAlign w:val="center"/>
          </w:tcPr>
          <w:p w14:paraId="6863F7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F06.39</w:t>
            </w:r>
          </w:p>
        </w:tc>
        <w:tc>
          <w:tcPr>
            <w:tcW w:w="1730" w:type="dxa"/>
            <w:shd w:val="clear" w:color="auto" w:fill="auto"/>
            <w:noWrap/>
            <w:vAlign w:val="center"/>
          </w:tcPr>
          <w:p w14:paraId="5E09261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同步机滑模误差宽度</w:t>
            </w:r>
          </w:p>
        </w:tc>
        <w:tc>
          <w:tcPr>
            <w:tcW w:w="3018" w:type="dxa"/>
            <w:gridSpan w:val="25"/>
            <w:shd w:val="clear" w:color="auto" w:fill="auto"/>
            <w:vAlign w:val="center"/>
          </w:tcPr>
          <w:p w14:paraId="2006B93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0.005～0.100</w:t>
            </w:r>
          </w:p>
        </w:tc>
        <w:tc>
          <w:tcPr>
            <w:tcW w:w="541" w:type="dxa"/>
            <w:gridSpan w:val="2"/>
            <w:shd w:val="clear" w:color="auto" w:fill="auto"/>
            <w:noWrap/>
            <w:vAlign w:val="center"/>
          </w:tcPr>
          <w:p w14:paraId="3CFD292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721C99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0.100</w:t>
            </w:r>
          </w:p>
        </w:tc>
        <w:tc>
          <w:tcPr>
            <w:tcW w:w="284" w:type="dxa"/>
            <w:shd w:val="clear" w:color="auto" w:fill="auto"/>
            <w:vAlign w:val="center"/>
          </w:tcPr>
          <w:p w14:paraId="4640683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709FAA08" w14:textId="77777777">
        <w:trPr>
          <w:trHeight w:val="213"/>
          <w:jc w:val="center"/>
        </w:trPr>
        <w:tc>
          <w:tcPr>
            <w:tcW w:w="660" w:type="dxa"/>
            <w:shd w:val="clear" w:color="auto" w:fill="auto"/>
            <w:noWrap/>
            <w:vAlign w:val="center"/>
          </w:tcPr>
          <w:p w14:paraId="4641BC5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F06.40</w:t>
            </w:r>
          </w:p>
        </w:tc>
        <w:tc>
          <w:tcPr>
            <w:tcW w:w="1730" w:type="dxa"/>
            <w:shd w:val="clear" w:color="auto" w:fill="auto"/>
            <w:noWrap/>
            <w:vAlign w:val="center"/>
          </w:tcPr>
          <w:p w14:paraId="62E3EF4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同步机注入无功电流幅值</w:t>
            </w:r>
          </w:p>
        </w:tc>
        <w:tc>
          <w:tcPr>
            <w:tcW w:w="3018" w:type="dxa"/>
            <w:gridSpan w:val="25"/>
            <w:shd w:val="clear" w:color="auto" w:fill="auto"/>
            <w:vAlign w:val="center"/>
          </w:tcPr>
          <w:p w14:paraId="5D5EAF0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0.0～20.0</w:t>
            </w:r>
          </w:p>
        </w:tc>
        <w:tc>
          <w:tcPr>
            <w:tcW w:w="541" w:type="dxa"/>
            <w:gridSpan w:val="2"/>
            <w:shd w:val="clear" w:color="auto" w:fill="auto"/>
            <w:noWrap/>
            <w:vAlign w:val="center"/>
          </w:tcPr>
          <w:p w14:paraId="146CDF7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2FC63FE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vAlign w:val="center"/>
          </w:tcPr>
          <w:p w14:paraId="638E996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A5C3A54" w14:textId="77777777">
        <w:trPr>
          <w:trHeight w:val="213"/>
          <w:jc w:val="center"/>
        </w:trPr>
        <w:tc>
          <w:tcPr>
            <w:tcW w:w="660" w:type="dxa"/>
            <w:shd w:val="clear" w:color="auto" w:fill="auto"/>
            <w:noWrap/>
            <w:vAlign w:val="center"/>
          </w:tcPr>
          <w:p w14:paraId="384AD5C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F06.41</w:t>
            </w:r>
          </w:p>
        </w:tc>
        <w:tc>
          <w:tcPr>
            <w:tcW w:w="1730" w:type="dxa"/>
            <w:shd w:val="clear" w:color="auto" w:fill="auto"/>
            <w:noWrap/>
            <w:vAlign w:val="center"/>
          </w:tcPr>
          <w:p w14:paraId="29F87A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同步机开环低频处理方式</w:t>
            </w:r>
          </w:p>
        </w:tc>
        <w:tc>
          <w:tcPr>
            <w:tcW w:w="3018" w:type="dxa"/>
            <w:gridSpan w:val="25"/>
            <w:shd w:val="clear" w:color="auto" w:fill="auto"/>
            <w:vAlign w:val="center"/>
          </w:tcPr>
          <w:p w14:paraId="3C92A56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0:VF</w:t>
            </w:r>
            <w:r>
              <w:rPr>
                <w:rFonts w:ascii="宋体" w:hAnsi="宋体"/>
                <w:sz w:val="15"/>
                <w:szCs w:val="15"/>
              </w:rPr>
              <w:t xml:space="preserve">                   </w:t>
            </w:r>
            <w:r>
              <w:rPr>
                <w:rFonts w:ascii="宋体" w:hAnsi="宋体" w:hint="eastAsia"/>
                <w:sz w:val="15"/>
                <w:szCs w:val="15"/>
              </w:rPr>
              <w:t>1:IF</w:t>
            </w:r>
            <w:r>
              <w:rPr>
                <w:rFonts w:ascii="宋体" w:hAnsi="宋体" w:hint="eastAsia"/>
                <w:sz w:val="15"/>
                <w:szCs w:val="15"/>
              </w:rPr>
              <w:br/>
              <w:t>2:启动时用IF，停止时用VF</w:t>
            </w:r>
          </w:p>
        </w:tc>
        <w:tc>
          <w:tcPr>
            <w:tcW w:w="541" w:type="dxa"/>
            <w:gridSpan w:val="2"/>
            <w:shd w:val="clear" w:color="auto" w:fill="auto"/>
            <w:noWrap/>
            <w:vAlign w:val="center"/>
          </w:tcPr>
          <w:p w14:paraId="60E15A4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051568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vAlign w:val="center"/>
          </w:tcPr>
          <w:p w14:paraId="0B71086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541C5184" w14:textId="77777777">
        <w:trPr>
          <w:trHeight w:val="213"/>
          <w:jc w:val="center"/>
        </w:trPr>
        <w:tc>
          <w:tcPr>
            <w:tcW w:w="660" w:type="dxa"/>
            <w:shd w:val="clear" w:color="auto" w:fill="auto"/>
            <w:noWrap/>
            <w:vAlign w:val="center"/>
          </w:tcPr>
          <w:p w14:paraId="0F36530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F06.42</w:t>
            </w:r>
          </w:p>
        </w:tc>
        <w:tc>
          <w:tcPr>
            <w:tcW w:w="1730" w:type="dxa"/>
            <w:shd w:val="clear" w:color="auto" w:fill="auto"/>
            <w:noWrap/>
            <w:vAlign w:val="center"/>
          </w:tcPr>
          <w:p w14:paraId="321B007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同步机开环低频处理范围</w:t>
            </w:r>
          </w:p>
        </w:tc>
        <w:tc>
          <w:tcPr>
            <w:tcW w:w="3018" w:type="dxa"/>
            <w:gridSpan w:val="25"/>
            <w:shd w:val="clear" w:color="auto" w:fill="auto"/>
            <w:vAlign w:val="center"/>
          </w:tcPr>
          <w:p w14:paraId="50EDAA6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0.0～50.0</w:t>
            </w:r>
          </w:p>
        </w:tc>
        <w:tc>
          <w:tcPr>
            <w:tcW w:w="541" w:type="dxa"/>
            <w:gridSpan w:val="2"/>
            <w:shd w:val="clear" w:color="auto" w:fill="auto"/>
            <w:noWrap/>
            <w:vAlign w:val="center"/>
          </w:tcPr>
          <w:p w14:paraId="48AFDF3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1E13A6C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8.0</w:t>
            </w:r>
          </w:p>
        </w:tc>
        <w:tc>
          <w:tcPr>
            <w:tcW w:w="284" w:type="dxa"/>
            <w:shd w:val="clear" w:color="auto" w:fill="auto"/>
            <w:vAlign w:val="center"/>
          </w:tcPr>
          <w:p w14:paraId="72F24A6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624401CB" w14:textId="77777777">
        <w:trPr>
          <w:trHeight w:val="213"/>
          <w:jc w:val="center"/>
        </w:trPr>
        <w:tc>
          <w:tcPr>
            <w:tcW w:w="660" w:type="dxa"/>
            <w:shd w:val="clear" w:color="auto" w:fill="auto"/>
            <w:noWrap/>
            <w:vAlign w:val="center"/>
          </w:tcPr>
          <w:p w14:paraId="5D700C8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F06.43</w:t>
            </w:r>
          </w:p>
        </w:tc>
        <w:tc>
          <w:tcPr>
            <w:tcW w:w="1730" w:type="dxa"/>
            <w:shd w:val="clear" w:color="auto" w:fill="auto"/>
            <w:noWrap/>
            <w:vAlign w:val="center"/>
          </w:tcPr>
          <w:p w14:paraId="2E9E174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IF注入电流</w:t>
            </w:r>
          </w:p>
        </w:tc>
        <w:tc>
          <w:tcPr>
            <w:tcW w:w="3018" w:type="dxa"/>
            <w:gridSpan w:val="25"/>
            <w:shd w:val="clear" w:color="auto" w:fill="auto"/>
            <w:vAlign w:val="center"/>
          </w:tcPr>
          <w:p w14:paraId="01F0A08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0.0～600.0</w:t>
            </w:r>
          </w:p>
        </w:tc>
        <w:tc>
          <w:tcPr>
            <w:tcW w:w="541" w:type="dxa"/>
            <w:gridSpan w:val="2"/>
            <w:shd w:val="clear" w:color="auto" w:fill="auto"/>
            <w:noWrap/>
            <w:vAlign w:val="center"/>
          </w:tcPr>
          <w:p w14:paraId="074BB77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7ECAD25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50.0</w:t>
            </w:r>
          </w:p>
        </w:tc>
        <w:tc>
          <w:tcPr>
            <w:tcW w:w="284" w:type="dxa"/>
            <w:shd w:val="clear" w:color="auto" w:fill="auto"/>
            <w:vAlign w:val="center"/>
          </w:tcPr>
          <w:p w14:paraId="45F4FAB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BBF4687" w14:textId="77777777">
        <w:trPr>
          <w:trHeight w:val="213"/>
          <w:jc w:val="center"/>
        </w:trPr>
        <w:tc>
          <w:tcPr>
            <w:tcW w:w="660" w:type="dxa"/>
            <w:shd w:val="clear" w:color="auto" w:fill="auto"/>
            <w:noWrap/>
            <w:vAlign w:val="center"/>
          </w:tcPr>
          <w:p w14:paraId="6605C07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F06.44</w:t>
            </w:r>
          </w:p>
        </w:tc>
        <w:tc>
          <w:tcPr>
            <w:tcW w:w="1730" w:type="dxa"/>
            <w:shd w:val="clear" w:color="auto" w:fill="auto"/>
            <w:noWrap/>
            <w:vAlign w:val="center"/>
          </w:tcPr>
          <w:p w14:paraId="05B6129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磁极拉入电流时间常数</w:t>
            </w:r>
          </w:p>
        </w:tc>
        <w:tc>
          <w:tcPr>
            <w:tcW w:w="3018" w:type="dxa"/>
            <w:gridSpan w:val="25"/>
            <w:shd w:val="clear" w:color="auto" w:fill="auto"/>
            <w:vAlign w:val="center"/>
          </w:tcPr>
          <w:p w14:paraId="34F2FD0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68E1996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ms</w:t>
            </w:r>
          </w:p>
        </w:tc>
        <w:tc>
          <w:tcPr>
            <w:tcW w:w="474" w:type="dxa"/>
            <w:shd w:val="clear" w:color="auto" w:fill="auto"/>
            <w:vAlign w:val="center"/>
          </w:tcPr>
          <w:p w14:paraId="31C811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w:t>
            </w:r>
          </w:p>
        </w:tc>
        <w:tc>
          <w:tcPr>
            <w:tcW w:w="284" w:type="dxa"/>
            <w:shd w:val="clear" w:color="auto" w:fill="auto"/>
            <w:vAlign w:val="center"/>
          </w:tcPr>
          <w:p w14:paraId="634FE98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6752080B" w14:textId="77777777">
        <w:trPr>
          <w:trHeight w:val="213"/>
          <w:jc w:val="center"/>
        </w:trPr>
        <w:tc>
          <w:tcPr>
            <w:tcW w:w="660" w:type="dxa"/>
            <w:shd w:val="clear" w:color="auto" w:fill="auto"/>
            <w:noWrap/>
            <w:vAlign w:val="center"/>
          </w:tcPr>
          <w:p w14:paraId="4401520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F06.45</w:t>
            </w:r>
          </w:p>
        </w:tc>
        <w:tc>
          <w:tcPr>
            <w:tcW w:w="1730" w:type="dxa"/>
            <w:shd w:val="clear" w:color="auto" w:fill="auto"/>
            <w:noWrap/>
            <w:vAlign w:val="center"/>
          </w:tcPr>
          <w:p w14:paraId="01B4BE1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初始磁极超前角度</w:t>
            </w:r>
          </w:p>
        </w:tc>
        <w:tc>
          <w:tcPr>
            <w:tcW w:w="3018" w:type="dxa"/>
            <w:gridSpan w:val="25"/>
            <w:shd w:val="clear" w:color="auto" w:fill="auto"/>
            <w:vAlign w:val="center"/>
          </w:tcPr>
          <w:p w14:paraId="0DED799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0.0～359.9</w:t>
            </w:r>
          </w:p>
        </w:tc>
        <w:tc>
          <w:tcPr>
            <w:tcW w:w="541" w:type="dxa"/>
            <w:gridSpan w:val="2"/>
            <w:shd w:val="clear" w:color="auto" w:fill="auto"/>
            <w:noWrap/>
            <w:vAlign w:val="center"/>
          </w:tcPr>
          <w:p w14:paraId="6A5F15D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CD4A99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30.0</w:t>
            </w:r>
          </w:p>
        </w:tc>
        <w:tc>
          <w:tcPr>
            <w:tcW w:w="284" w:type="dxa"/>
            <w:shd w:val="clear" w:color="auto" w:fill="auto"/>
            <w:vAlign w:val="center"/>
          </w:tcPr>
          <w:p w14:paraId="657C298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D59156A" w14:textId="77777777">
        <w:trPr>
          <w:trHeight w:val="213"/>
          <w:jc w:val="center"/>
        </w:trPr>
        <w:tc>
          <w:tcPr>
            <w:tcW w:w="660" w:type="dxa"/>
            <w:shd w:val="clear" w:color="auto" w:fill="auto"/>
            <w:noWrap/>
            <w:vAlign w:val="center"/>
          </w:tcPr>
          <w:p w14:paraId="510B6C5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F06.46</w:t>
            </w:r>
          </w:p>
        </w:tc>
        <w:tc>
          <w:tcPr>
            <w:tcW w:w="1730" w:type="dxa"/>
            <w:shd w:val="clear" w:color="auto" w:fill="auto"/>
            <w:noWrap/>
            <w:vAlign w:val="center"/>
          </w:tcPr>
          <w:p w14:paraId="3E47C6A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同步机转速追踪比例增益</w:t>
            </w:r>
          </w:p>
        </w:tc>
        <w:tc>
          <w:tcPr>
            <w:tcW w:w="3018" w:type="dxa"/>
            <w:gridSpan w:val="25"/>
            <w:shd w:val="clear" w:color="auto" w:fill="auto"/>
            <w:vAlign w:val="center"/>
          </w:tcPr>
          <w:p w14:paraId="629CE35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37CA3EF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4DDA88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vAlign w:val="center"/>
          </w:tcPr>
          <w:p w14:paraId="2697EC8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51900057" w14:textId="77777777">
        <w:trPr>
          <w:trHeight w:val="213"/>
          <w:jc w:val="center"/>
        </w:trPr>
        <w:tc>
          <w:tcPr>
            <w:tcW w:w="660" w:type="dxa"/>
            <w:shd w:val="clear" w:color="auto" w:fill="auto"/>
            <w:noWrap/>
            <w:vAlign w:val="center"/>
          </w:tcPr>
          <w:p w14:paraId="4D97435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F06.47</w:t>
            </w:r>
          </w:p>
        </w:tc>
        <w:tc>
          <w:tcPr>
            <w:tcW w:w="1730" w:type="dxa"/>
            <w:shd w:val="clear" w:color="auto" w:fill="auto"/>
            <w:noWrap/>
            <w:vAlign w:val="center"/>
          </w:tcPr>
          <w:p w14:paraId="3EFF7DE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同步机转速追踪积分增益</w:t>
            </w:r>
          </w:p>
        </w:tc>
        <w:tc>
          <w:tcPr>
            <w:tcW w:w="3018" w:type="dxa"/>
            <w:gridSpan w:val="25"/>
            <w:shd w:val="clear" w:color="auto" w:fill="auto"/>
            <w:vAlign w:val="center"/>
          </w:tcPr>
          <w:p w14:paraId="6A8D04B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3EF9DF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312665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vAlign w:val="center"/>
          </w:tcPr>
          <w:p w14:paraId="43EC0BD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388A6893" w14:textId="77777777">
        <w:trPr>
          <w:trHeight w:val="213"/>
          <w:jc w:val="center"/>
        </w:trPr>
        <w:tc>
          <w:tcPr>
            <w:tcW w:w="660" w:type="dxa"/>
            <w:shd w:val="clear" w:color="auto" w:fill="auto"/>
            <w:noWrap/>
            <w:vAlign w:val="center"/>
          </w:tcPr>
          <w:p w14:paraId="1C69E8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F06.48</w:t>
            </w:r>
          </w:p>
        </w:tc>
        <w:tc>
          <w:tcPr>
            <w:tcW w:w="1730" w:type="dxa"/>
            <w:shd w:val="clear" w:color="auto" w:fill="auto"/>
            <w:noWrap/>
            <w:vAlign w:val="center"/>
          </w:tcPr>
          <w:p w14:paraId="2605158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同步机转速追踪滤波时间常数</w:t>
            </w:r>
          </w:p>
        </w:tc>
        <w:tc>
          <w:tcPr>
            <w:tcW w:w="3018" w:type="dxa"/>
            <w:gridSpan w:val="25"/>
            <w:shd w:val="clear" w:color="auto" w:fill="auto"/>
            <w:vAlign w:val="center"/>
          </w:tcPr>
          <w:p w14:paraId="2C18982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46926A3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ms</w:t>
            </w:r>
          </w:p>
        </w:tc>
        <w:tc>
          <w:tcPr>
            <w:tcW w:w="474" w:type="dxa"/>
            <w:shd w:val="clear" w:color="auto" w:fill="auto"/>
            <w:vAlign w:val="center"/>
          </w:tcPr>
          <w:p w14:paraId="7A01631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0.40</w:t>
            </w:r>
          </w:p>
        </w:tc>
        <w:tc>
          <w:tcPr>
            <w:tcW w:w="284" w:type="dxa"/>
            <w:shd w:val="clear" w:color="auto" w:fill="auto"/>
            <w:vAlign w:val="center"/>
          </w:tcPr>
          <w:p w14:paraId="22447D5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EFC0D2B" w14:textId="77777777">
        <w:trPr>
          <w:trHeight w:val="213"/>
          <w:jc w:val="center"/>
        </w:trPr>
        <w:tc>
          <w:tcPr>
            <w:tcW w:w="660" w:type="dxa"/>
            <w:shd w:val="clear" w:color="auto" w:fill="auto"/>
            <w:noWrap/>
            <w:vAlign w:val="center"/>
          </w:tcPr>
          <w:p w14:paraId="30DA98A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F06.49</w:t>
            </w:r>
          </w:p>
        </w:tc>
        <w:tc>
          <w:tcPr>
            <w:tcW w:w="1730" w:type="dxa"/>
            <w:shd w:val="clear" w:color="auto" w:fill="auto"/>
            <w:noWrap/>
            <w:vAlign w:val="center"/>
          </w:tcPr>
          <w:p w14:paraId="4D203DC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同步机转速追踪控制强度</w:t>
            </w:r>
          </w:p>
        </w:tc>
        <w:tc>
          <w:tcPr>
            <w:tcW w:w="3018" w:type="dxa"/>
            <w:gridSpan w:val="25"/>
            <w:shd w:val="clear" w:color="auto" w:fill="auto"/>
            <w:vAlign w:val="center"/>
          </w:tcPr>
          <w:p w14:paraId="68EECA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1.0～100.0</w:t>
            </w:r>
          </w:p>
        </w:tc>
        <w:tc>
          <w:tcPr>
            <w:tcW w:w="541" w:type="dxa"/>
            <w:gridSpan w:val="2"/>
            <w:shd w:val="clear" w:color="auto" w:fill="auto"/>
            <w:noWrap/>
            <w:vAlign w:val="center"/>
          </w:tcPr>
          <w:p w14:paraId="2BE3BD0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AD67FC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5.0</w:t>
            </w:r>
          </w:p>
        </w:tc>
        <w:tc>
          <w:tcPr>
            <w:tcW w:w="284" w:type="dxa"/>
            <w:shd w:val="clear" w:color="auto" w:fill="auto"/>
            <w:vAlign w:val="center"/>
          </w:tcPr>
          <w:p w14:paraId="71F0691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396ABA21" w14:textId="77777777">
        <w:trPr>
          <w:trHeight w:val="213"/>
          <w:jc w:val="center"/>
        </w:trPr>
        <w:tc>
          <w:tcPr>
            <w:tcW w:w="660" w:type="dxa"/>
            <w:shd w:val="clear" w:color="auto" w:fill="auto"/>
            <w:noWrap/>
            <w:vAlign w:val="center"/>
          </w:tcPr>
          <w:p w14:paraId="1691E9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F06.50</w:t>
            </w:r>
          </w:p>
        </w:tc>
        <w:tc>
          <w:tcPr>
            <w:tcW w:w="1730" w:type="dxa"/>
            <w:shd w:val="clear" w:color="auto" w:fill="auto"/>
            <w:noWrap/>
            <w:vAlign w:val="center"/>
          </w:tcPr>
          <w:p w14:paraId="76B7231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同步机转速追踪控制阀值</w:t>
            </w:r>
          </w:p>
        </w:tc>
        <w:tc>
          <w:tcPr>
            <w:tcW w:w="3018" w:type="dxa"/>
            <w:gridSpan w:val="25"/>
            <w:shd w:val="clear" w:color="auto" w:fill="auto"/>
            <w:vAlign w:val="center"/>
          </w:tcPr>
          <w:p w14:paraId="6ACA42E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w:t>
            </w:r>
          </w:p>
        </w:tc>
        <w:tc>
          <w:tcPr>
            <w:tcW w:w="541" w:type="dxa"/>
            <w:gridSpan w:val="2"/>
            <w:shd w:val="clear" w:color="auto" w:fill="auto"/>
            <w:noWrap/>
            <w:vAlign w:val="center"/>
          </w:tcPr>
          <w:p w14:paraId="6C74B8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4E9702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0.20</w:t>
            </w:r>
          </w:p>
        </w:tc>
        <w:tc>
          <w:tcPr>
            <w:tcW w:w="284" w:type="dxa"/>
            <w:shd w:val="clear" w:color="auto" w:fill="auto"/>
            <w:vAlign w:val="center"/>
          </w:tcPr>
          <w:p w14:paraId="1A7FF1C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C936A89" w14:textId="77777777">
        <w:trPr>
          <w:trHeight w:val="213"/>
          <w:jc w:val="center"/>
        </w:trPr>
        <w:tc>
          <w:tcPr>
            <w:tcW w:w="660" w:type="dxa"/>
            <w:shd w:val="clear" w:color="auto" w:fill="auto"/>
            <w:noWrap/>
            <w:vAlign w:val="center"/>
          </w:tcPr>
          <w:p w14:paraId="4E735A3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F06.51</w:t>
            </w:r>
          </w:p>
        </w:tc>
        <w:tc>
          <w:tcPr>
            <w:tcW w:w="1730" w:type="dxa"/>
            <w:shd w:val="clear" w:color="auto" w:fill="auto"/>
            <w:noWrap/>
            <w:vAlign w:val="center"/>
          </w:tcPr>
          <w:p w14:paraId="3A5965E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同步机注入有功电流上升时间</w:t>
            </w:r>
          </w:p>
        </w:tc>
        <w:tc>
          <w:tcPr>
            <w:tcW w:w="3018" w:type="dxa"/>
            <w:gridSpan w:val="25"/>
            <w:shd w:val="clear" w:color="auto" w:fill="auto"/>
            <w:vAlign w:val="center"/>
          </w:tcPr>
          <w:p w14:paraId="12A6E19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0.010～1.000</w:t>
            </w:r>
          </w:p>
        </w:tc>
        <w:tc>
          <w:tcPr>
            <w:tcW w:w="541" w:type="dxa"/>
            <w:gridSpan w:val="2"/>
            <w:shd w:val="clear" w:color="auto" w:fill="auto"/>
            <w:noWrap/>
            <w:vAlign w:val="center"/>
          </w:tcPr>
          <w:p w14:paraId="2728A70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5D9BD31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0.020</w:t>
            </w:r>
          </w:p>
        </w:tc>
        <w:tc>
          <w:tcPr>
            <w:tcW w:w="284" w:type="dxa"/>
            <w:shd w:val="clear" w:color="auto" w:fill="auto"/>
            <w:vAlign w:val="center"/>
          </w:tcPr>
          <w:p w14:paraId="3DFCF6C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BC8BA10" w14:textId="77777777">
        <w:trPr>
          <w:trHeight w:val="213"/>
          <w:jc w:val="center"/>
        </w:trPr>
        <w:tc>
          <w:tcPr>
            <w:tcW w:w="660" w:type="dxa"/>
            <w:shd w:val="clear" w:color="auto" w:fill="auto"/>
            <w:noWrap/>
            <w:vAlign w:val="center"/>
          </w:tcPr>
          <w:p w14:paraId="2E6ADF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F06.76</w:t>
            </w:r>
          </w:p>
        </w:tc>
        <w:tc>
          <w:tcPr>
            <w:tcW w:w="1730" w:type="dxa"/>
            <w:shd w:val="clear" w:color="auto" w:fill="auto"/>
            <w:noWrap/>
            <w:vAlign w:val="center"/>
          </w:tcPr>
          <w:p w14:paraId="550C907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异步电机定子电阻低速修正系数</w:t>
            </w:r>
          </w:p>
        </w:tc>
        <w:tc>
          <w:tcPr>
            <w:tcW w:w="3018" w:type="dxa"/>
            <w:gridSpan w:val="25"/>
            <w:shd w:val="clear" w:color="auto" w:fill="auto"/>
            <w:vAlign w:val="center"/>
          </w:tcPr>
          <w:p w14:paraId="5E0EAE5F" w14:textId="77777777" w:rsidR="003326A0" w:rsidRDefault="00CE4378" w:rsidP="00395AD5">
            <w:pPr>
              <w:spacing w:line="190" w:lineRule="exact"/>
              <w:jc w:val="left"/>
              <w:rPr>
                <w:rFonts w:ascii="宋体" w:hAnsi="宋体"/>
                <w:sz w:val="15"/>
                <w:szCs w:val="15"/>
              </w:rPr>
            </w:pPr>
            <w:r>
              <w:rPr>
                <w:rFonts w:ascii="宋体" w:hAnsi="宋体"/>
                <w:sz w:val="15"/>
                <w:szCs w:val="15"/>
              </w:rPr>
              <w:t>10.0</w:t>
            </w:r>
            <w:r>
              <w:rPr>
                <w:rFonts w:ascii="宋体" w:hAnsi="宋体" w:hint="eastAsia"/>
                <w:sz w:val="15"/>
                <w:szCs w:val="15"/>
              </w:rPr>
              <w:t>～</w:t>
            </w:r>
            <w:r>
              <w:rPr>
                <w:rFonts w:ascii="宋体" w:hAnsi="宋体"/>
                <w:sz w:val="15"/>
                <w:szCs w:val="15"/>
              </w:rPr>
              <w:t>500.0</w:t>
            </w:r>
          </w:p>
        </w:tc>
        <w:tc>
          <w:tcPr>
            <w:tcW w:w="541" w:type="dxa"/>
            <w:gridSpan w:val="2"/>
            <w:shd w:val="clear" w:color="auto" w:fill="auto"/>
            <w:noWrap/>
            <w:vAlign w:val="center"/>
          </w:tcPr>
          <w:p w14:paraId="7444527E" w14:textId="77777777" w:rsidR="003326A0" w:rsidRDefault="00CE4378" w:rsidP="00395AD5">
            <w:pPr>
              <w:spacing w:line="190" w:lineRule="exact"/>
              <w:jc w:val="left"/>
              <w:rPr>
                <w:rFonts w:ascii="宋体" w:hAnsi="宋体"/>
                <w:sz w:val="15"/>
                <w:szCs w:val="15"/>
              </w:rPr>
            </w:pPr>
            <w:r>
              <w:rPr>
                <w:rFonts w:ascii="宋体" w:hAnsi="宋体"/>
                <w:sz w:val="15"/>
                <w:szCs w:val="15"/>
              </w:rPr>
              <w:t>%</w:t>
            </w:r>
          </w:p>
        </w:tc>
        <w:tc>
          <w:tcPr>
            <w:tcW w:w="474" w:type="dxa"/>
            <w:shd w:val="clear" w:color="auto" w:fill="auto"/>
            <w:vAlign w:val="center"/>
          </w:tcPr>
          <w:p w14:paraId="7C1D9FC2" w14:textId="77777777" w:rsidR="003326A0" w:rsidRDefault="00CE4378" w:rsidP="00395AD5">
            <w:pPr>
              <w:spacing w:line="190" w:lineRule="exact"/>
              <w:jc w:val="left"/>
              <w:rPr>
                <w:rFonts w:ascii="宋体" w:hAnsi="宋体"/>
                <w:sz w:val="15"/>
                <w:szCs w:val="15"/>
              </w:rPr>
            </w:pPr>
            <w:r>
              <w:rPr>
                <w:rFonts w:ascii="宋体" w:hAnsi="宋体"/>
                <w:sz w:val="15"/>
                <w:szCs w:val="15"/>
              </w:rPr>
              <w:t>100.0</w:t>
            </w:r>
          </w:p>
        </w:tc>
        <w:tc>
          <w:tcPr>
            <w:tcW w:w="284" w:type="dxa"/>
            <w:shd w:val="clear" w:color="auto" w:fill="auto"/>
            <w:vAlign w:val="center"/>
          </w:tcPr>
          <w:p w14:paraId="1786DC9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612392D" w14:textId="77777777">
        <w:trPr>
          <w:trHeight w:val="213"/>
          <w:jc w:val="center"/>
        </w:trPr>
        <w:tc>
          <w:tcPr>
            <w:tcW w:w="660" w:type="dxa"/>
            <w:shd w:val="clear" w:color="auto" w:fill="auto"/>
            <w:noWrap/>
            <w:vAlign w:val="center"/>
          </w:tcPr>
          <w:p w14:paraId="4E96B64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F06.77</w:t>
            </w:r>
          </w:p>
        </w:tc>
        <w:tc>
          <w:tcPr>
            <w:tcW w:w="1730" w:type="dxa"/>
            <w:shd w:val="clear" w:color="auto" w:fill="auto"/>
            <w:noWrap/>
            <w:vAlign w:val="center"/>
          </w:tcPr>
          <w:p w14:paraId="06DC948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异步电机转子电阻低速修正系数</w:t>
            </w:r>
          </w:p>
        </w:tc>
        <w:tc>
          <w:tcPr>
            <w:tcW w:w="3018" w:type="dxa"/>
            <w:gridSpan w:val="25"/>
            <w:shd w:val="clear" w:color="auto" w:fill="auto"/>
            <w:vAlign w:val="center"/>
          </w:tcPr>
          <w:p w14:paraId="573B79E7" w14:textId="77777777" w:rsidR="003326A0" w:rsidRDefault="00CE4378" w:rsidP="00395AD5">
            <w:pPr>
              <w:spacing w:line="190" w:lineRule="exact"/>
              <w:jc w:val="left"/>
              <w:rPr>
                <w:rFonts w:ascii="宋体" w:hAnsi="宋体"/>
                <w:sz w:val="15"/>
                <w:szCs w:val="15"/>
              </w:rPr>
            </w:pPr>
            <w:r>
              <w:rPr>
                <w:rFonts w:ascii="宋体" w:hAnsi="宋体"/>
                <w:sz w:val="15"/>
                <w:szCs w:val="15"/>
              </w:rPr>
              <w:t>10.0</w:t>
            </w:r>
            <w:r>
              <w:rPr>
                <w:rFonts w:ascii="宋体" w:hAnsi="宋体" w:hint="eastAsia"/>
                <w:sz w:val="15"/>
                <w:szCs w:val="15"/>
              </w:rPr>
              <w:t>～</w:t>
            </w:r>
            <w:r>
              <w:rPr>
                <w:rFonts w:ascii="宋体" w:hAnsi="宋体"/>
                <w:sz w:val="15"/>
                <w:szCs w:val="15"/>
              </w:rPr>
              <w:t>500.0</w:t>
            </w:r>
          </w:p>
        </w:tc>
        <w:tc>
          <w:tcPr>
            <w:tcW w:w="541" w:type="dxa"/>
            <w:gridSpan w:val="2"/>
            <w:shd w:val="clear" w:color="auto" w:fill="auto"/>
            <w:noWrap/>
            <w:vAlign w:val="center"/>
          </w:tcPr>
          <w:p w14:paraId="1FC071DB" w14:textId="77777777" w:rsidR="003326A0" w:rsidRDefault="00CE4378" w:rsidP="00395AD5">
            <w:pPr>
              <w:spacing w:line="190" w:lineRule="exact"/>
              <w:jc w:val="left"/>
              <w:rPr>
                <w:rFonts w:ascii="宋体" w:hAnsi="宋体"/>
                <w:sz w:val="15"/>
                <w:szCs w:val="15"/>
              </w:rPr>
            </w:pPr>
            <w:r>
              <w:rPr>
                <w:rFonts w:ascii="宋体" w:hAnsi="宋体"/>
                <w:sz w:val="15"/>
                <w:szCs w:val="15"/>
              </w:rPr>
              <w:t>%</w:t>
            </w:r>
          </w:p>
        </w:tc>
        <w:tc>
          <w:tcPr>
            <w:tcW w:w="474" w:type="dxa"/>
            <w:shd w:val="clear" w:color="auto" w:fill="auto"/>
            <w:vAlign w:val="center"/>
          </w:tcPr>
          <w:p w14:paraId="34DC975B" w14:textId="77777777" w:rsidR="003326A0" w:rsidRDefault="00CE4378" w:rsidP="00395AD5">
            <w:pPr>
              <w:spacing w:line="190" w:lineRule="exact"/>
              <w:jc w:val="left"/>
              <w:rPr>
                <w:rFonts w:ascii="宋体" w:hAnsi="宋体"/>
                <w:sz w:val="15"/>
                <w:szCs w:val="15"/>
              </w:rPr>
            </w:pPr>
            <w:r>
              <w:rPr>
                <w:rFonts w:ascii="宋体" w:hAnsi="宋体"/>
                <w:sz w:val="15"/>
                <w:szCs w:val="15"/>
              </w:rPr>
              <w:t>100.0</w:t>
            </w:r>
          </w:p>
        </w:tc>
        <w:tc>
          <w:tcPr>
            <w:tcW w:w="284" w:type="dxa"/>
            <w:shd w:val="clear" w:color="auto" w:fill="auto"/>
            <w:vAlign w:val="center"/>
          </w:tcPr>
          <w:p w14:paraId="0DA74BC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7EC0107" w14:textId="77777777">
        <w:trPr>
          <w:trHeight w:val="213"/>
          <w:jc w:val="center"/>
        </w:trPr>
        <w:tc>
          <w:tcPr>
            <w:tcW w:w="660" w:type="dxa"/>
            <w:shd w:val="clear" w:color="auto" w:fill="auto"/>
            <w:noWrap/>
            <w:vAlign w:val="center"/>
          </w:tcPr>
          <w:p w14:paraId="64285C2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F06.78</w:t>
            </w:r>
          </w:p>
        </w:tc>
        <w:tc>
          <w:tcPr>
            <w:tcW w:w="1730" w:type="dxa"/>
            <w:shd w:val="clear" w:color="auto" w:fill="auto"/>
            <w:noWrap/>
            <w:vAlign w:val="center"/>
          </w:tcPr>
          <w:p w14:paraId="7B64E23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异步电机转差增益切换频率点</w:t>
            </w:r>
          </w:p>
        </w:tc>
        <w:tc>
          <w:tcPr>
            <w:tcW w:w="3018" w:type="dxa"/>
            <w:gridSpan w:val="25"/>
            <w:shd w:val="clear" w:color="auto" w:fill="auto"/>
            <w:vAlign w:val="center"/>
          </w:tcPr>
          <w:p w14:paraId="684851B1" w14:textId="77777777" w:rsidR="003326A0" w:rsidRDefault="00CE4378" w:rsidP="00395AD5">
            <w:pPr>
              <w:spacing w:line="190" w:lineRule="exact"/>
              <w:jc w:val="left"/>
              <w:rPr>
                <w:rFonts w:ascii="宋体" w:hAnsi="宋体"/>
                <w:sz w:val="15"/>
                <w:szCs w:val="15"/>
              </w:rPr>
            </w:pPr>
            <w:r>
              <w:rPr>
                <w:rFonts w:ascii="宋体" w:hAnsi="宋体"/>
                <w:sz w:val="15"/>
                <w:szCs w:val="15"/>
              </w:rPr>
              <w:t>0.10</w:t>
            </w:r>
            <w:r>
              <w:rPr>
                <w:rFonts w:ascii="宋体" w:hAnsi="宋体" w:hint="eastAsia"/>
                <w:sz w:val="15"/>
                <w:szCs w:val="15"/>
              </w:rPr>
              <w:t>～</w:t>
            </w:r>
            <w:r>
              <w:rPr>
                <w:rFonts w:ascii="宋体" w:hAnsi="宋体"/>
                <w:sz w:val="15"/>
                <w:szCs w:val="15"/>
              </w:rPr>
              <w:t>Fmax</w:t>
            </w:r>
          </w:p>
        </w:tc>
        <w:tc>
          <w:tcPr>
            <w:tcW w:w="541" w:type="dxa"/>
            <w:gridSpan w:val="2"/>
            <w:shd w:val="clear" w:color="auto" w:fill="auto"/>
            <w:noWrap/>
            <w:vAlign w:val="center"/>
          </w:tcPr>
          <w:p w14:paraId="3972E62B" w14:textId="77777777" w:rsidR="003326A0" w:rsidRDefault="00CE4378" w:rsidP="00395AD5">
            <w:pPr>
              <w:spacing w:line="190" w:lineRule="exact"/>
              <w:jc w:val="left"/>
              <w:rPr>
                <w:rFonts w:ascii="宋体" w:hAnsi="宋体"/>
                <w:sz w:val="15"/>
                <w:szCs w:val="15"/>
              </w:rPr>
            </w:pPr>
            <w:r>
              <w:rPr>
                <w:rFonts w:ascii="宋体" w:hAnsi="宋体"/>
                <w:sz w:val="15"/>
                <w:szCs w:val="15"/>
              </w:rPr>
              <w:t>Hz</w:t>
            </w:r>
          </w:p>
        </w:tc>
        <w:tc>
          <w:tcPr>
            <w:tcW w:w="474" w:type="dxa"/>
            <w:shd w:val="clear" w:color="auto" w:fill="auto"/>
            <w:vAlign w:val="center"/>
          </w:tcPr>
          <w:p w14:paraId="07F4C48F" w14:textId="77777777" w:rsidR="003326A0" w:rsidRDefault="00CE4378" w:rsidP="00395AD5">
            <w:pPr>
              <w:spacing w:line="190" w:lineRule="exact"/>
              <w:jc w:val="left"/>
              <w:rPr>
                <w:rFonts w:ascii="宋体" w:hAnsi="宋体"/>
                <w:sz w:val="15"/>
                <w:szCs w:val="15"/>
              </w:rPr>
            </w:pPr>
            <w:r>
              <w:rPr>
                <w:rFonts w:ascii="宋体" w:hAnsi="宋体"/>
                <w:sz w:val="15"/>
                <w:szCs w:val="15"/>
              </w:rPr>
              <w:t>5.00</w:t>
            </w:r>
          </w:p>
        </w:tc>
        <w:tc>
          <w:tcPr>
            <w:tcW w:w="284" w:type="dxa"/>
            <w:shd w:val="clear" w:color="auto" w:fill="auto"/>
            <w:vAlign w:val="center"/>
          </w:tcPr>
          <w:p w14:paraId="5425599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677D0459" w14:textId="77777777">
        <w:trPr>
          <w:trHeight w:val="20"/>
          <w:jc w:val="center"/>
        </w:trPr>
        <w:tc>
          <w:tcPr>
            <w:tcW w:w="660" w:type="dxa"/>
            <w:shd w:val="clear" w:color="auto" w:fill="A6A6A6" w:themeFill="background1" w:themeFillShade="A6"/>
            <w:noWrap/>
            <w:vAlign w:val="center"/>
          </w:tcPr>
          <w:p w14:paraId="73F04255" w14:textId="77777777" w:rsidR="003326A0" w:rsidRDefault="00CE4378" w:rsidP="00395AD5">
            <w:pPr>
              <w:widowControl/>
              <w:spacing w:line="190" w:lineRule="exact"/>
              <w:jc w:val="left"/>
              <w:rPr>
                <w:rFonts w:ascii="宋体" w:hAnsi="宋体"/>
                <w:b/>
                <w:bCs/>
                <w:sz w:val="15"/>
                <w:szCs w:val="15"/>
              </w:rPr>
            </w:pPr>
            <w:bookmarkStart w:id="316" w:name="_Ref371621981"/>
            <w:bookmarkStart w:id="317" w:name="_Ref370307862"/>
            <w:bookmarkStart w:id="318" w:name="F07保护功能设置组" w:colFirst="0" w:colLast="1"/>
            <w:r>
              <w:rPr>
                <w:rFonts w:ascii="宋体" w:hAnsi="宋体" w:cs="宋体" w:hint="eastAsia"/>
                <w:b/>
                <w:bCs/>
                <w:kern w:val="0"/>
                <w:sz w:val="15"/>
                <w:szCs w:val="15"/>
              </w:rPr>
              <w:t>F07</w:t>
            </w:r>
            <w:bookmarkEnd w:id="316"/>
            <w:bookmarkEnd w:id="317"/>
          </w:p>
        </w:tc>
        <w:tc>
          <w:tcPr>
            <w:tcW w:w="6047" w:type="dxa"/>
            <w:gridSpan w:val="30"/>
            <w:shd w:val="clear" w:color="auto" w:fill="A6A6A6" w:themeFill="background1" w:themeFillShade="A6"/>
            <w:noWrap/>
            <w:vAlign w:val="center"/>
          </w:tcPr>
          <w:p w14:paraId="632D9A1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保护功能设置组</w:t>
            </w:r>
          </w:p>
        </w:tc>
      </w:tr>
      <w:bookmarkEnd w:id="318"/>
      <w:tr w:rsidR="003326A0" w14:paraId="544CC40F" w14:textId="77777777">
        <w:trPr>
          <w:trHeight w:val="47"/>
          <w:jc w:val="center"/>
        </w:trPr>
        <w:tc>
          <w:tcPr>
            <w:tcW w:w="660" w:type="dxa"/>
            <w:vMerge w:val="restart"/>
            <w:shd w:val="clear" w:color="auto" w:fill="auto"/>
            <w:noWrap/>
            <w:vAlign w:val="center"/>
          </w:tcPr>
          <w:p w14:paraId="421CB9AD"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F07.00</w:t>
            </w:r>
          </w:p>
        </w:tc>
        <w:tc>
          <w:tcPr>
            <w:tcW w:w="1730" w:type="dxa"/>
            <w:vMerge w:val="restart"/>
            <w:shd w:val="clear" w:color="auto" w:fill="auto"/>
            <w:vAlign w:val="center"/>
          </w:tcPr>
          <w:p w14:paraId="630BF88A"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保护屏蔽</w:t>
            </w:r>
          </w:p>
        </w:tc>
        <w:tc>
          <w:tcPr>
            <w:tcW w:w="377" w:type="dxa"/>
            <w:gridSpan w:val="2"/>
            <w:shd w:val="clear" w:color="auto" w:fill="auto"/>
            <w:vAlign w:val="center"/>
          </w:tcPr>
          <w:p w14:paraId="5D4AA60A" w14:textId="77777777" w:rsidR="003326A0" w:rsidRDefault="00CE4378" w:rsidP="00395AD5">
            <w:pPr>
              <w:spacing w:line="190" w:lineRule="exact"/>
              <w:jc w:val="left"/>
              <w:rPr>
                <w:rFonts w:ascii="7SEG" w:eastAsia="7SEG" w:hAnsi="宋体"/>
                <w:sz w:val="15"/>
                <w:szCs w:val="15"/>
              </w:rPr>
            </w:pPr>
            <w:r>
              <w:rPr>
                <w:rFonts w:ascii="7SEG" w:eastAsia="7SEG" w:hAnsi="宋体"/>
                <w:sz w:val="15"/>
                <w:szCs w:val="15"/>
              </w:rPr>
              <w:t>E20</w:t>
            </w:r>
          </w:p>
        </w:tc>
        <w:tc>
          <w:tcPr>
            <w:tcW w:w="377" w:type="dxa"/>
            <w:gridSpan w:val="5"/>
            <w:shd w:val="clear" w:color="auto" w:fill="auto"/>
            <w:vAlign w:val="center"/>
          </w:tcPr>
          <w:p w14:paraId="13D0BAA8" w14:textId="77777777" w:rsidR="003326A0" w:rsidRDefault="00CE4378" w:rsidP="00395AD5">
            <w:pPr>
              <w:spacing w:line="190" w:lineRule="exact"/>
              <w:jc w:val="center"/>
              <w:rPr>
                <w:rFonts w:ascii="7SEG" w:eastAsia="7SEG" w:hAnsi="宋体"/>
                <w:sz w:val="15"/>
                <w:szCs w:val="15"/>
              </w:rPr>
            </w:pPr>
            <w:r>
              <w:rPr>
                <w:rFonts w:ascii="宋体" w:hAnsi="宋体" w:cs="宋体" w:hint="eastAsia"/>
                <w:sz w:val="15"/>
                <w:szCs w:val="15"/>
              </w:rPr>
              <w:t>*</w:t>
            </w:r>
          </w:p>
        </w:tc>
        <w:tc>
          <w:tcPr>
            <w:tcW w:w="377" w:type="dxa"/>
            <w:gridSpan w:val="2"/>
            <w:shd w:val="clear" w:color="auto" w:fill="auto"/>
            <w:vAlign w:val="center"/>
          </w:tcPr>
          <w:p w14:paraId="49957D85" w14:textId="77777777" w:rsidR="003326A0" w:rsidRDefault="00CE4378" w:rsidP="00395AD5">
            <w:pPr>
              <w:spacing w:line="190" w:lineRule="exact"/>
              <w:jc w:val="left"/>
              <w:rPr>
                <w:rFonts w:ascii="7SEG" w:eastAsia="7SEG" w:hAnsi="宋体"/>
                <w:sz w:val="15"/>
                <w:szCs w:val="15"/>
              </w:rPr>
            </w:pPr>
            <w:r>
              <w:rPr>
                <w:rFonts w:ascii="7SEG" w:eastAsia="7SEG" w:hAnsi="宋体"/>
                <w:sz w:val="15"/>
                <w:szCs w:val="15"/>
              </w:rPr>
              <w:t>E13</w:t>
            </w:r>
          </w:p>
        </w:tc>
        <w:tc>
          <w:tcPr>
            <w:tcW w:w="377" w:type="dxa"/>
            <w:gridSpan w:val="4"/>
            <w:shd w:val="clear" w:color="auto" w:fill="auto"/>
            <w:vAlign w:val="center"/>
          </w:tcPr>
          <w:p w14:paraId="06FD43E4" w14:textId="77777777" w:rsidR="003326A0" w:rsidRDefault="00CE4378" w:rsidP="00395AD5">
            <w:pPr>
              <w:spacing w:line="190" w:lineRule="exact"/>
              <w:jc w:val="left"/>
              <w:rPr>
                <w:rFonts w:ascii="7SEG" w:eastAsia="7SEG" w:hAnsi="宋体"/>
                <w:sz w:val="15"/>
                <w:szCs w:val="15"/>
              </w:rPr>
            </w:pPr>
            <w:r>
              <w:rPr>
                <w:rFonts w:ascii="7SEG" w:eastAsia="7SEG" w:hAnsi="宋体"/>
                <w:sz w:val="15"/>
                <w:szCs w:val="15"/>
              </w:rPr>
              <w:t>E06</w:t>
            </w:r>
          </w:p>
        </w:tc>
        <w:tc>
          <w:tcPr>
            <w:tcW w:w="377" w:type="dxa"/>
            <w:gridSpan w:val="3"/>
            <w:shd w:val="clear" w:color="auto" w:fill="auto"/>
            <w:vAlign w:val="center"/>
          </w:tcPr>
          <w:p w14:paraId="3D223CDF" w14:textId="77777777" w:rsidR="003326A0" w:rsidRDefault="00CE4378" w:rsidP="00395AD5">
            <w:pPr>
              <w:spacing w:line="190" w:lineRule="exact"/>
              <w:jc w:val="center"/>
              <w:rPr>
                <w:rFonts w:ascii="7SEG" w:eastAsia="7SEG" w:hAnsi="宋体"/>
                <w:sz w:val="15"/>
                <w:szCs w:val="15"/>
              </w:rPr>
            </w:pPr>
            <w:r>
              <w:rPr>
                <w:rFonts w:ascii="宋体" w:hAnsi="宋体" w:cs="宋体" w:hint="eastAsia"/>
                <w:sz w:val="15"/>
                <w:szCs w:val="15"/>
              </w:rPr>
              <w:t>*</w:t>
            </w:r>
          </w:p>
        </w:tc>
        <w:tc>
          <w:tcPr>
            <w:tcW w:w="379" w:type="dxa"/>
            <w:gridSpan w:val="4"/>
            <w:shd w:val="clear" w:color="auto" w:fill="auto"/>
            <w:vAlign w:val="center"/>
          </w:tcPr>
          <w:p w14:paraId="658615F2" w14:textId="77777777" w:rsidR="003326A0" w:rsidRDefault="00CE4378" w:rsidP="00395AD5">
            <w:pPr>
              <w:spacing w:line="190" w:lineRule="exact"/>
              <w:jc w:val="left"/>
              <w:rPr>
                <w:rFonts w:ascii="7SEG" w:eastAsia="7SEG" w:hAnsi="宋体"/>
                <w:color w:val="FF0000"/>
                <w:sz w:val="15"/>
                <w:szCs w:val="15"/>
              </w:rPr>
            </w:pPr>
            <w:r>
              <w:rPr>
                <w:rFonts w:ascii="7SEG" w:eastAsia="7SEG" w:hAnsi="宋体"/>
                <w:sz w:val="15"/>
                <w:szCs w:val="15"/>
              </w:rPr>
              <w:t>E04</w:t>
            </w:r>
          </w:p>
        </w:tc>
        <w:tc>
          <w:tcPr>
            <w:tcW w:w="377" w:type="dxa"/>
            <w:gridSpan w:val="3"/>
            <w:shd w:val="clear" w:color="auto" w:fill="auto"/>
            <w:vAlign w:val="center"/>
          </w:tcPr>
          <w:p w14:paraId="6404C412" w14:textId="77777777" w:rsidR="003326A0" w:rsidRDefault="00CE4378" w:rsidP="00395AD5">
            <w:pPr>
              <w:spacing w:line="190" w:lineRule="exact"/>
              <w:jc w:val="left"/>
              <w:rPr>
                <w:rFonts w:ascii="7SEG" w:eastAsia="7SEG" w:hAnsi="宋体"/>
                <w:sz w:val="15"/>
                <w:szCs w:val="15"/>
              </w:rPr>
            </w:pPr>
            <w:r>
              <w:rPr>
                <w:rFonts w:ascii="7SEG" w:eastAsia="7SEG" w:hAnsi="宋体"/>
                <w:sz w:val="15"/>
                <w:szCs w:val="15"/>
              </w:rPr>
              <w:t>E07</w:t>
            </w:r>
          </w:p>
        </w:tc>
        <w:tc>
          <w:tcPr>
            <w:tcW w:w="377" w:type="dxa"/>
            <w:gridSpan w:val="2"/>
            <w:shd w:val="clear" w:color="auto" w:fill="auto"/>
            <w:vAlign w:val="center"/>
          </w:tcPr>
          <w:p w14:paraId="25E2DA9B" w14:textId="77777777" w:rsidR="003326A0" w:rsidRDefault="00CE4378" w:rsidP="00395AD5">
            <w:pPr>
              <w:spacing w:line="190" w:lineRule="exact"/>
              <w:jc w:val="left"/>
              <w:rPr>
                <w:rFonts w:ascii="7SEG" w:eastAsia="7SEG" w:hAnsi="宋体" w:cs="宋体"/>
                <w:sz w:val="15"/>
                <w:szCs w:val="15"/>
              </w:rPr>
            </w:pPr>
            <w:r>
              <w:rPr>
                <w:rFonts w:ascii="7SEG" w:eastAsia="7SEG" w:hAnsi="宋体"/>
                <w:sz w:val="15"/>
                <w:szCs w:val="15"/>
              </w:rPr>
              <w:t>E08</w:t>
            </w:r>
          </w:p>
        </w:tc>
        <w:tc>
          <w:tcPr>
            <w:tcW w:w="541" w:type="dxa"/>
            <w:gridSpan w:val="2"/>
            <w:vMerge w:val="restart"/>
            <w:shd w:val="clear" w:color="auto" w:fill="auto"/>
            <w:vAlign w:val="center"/>
          </w:tcPr>
          <w:p w14:paraId="0AE92DA6" w14:textId="77777777" w:rsidR="003326A0" w:rsidRDefault="003326A0" w:rsidP="00395AD5">
            <w:pPr>
              <w:spacing w:line="190" w:lineRule="exact"/>
              <w:jc w:val="center"/>
              <w:rPr>
                <w:rFonts w:ascii="7SEG" w:eastAsia="7SEG" w:hAnsi="宋体" w:cs="宋体"/>
                <w:sz w:val="15"/>
                <w:szCs w:val="15"/>
              </w:rPr>
            </w:pPr>
          </w:p>
        </w:tc>
        <w:tc>
          <w:tcPr>
            <w:tcW w:w="474" w:type="dxa"/>
            <w:vMerge w:val="restart"/>
            <w:shd w:val="clear" w:color="auto" w:fill="auto"/>
            <w:vAlign w:val="center"/>
          </w:tcPr>
          <w:p w14:paraId="2E88FBC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0*0</w:t>
            </w:r>
          </w:p>
          <w:p w14:paraId="582F6C76"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0*000</w:t>
            </w:r>
          </w:p>
        </w:tc>
        <w:tc>
          <w:tcPr>
            <w:tcW w:w="284" w:type="dxa"/>
            <w:vMerge w:val="restart"/>
            <w:shd w:val="clear" w:color="auto" w:fill="auto"/>
            <w:vAlign w:val="center"/>
          </w:tcPr>
          <w:p w14:paraId="2E60D80A"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1A6EA9F8" w14:textId="77777777">
        <w:trPr>
          <w:trHeight w:val="53"/>
          <w:jc w:val="center"/>
        </w:trPr>
        <w:tc>
          <w:tcPr>
            <w:tcW w:w="660" w:type="dxa"/>
            <w:vMerge/>
            <w:shd w:val="clear" w:color="auto" w:fill="auto"/>
            <w:noWrap/>
            <w:vAlign w:val="center"/>
          </w:tcPr>
          <w:p w14:paraId="200A57C8" w14:textId="77777777" w:rsidR="003326A0" w:rsidRDefault="003326A0" w:rsidP="00395AD5">
            <w:pPr>
              <w:spacing w:line="190" w:lineRule="exact"/>
              <w:jc w:val="center"/>
              <w:rPr>
                <w:rFonts w:ascii="宋体" w:hAnsi="宋体"/>
                <w:sz w:val="15"/>
                <w:szCs w:val="15"/>
              </w:rPr>
            </w:pPr>
          </w:p>
        </w:tc>
        <w:tc>
          <w:tcPr>
            <w:tcW w:w="1730" w:type="dxa"/>
            <w:vMerge/>
            <w:shd w:val="clear" w:color="auto" w:fill="auto"/>
            <w:vAlign w:val="center"/>
          </w:tcPr>
          <w:p w14:paraId="47D64F73" w14:textId="77777777" w:rsidR="003326A0" w:rsidRDefault="003326A0" w:rsidP="00395AD5">
            <w:pPr>
              <w:spacing w:line="190" w:lineRule="exact"/>
              <w:jc w:val="left"/>
              <w:rPr>
                <w:rFonts w:ascii="宋体" w:hAnsi="宋体"/>
                <w:sz w:val="15"/>
                <w:szCs w:val="15"/>
              </w:rPr>
            </w:pPr>
          </w:p>
        </w:tc>
        <w:tc>
          <w:tcPr>
            <w:tcW w:w="3018" w:type="dxa"/>
            <w:gridSpan w:val="25"/>
            <w:shd w:val="clear" w:color="auto" w:fill="auto"/>
            <w:vAlign w:val="center"/>
          </w:tcPr>
          <w:p w14:paraId="03B2C6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0：保护有效 </w:t>
            </w:r>
            <w:r>
              <w:rPr>
                <w:rFonts w:ascii="宋体" w:hAnsi="宋体"/>
                <w:sz w:val="15"/>
                <w:szCs w:val="15"/>
              </w:rPr>
              <w:t xml:space="preserve">     </w:t>
            </w:r>
            <w:r>
              <w:rPr>
                <w:rFonts w:ascii="宋体" w:hAnsi="宋体" w:hint="eastAsia"/>
                <w:sz w:val="15"/>
                <w:szCs w:val="15"/>
              </w:rPr>
              <w:t>1：保护被屏蔽</w:t>
            </w:r>
          </w:p>
        </w:tc>
        <w:tc>
          <w:tcPr>
            <w:tcW w:w="541" w:type="dxa"/>
            <w:gridSpan w:val="2"/>
            <w:vMerge/>
            <w:shd w:val="clear" w:color="auto" w:fill="auto"/>
            <w:vAlign w:val="center"/>
          </w:tcPr>
          <w:p w14:paraId="7C7C6A6E" w14:textId="77777777" w:rsidR="003326A0" w:rsidRDefault="003326A0" w:rsidP="00395AD5">
            <w:pPr>
              <w:spacing w:line="190" w:lineRule="exact"/>
              <w:jc w:val="center"/>
              <w:rPr>
                <w:rFonts w:ascii="宋体" w:hAnsi="宋体" w:cs="宋体"/>
                <w:sz w:val="15"/>
                <w:szCs w:val="15"/>
              </w:rPr>
            </w:pPr>
          </w:p>
        </w:tc>
        <w:tc>
          <w:tcPr>
            <w:tcW w:w="474" w:type="dxa"/>
            <w:vMerge/>
            <w:shd w:val="clear" w:color="auto" w:fill="auto"/>
            <w:vAlign w:val="center"/>
          </w:tcPr>
          <w:p w14:paraId="4C0BF5C5" w14:textId="77777777" w:rsidR="003326A0" w:rsidRDefault="003326A0" w:rsidP="00395AD5">
            <w:pPr>
              <w:spacing w:line="190" w:lineRule="exact"/>
              <w:jc w:val="center"/>
              <w:rPr>
                <w:rFonts w:ascii="宋体" w:hAnsi="宋体"/>
                <w:sz w:val="15"/>
                <w:szCs w:val="15"/>
              </w:rPr>
            </w:pPr>
          </w:p>
        </w:tc>
        <w:tc>
          <w:tcPr>
            <w:tcW w:w="284" w:type="dxa"/>
            <w:vMerge/>
            <w:shd w:val="clear" w:color="auto" w:fill="auto"/>
            <w:vAlign w:val="center"/>
          </w:tcPr>
          <w:p w14:paraId="01E0717E" w14:textId="77777777" w:rsidR="003326A0" w:rsidRDefault="003326A0" w:rsidP="00395AD5">
            <w:pPr>
              <w:spacing w:line="190" w:lineRule="exact"/>
              <w:ind w:leftChars="-20" w:left="-36"/>
              <w:jc w:val="center"/>
              <w:rPr>
                <w:rFonts w:ascii="宋体" w:hAnsi="宋体"/>
                <w:sz w:val="15"/>
                <w:szCs w:val="15"/>
              </w:rPr>
            </w:pPr>
          </w:p>
        </w:tc>
      </w:tr>
      <w:tr w:rsidR="003326A0" w14:paraId="159EAC6C" w14:textId="77777777">
        <w:trPr>
          <w:trHeight w:val="20"/>
          <w:jc w:val="center"/>
        </w:trPr>
        <w:tc>
          <w:tcPr>
            <w:tcW w:w="660" w:type="dxa"/>
            <w:shd w:val="clear" w:color="auto" w:fill="auto"/>
            <w:noWrap/>
            <w:vAlign w:val="center"/>
          </w:tcPr>
          <w:p w14:paraId="227B559B"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F07.01</w:t>
            </w:r>
          </w:p>
        </w:tc>
        <w:tc>
          <w:tcPr>
            <w:tcW w:w="1730" w:type="dxa"/>
            <w:shd w:val="clear" w:color="auto" w:fill="auto"/>
            <w:noWrap/>
            <w:vAlign w:val="center"/>
          </w:tcPr>
          <w:p w14:paraId="708FE2DD"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电机过载保护增益</w:t>
            </w:r>
          </w:p>
        </w:tc>
        <w:tc>
          <w:tcPr>
            <w:tcW w:w="3018" w:type="dxa"/>
            <w:gridSpan w:val="25"/>
            <w:shd w:val="clear" w:color="auto" w:fill="auto"/>
            <w:vAlign w:val="center"/>
          </w:tcPr>
          <w:p w14:paraId="5AFF2408"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0.20～10.00</w:t>
            </w:r>
          </w:p>
        </w:tc>
        <w:tc>
          <w:tcPr>
            <w:tcW w:w="541" w:type="dxa"/>
            <w:gridSpan w:val="2"/>
            <w:shd w:val="clear" w:color="auto" w:fill="auto"/>
            <w:noWrap/>
            <w:vAlign w:val="center"/>
          </w:tcPr>
          <w:p w14:paraId="0916288B" w14:textId="77777777" w:rsidR="003326A0" w:rsidRDefault="003326A0" w:rsidP="00395AD5">
            <w:pPr>
              <w:spacing w:line="190" w:lineRule="exact"/>
              <w:jc w:val="center"/>
              <w:rPr>
                <w:rFonts w:ascii="宋体" w:hAnsi="宋体" w:cs="宋体"/>
                <w:sz w:val="15"/>
                <w:szCs w:val="15"/>
              </w:rPr>
            </w:pPr>
          </w:p>
        </w:tc>
        <w:tc>
          <w:tcPr>
            <w:tcW w:w="474" w:type="dxa"/>
            <w:shd w:val="clear" w:color="auto" w:fill="auto"/>
            <w:vAlign w:val="center"/>
          </w:tcPr>
          <w:p w14:paraId="321E039C"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1.00</w:t>
            </w:r>
          </w:p>
        </w:tc>
        <w:tc>
          <w:tcPr>
            <w:tcW w:w="284" w:type="dxa"/>
            <w:shd w:val="clear" w:color="auto" w:fill="auto"/>
            <w:noWrap/>
            <w:vAlign w:val="center"/>
          </w:tcPr>
          <w:p w14:paraId="447D4A78"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73945D10" w14:textId="77777777">
        <w:trPr>
          <w:trHeight w:val="20"/>
          <w:jc w:val="center"/>
        </w:trPr>
        <w:tc>
          <w:tcPr>
            <w:tcW w:w="660" w:type="dxa"/>
            <w:shd w:val="clear" w:color="auto" w:fill="auto"/>
            <w:noWrap/>
            <w:vAlign w:val="center"/>
          </w:tcPr>
          <w:p w14:paraId="03496203"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F07.02</w:t>
            </w:r>
          </w:p>
        </w:tc>
        <w:tc>
          <w:tcPr>
            <w:tcW w:w="1730" w:type="dxa"/>
            <w:shd w:val="clear" w:color="auto" w:fill="auto"/>
            <w:vAlign w:val="center"/>
          </w:tcPr>
          <w:p w14:paraId="3141B81A"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电机过载预报警系数</w:t>
            </w:r>
          </w:p>
        </w:tc>
        <w:tc>
          <w:tcPr>
            <w:tcW w:w="3018" w:type="dxa"/>
            <w:gridSpan w:val="25"/>
            <w:shd w:val="clear" w:color="auto" w:fill="auto"/>
            <w:vAlign w:val="center"/>
          </w:tcPr>
          <w:p w14:paraId="41407AF7"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50～100</w:t>
            </w:r>
          </w:p>
        </w:tc>
        <w:tc>
          <w:tcPr>
            <w:tcW w:w="541" w:type="dxa"/>
            <w:gridSpan w:val="2"/>
            <w:shd w:val="clear" w:color="auto" w:fill="auto"/>
            <w:vAlign w:val="center"/>
          </w:tcPr>
          <w:p w14:paraId="61BA2514"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w:t>
            </w:r>
          </w:p>
        </w:tc>
        <w:tc>
          <w:tcPr>
            <w:tcW w:w="474" w:type="dxa"/>
            <w:shd w:val="clear" w:color="auto" w:fill="auto"/>
            <w:vAlign w:val="center"/>
          </w:tcPr>
          <w:p w14:paraId="3D2D57D1"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80</w:t>
            </w:r>
          </w:p>
        </w:tc>
        <w:tc>
          <w:tcPr>
            <w:tcW w:w="284" w:type="dxa"/>
            <w:shd w:val="clear" w:color="auto" w:fill="auto"/>
            <w:vAlign w:val="center"/>
          </w:tcPr>
          <w:p w14:paraId="0F8EC7D1"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551D683C" w14:textId="77777777">
        <w:trPr>
          <w:trHeight w:val="20"/>
          <w:jc w:val="center"/>
        </w:trPr>
        <w:tc>
          <w:tcPr>
            <w:tcW w:w="660" w:type="dxa"/>
            <w:shd w:val="clear" w:color="auto" w:fill="auto"/>
            <w:noWrap/>
            <w:vAlign w:val="center"/>
          </w:tcPr>
          <w:p w14:paraId="1DC31B3C"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F07.06</w:t>
            </w:r>
          </w:p>
        </w:tc>
        <w:tc>
          <w:tcPr>
            <w:tcW w:w="1730" w:type="dxa"/>
            <w:shd w:val="clear" w:color="auto" w:fill="auto"/>
            <w:vAlign w:val="center"/>
          </w:tcPr>
          <w:p w14:paraId="60F8A057"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母线电压控制选择</w:t>
            </w:r>
          </w:p>
        </w:tc>
        <w:tc>
          <w:tcPr>
            <w:tcW w:w="3018" w:type="dxa"/>
            <w:gridSpan w:val="25"/>
            <w:shd w:val="clear" w:color="auto" w:fill="auto"/>
            <w:vAlign w:val="center"/>
          </w:tcPr>
          <w:p w14:paraId="3D2C17C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个位：瞬停不停功能选择</w:t>
            </w:r>
            <w:r>
              <w:rPr>
                <w:rFonts w:ascii="宋体" w:hAnsi="宋体" w:hint="eastAsia"/>
                <w:sz w:val="15"/>
                <w:szCs w:val="15"/>
              </w:rPr>
              <w:br/>
              <w:t>0：无效</w:t>
            </w:r>
            <w:r>
              <w:rPr>
                <w:rFonts w:ascii="宋体" w:hAnsi="宋体" w:hint="eastAsia"/>
                <w:sz w:val="15"/>
                <w:szCs w:val="15"/>
              </w:rPr>
              <w:br/>
              <w:t>1：减速</w:t>
            </w:r>
            <w:r>
              <w:rPr>
                <w:rFonts w:ascii="宋体" w:hAnsi="宋体" w:hint="eastAsia"/>
                <w:sz w:val="15"/>
                <w:szCs w:val="15"/>
              </w:rPr>
              <w:br/>
              <w:t>2：减速停机</w:t>
            </w:r>
          </w:p>
          <w:p w14:paraId="5F97FB0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十位：过压失速功能选择 </w:t>
            </w:r>
          </w:p>
          <w:p w14:paraId="648683C0"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 xml:space="preserve">0：无效 </w:t>
            </w:r>
            <w:r>
              <w:rPr>
                <w:rFonts w:ascii="宋体" w:hAnsi="宋体"/>
                <w:sz w:val="15"/>
                <w:szCs w:val="15"/>
              </w:rPr>
              <w:t xml:space="preserve">         </w:t>
            </w:r>
            <w:r>
              <w:rPr>
                <w:rFonts w:ascii="宋体" w:hAnsi="宋体" w:hint="eastAsia"/>
                <w:sz w:val="15"/>
                <w:szCs w:val="15"/>
              </w:rPr>
              <w:t xml:space="preserve">1：有效                          </w:t>
            </w:r>
          </w:p>
        </w:tc>
        <w:tc>
          <w:tcPr>
            <w:tcW w:w="541" w:type="dxa"/>
            <w:gridSpan w:val="2"/>
            <w:shd w:val="clear" w:color="auto" w:fill="auto"/>
            <w:vAlign w:val="center"/>
          </w:tcPr>
          <w:p w14:paraId="177943C7" w14:textId="77777777" w:rsidR="003326A0" w:rsidRDefault="003326A0" w:rsidP="00395AD5">
            <w:pPr>
              <w:spacing w:line="190" w:lineRule="exact"/>
              <w:jc w:val="center"/>
              <w:rPr>
                <w:rFonts w:ascii="宋体" w:hAnsi="宋体" w:cs="宋体"/>
                <w:sz w:val="15"/>
                <w:szCs w:val="15"/>
              </w:rPr>
            </w:pPr>
          </w:p>
        </w:tc>
        <w:tc>
          <w:tcPr>
            <w:tcW w:w="474" w:type="dxa"/>
            <w:shd w:val="clear" w:color="auto" w:fill="auto"/>
            <w:vAlign w:val="center"/>
          </w:tcPr>
          <w:p w14:paraId="2229F9C5" w14:textId="77777777" w:rsidR="003326A0" w:rsidRDefault="00CE4378" w:rsidP="00395AD5">
            <w:pPr>
              <w:spacing w:line="190" w:lineRule="exact"/>
              <w:jc w:val="center"/>
              <w:rPr>
                <w:rFonts w:ascii="宋体" w:hAnsi="宋体" w:cs="宋体"/>
                <w:sz w:val="15"/>
                <w:szCs w:val="15"/>
              </w:rPr>
            </w:pPr>
            <w:r>
              <w:rPr>
                <w:rFonts w:ascii="宋体" w:hAnsi="宋体" w:cs="宋体" w:hint="eastAsia"/>
                <w:sz w:val="15"/>
                <w:szCs w:val="15"/>
              </w:rPr>
              <w:t>10</w:t>
            </w:r>
          </w:p>
        </w:tc>
        <w:tc>
          <w:tcPr>
            <w:tcW w:w="284" w:type="dxa"/>
            <w:shd w:val="clear" w:color="auto" w:fill="auto"/>
            <w:vAlign w:val="center"/>
          </w:tcPr>
          <w:p w14:paraId="3F5FB131"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5A213500" w14:textId="77777777">
        <w:trPr>
          <w:trHeight w:val="20"/>
          <w:jc w:val="center"/>
        </w:trPr>
        <w:tc>
          <w:tcPr>
            <w:tcW w:w="660" w:type="dxa"/>
            <w:shd w:val="clear" w:color="auto" w:fill="auto"/>
            <w:noWrap/>
            <w:vAlign w:val="center"/>
          </w:tcPr>
          <w:p w14:paraId="6434B1EB"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lastRenderedPageBreak/>
              <w:t>F07.07</w:t>
            </w:r>
          </w:p>
        </w:tc>
        <w:tc>
          <w:tcPr>
            <w:tcW w:w="1730" w:type="dxa"/>
            <w:shd w:val="clear" w:color="auto" w:fill="auto"/>
            <w:vAlign w:val="center"/>
          </w:tcPr>
          <w:p w14:paraId="549A6255"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过压失速控制电压</w:t>
            </w:r>
          </w:p>
        </w:tc>
        <w:tc>
          <w:tcPr>
            <w:tcW w:w="3018" w:type="dxa"/>
            <w:gridSpan w:val="25"/>
            <w:shd w:val="clear" w:color="auto" w:fill="auto"/>
            <w:vAlign w:val="center"/>
          </w:tcPr>
          <w:p w14:paraId="41BB282D"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110.0～150.0（380V,100.0=537V）</w:t>
            </w:r>
          </w:p>
        </w:tc>
        <w:tc>
          <w:tcPr>
            <w:tcW w:w="541" w:type="dxa"/>
            <w:gridSpan w:val="2"/>
            <w:shd w:val="clear" w:color="auto" w:fill="auto"/>
            <w:vAlign w:val="center"/>
          </w:tcPr>
          <w:p w14:paraId="44012342"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w:t>
            </w:r>
          </w:p>
        </w:tc>
        <w:tc>
          <w:tcPr>
            <w:tcW w:w="474" w:type="dxa"/>
            <w:shd w:val="clear" w:color="auto" w:fill="auto"/>
            <w:vAlign w:val="center"/>
          </w:tcPr>
          <w:p w14:paraId="7AB27DCE" w14:textId="77777777" w:rsidR="003326A0" w:rsidRDefault="00CE4378" w:rsidP="00395AD5">
            <w:pPr>
              <w:spacing w:line="190" w:lineRule="exact"/>
              <w:ind w:leftChars="-11" w:left="-20" w:rightChars="-33" w:right="-59"/>
              <w:jc w:val="center"/>
              <w:rPr>
                <w:rFonts w:ascii="宋体" w:hAnsi="宋体" w:cs="宋体"/>
                <w:sz w:val="15"/>
                <w:szCs w:val="15"/>
              </w:rPr>
            </w:pPr>
            <w:r>
              <w:rPr>
                <w:rFonts w:ascii="宋体" w:hAnsi="宋体" w:hint="eastAsia"/>
                <w:sz w:val="15"/>
                <w:szCs w:val="15"/>
              </w:rPr>
              <w:t>131.0（703V）</w:t>
            </w:r>
          </w:p>
        </w:tc>
        <w:tc>
          <w:tcPr>
            <w:tcW w:w="284" w:type="dxa"/>
            <w:shd w:val="clear" w:color="auto" w:fill="auto"/>
            <w:vAlign w:val="center"/>
          </w:tcPr>
          <w:p w14:paraId="2C913814"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0AC61384" w14:textId="77777777">
        <w:trPr>
          <w:trHeight w:val="20"/>
          <w:jc w:val="center"/>
        </w:trPr>
        <w:tc>
          <w:tcPr>
            <w:tcW w:w="660" w:type="dxa"/>
            <w:shd w:val="clear" w:color="auto" w:fill="auto"/>
            <w:noWrap/>
            <w:vAlign w:val="center"/>
          </w:tcPr>
          <w:p w14:paraId="46FB23C1"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F07.08</w:t>
            </w:r>
          </w:p>
        </w:tc>
        <w:tc>
          <w:tcPr>
            <w:tcW w:w="1730" w:type="dxa"/>
            <w:shd w:val="clear" w:color="auto" w:fill="auto"/>
            <w:vAlign w:val="center"/>
          </w:tcPr>
          <w:p w14:paraId="2B978C64"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瞬停不停动作电压</w:t>
            </w:r>
          </w:p>
        </w:tc>
        <w:tc>
          <w:tcPr>
            <w:tcW w:w="3018" w:type="dxa"/>
            <w:gridSpan w:val="25"/>
            <w:shd w:val="clear" w:color="auto" w:fill="auto"/>
            <w:vAlign w:val="center"/>
          </w:tcPr>
          <w:p w14:paraId="6FF193AB"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60.0～瞬停不停恢复电压（100.0=标准母线电压）</w:t>
            </w:r>
          </w:p>
        </w:tc>
        <w:tc>
          <w:tcPr>
            <w:tcW w:w="541" w:type="dxa"/>
            <w:gridSpan w:val="2"/>
            <w:shd w:val="clear" w:color="auto" w:fill="auto"/>
            <w:vAlign w:val="center"/>
          </w:tcPr>
          <w:p w14:paraId="21BB01EE"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w:t>
            </w:r>
          </w:p>
        </w:tc>
        <w:tc>
          <w:tcPr>
            <w:tcW w:w="474" w:type="dxa"/>
            <w:shd w:val="clear" w:color="auto" w:fill="auto"/>
            <w:vAlign w:val="center"/>
          </w:tcPr>
          <w:p w14:paraId="1E45D637"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76.0</w:t>
            </w:r>
          </w:p>
        </w:tc>
        <w:tc>
          <w:tcPr>
            <w:tcW w:w="284" w:type="dxa"/>
            <w:shd w:val="clear" w:color="auto" w:fill="auto"/>
            <w:vAlign w:val="center"/>
          </w:tcPr>
          <w:p w14:paraId="7837ABC8"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5DA16CD9" w14:textId="77777777">
        <w:trPr>
          <w:trHeight w:val="20"/>
          <w:jc w:val="center"/>
        </w:trPr>
        <w:tc>
          <w:tcPr>
            <w:tcW w:w="660" w:type="dxa"/>
            <w:shd w:val="clear" w:color="auto" w:fill="auto"/>
            <w:noWrap/>
            <w:vAlign w:val="center"/>
          </w:tcPr>
          <w:p w14:paraId="6BE76C2B"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F07.09</w:t>
            </w:r>
          </w:p>
        </w:tc>
        <w:tc>
          <w:tcPr>
            <w:tcW w:w="1730" w:type="dxa"/>
            <w:shd w:val="clear" w:color="auto" w:fill="auto"/>
            <w:vAlign w:val="center"/>
          </w:tcPr>
          <w:p w14:paraId="282D96D2"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瞬停不停恢复电压</w:t>
            </w:r>
          </w:p>
        </w:tc>
        <w:tc>
          <w:tcPr>
            <w:tcW w:w="3018" w:type="dxa"/>
            <w:gridSpan w:val="25"/>
            <w:shd w:val="clear" w:color="auto" w:fill="auto"/>
            <w:vAlign w:val="center"/>
          </w:tcPr>
          <w:p w14:paraId="77FFD106"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瞬停不停动作电压～100.0</w:t>
            </w:r>
          </w:p>
        </w:tc>
        <w:tc>
          <w:tcPr>
            <w:tcW w:w="541" w:type="dxa"/>
            <w:gridSpan w:val="2"/>
            <w:shd w:val="clear" w:color="auto" w:fill="auto"/>
            <w:vAlign w:val="center"/>
          </w:tcPr>
          <w:p w14:paraId="2C02D21C"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w:t>
            </w:r>
          </w:p>
        </w:tc>
        <w:tc>
          <w:tcPr>
            <w:tcW w:w="474" w:type="dxa"/>
            <w:shd w:val="clear" w:color="auto" w:fill="auto"/>
            <w:vAlign w:val="center"/>
          </w:tcPr>
          <w:p w14:paraId="03434AA0"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 xml:space="preserve">86.0 </w:t>
            </w:r>
          </w:p>
        </w:tc>
        <w:tc>
          <w:tcPr>
            <w:tcW w:w="284" w:type="dxa"/>
            <w:shd w:val="clear" w:color="auto" w:fill="auto"/>
            <w:vAlign w:val="center"/>
          </w:tcPr>
          <w:p w14:paraId="4792966B"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731F737F" w14:textId="77777777">
        <w:trPr>
          <w:trHeight w:val="20"/>
          <w:jc w:val="center"/>
        </w:trPr>
        <w:tc>
          <w:tcPr>
            <w:tcW w:w="660" w:type="dxa"/>
            <w:shd w:val="clear" w:color="auto" w:fill="auto"/>
            <w:noWrap/>
            <w:vAlign w:val="center"/>
          </w:tcPr>
          <w:p w14:paraId="14D9B9D8"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F07.10</w:t>
            </w:r>
          </w:p>
        </w:tc>
        <w:tc>
          <w:tcPr>
            <w:tcW w:w="1730" w:type="dxa"/>
            <w:shd w:val="clear" w:color="auto" w:fill="auto"/>
            <w:vAlign w:val="center"/>
          </w:tcPr>
          <w:p w14:paraId="7FBB545A" w14:textId="77777777" w:rsidR="003326A0" w:rsidRDefault="00CE4378" w:rsidP="00395AD5">
            <w:pPr>
              <w:spacing w:line="190" w:lineRule="exact"/>
              <w:jc w:val="left"/>
              <w:rPr>
                <w:rFonts w:ascii="宋体" w:hAnsi="宋体" w:cs="宋体"/>
                <w:sz w:val="15"/>
                <w:szCs w:val="15"/>
              </w:rPr>
            </w:pPr>
            <w:r>
              <w:rPr>
                <w:rFonts w:ascii="宋体" w:hAnsi="宋体" w:cs="宋体" w:hint="eastAsia"/>
                <w:sz w:val="15"/>
                <w:szCs w:val="15"/>
              </w:rPr>
              <w:t>瞬停不停电压恢复判断时间</w:t>
            </w:r>
          </w:p>
        </w:tc>
        <w:tc>
          <w:tcPr>
            <w:tcW w:w="3018" w:type="dxa"/>
            <w:gridSpan w:val="25"/>
            <w:shd w:val="clear" w:color="auto" w:fill="auto"/>
            <w:vAlign w:val="center"/>
          </w:tcPr>
          <w:p w14:paraId="50A00C70"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0.00～100.00</w:t>
            </w:r>
          </w:p>
        </w:tc>
        <w:tc>
          <w:tcPr>
            <w:tcW w:w="541" w:type="dxa"/>
            <w:gridSpan w:val="2"/>
            <w:shd w:val="clear" w:color="auto" w:fill="auto"/>
            <w:vAlign w:val="center"/>
          </w:tcPr>
          <w:p w14:paraId="2709F563"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s</w:t>
            </w:r>
          </w:p>
        </w:tc>
        <w:tc>
          <w:tcPr>
            <w:tcW w:w="474" w:type="dxa"/>
            <w:shd w:val="clear" w:color="auto" w:fill="auto"/>
            <w:vAlign w:val="center"/>
          </w:tcPr>
          <w:p w14:paraId="4417A27E"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 xml:space="preserve">0.50 </w:t>
            </w:r>
          </w:p>
        </w:tc>
        <w:tc>
          <w:tcPr>
            <w:tcW w:w="284" w:type="dxa"/>
            <w:shd w:val="clear" w:color="auto" w:fill="auto"/>
            <w:vAlign w:val="center"/>
          </w:tcPr>
          <w:p w14:paraId="59C19935"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176CAD5E" w14:textId="77777777">
        <w:trPr>
          <w:trHeight w:val="20"/>
          <w:jc w:val="center"/>
        </w:trPr>
        <w:tc>
          <w:tcPr>
            <w:tcW w:w="660" w:type="dxa"/>
            <w:shd w:val="clear" w:color="auto" w:fill="auto"/>
            <w:noWrap/>
            <w:vAlign w:val="center"/>
          </w:tcPr>
          <w:p w14:paraId="189EC8E6"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F07.11</w:t>
            </w:r>
          </w:p>
        </w:tc>
        <w:tc>
          <w:tcPr>
            <w:tcW w:w="1730" w:type="dxa"/>
            <w:shd w:val="clear" w:color="auto" w:fill="auto"/>
            <w:vAlign w:val="center"/>
          </w:tcPr>
          <w:p w14:paraId="1E8DD97A"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电流限幅控制</w:t>
            </w:r>
          </w:p>
        </w:tc>
        <w:tc>
          <w:tcPr>
            <w:tcW w:w="3018" w:type="dxa"/>
            <w:gridSpan w:val="25"/>
            <w:shd w:val="clear" w:color="auto" w:fill="auto"/>
            <w:vAlign w:val="center"/>
          </w:tcPr>
          <w:p w14:paraId="42DCE075"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0：无效</w:t>
            </w:r>
            <w:r>
              <w:rPr>
                <w:rFonts w:ascii="宋体" w:hAnsi="宋体"/>
                <w:sz w:val="15"/>
                <w:szCs w:val="15"/>
              </w:rPr>
              <w:t xml:space="preserve">    </w:t>
            </w:r>
            <w:r>
              <w:rPr>
                <w:rFonts w:ascii="宋体" w:hAnsi="宋体" w:hint="eastAsia"/>
                <w:sz w:val="15"/>
                <w:szCs w:val="15"/>
              </w:rPr>
              <w:t>1：限幅方式1</w:t>
            </w:r>
            <w:r>
              <w:rPr>
                <w:rFonts w:ascii="宋体" w:hAnsi="宋体"/>
                <w:sz w:val="15"/>
                <w:szCs w:val="15"/>
              </w:rPr>
              <w:t xml:space="preserve">    </w:t>
            </w:r>
            <w:r>
              <w:rPr>
                <w:rFonts w:ascii="宋体" w:hAnsi="宋体" w:hint="eastAsia"/>
                <w:sz w:val="15"/>
                <w:szCs w:val="15"/>
              </w:rPr>
              <w:t>2：限幅方式2</w:t>
            </w:r>
          </w:p>
        </w:tc>
        <w:tc>
          <w:tcPr>
            <w:tcW w:w="541" w:type="dxa"/>
            <w:gridSpan w:val="2"/>
            <w:shd w:val="clear" w:color="auto" w:fill="auto"/>
            <w:vAlign w:val="center"/>
          </w:tcPr>
          <w:p w14:paraId="2E9BB8C1" w14:textId="77777777" w:rsidR="003326A0" w:rsidRDefault="003326A0" w:rsidP="00395AD5">
            <w:pPr>
              <w:spacing w:line="190" w:lineRule="exact"/>
              <w:jc w:val="center"/>
              <w:rPr>
                <w:rFonts w:ascii="宋体" w:hAnsi="宋体" w:cs="宋体"/>
                <w:sz w:val="15"/>
                <w:szCs w:val="15"/>
              </w:rPr>
            </w:pPr>
          </w:p>
        </w:tc>
        <w:tc>
          <w:tcPr>
            <w:tcW w:w="474" w:type="dxa"/>
            <w:shd w:val="clear" w:color="auto" w:fill="auto"/>
            <w:vAlign w:val="center"/>
          </w:tcPr>
          <w:p w14:paraId="270B8C32"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2</w:t>
            </w:r>
          </w:p>
        </w:tc>
        <w:tc>
          <w:tcPr>
            <w:tcW w:w="284" w:type="dxa"/>
            <w:shd w:val="clear" w:color="auto" w:fill="auto"/>
            <w:vAlign w:val="center"/>
          </w:tcPr>
          <w:p w14:paraId="010E29F8"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6C93BA99" w14:textId="77777777">
        <w:trPr>
          <w:trHeight w:val="20"/>
          <w:jc w:val="center"/>
        </w:trPr>
        <w:tc>
          <w:tcPr>
            <w:tcW w:w="660" w:type="dxa"/>
            <w:shd w:val="clear" w:color="auto" w:fill="auto"/>
            <w:noWrap/>
            <w:vAlign w:val="center"/>
          </w:tcPr>
          <w:p w14:paraId="3F43B150"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F07.12</w:t>
            </w:r>
          </w:p>
        </w:tc>
        <w:tc>
          <w:tcPr>
            <w:tcW w:w="1730" w:type="dxa"/>
            <w:shd w:val="clear" w:color="auto" w:fill="auto"/>
            <w:vAlign w:val="center"/>
          </w:tcPr>
          <w:p w14:paraId="22F617F4"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电流限幅水平</w:t>
            </w:r>
          </w:p>
        </w:tc>
        <w:tc>
          <w:tcPr>
            <w:tcW w:w="3018" w:type="dxa"/>
            <w:gridSpan w:val="25"/>
            <w:shd w:val="clear" w:color="auto" w:fill="auto"/>
            <w:vAlign w:val="center"/>
          </w:tcPr>
          <w:p w14:paraId="5601AB2E" w14:textId="77777777" w:rsidR="003326A0" w:rsidRDefault="00CE4378" w:rsidP="00395AD5">
            <w:pPr>
              <w:spacing w:line="190" w:lineRule="exact"/>
              <w:ind w:leftChars="-14" w:left="-25" w:rightChars="-47" w:right="-85"/>
              <w:jc w:val="left"/>
              <w:rPr>
                <w:rFonts w:ascii="宋体" w:hAnsi="宋体" w:cs="宋体"/>
                <w:sz w:val="15"/>
                <w:szCs w:val="15"/>
              </w:rPr>
            </w:pPr>
            <w:r>
              <w:rPr>
                <w:rFonts w:ascii="宋体" w:hAnsi="宋体" w:hint="eastAsia"/>
                <w:sz w:val="15"/>
                <w:szCs w:val="15"/>
              </w:rPr>
              <w:t>20.0～180.0(100.0=变频器额定电流)</w:t>
            </w:r>
          </w:p>
        </w:tc>
        <w:tc>
          <w:tcPr>
            <w:tcW w:w="541" w:type="dxa"/>
            <w:gridSpan w:val="2"/>
            <w:shd w:val="clear" w:color="auto" w:fill="auto"/>
            <w:vAlign w:val="center"/>
          </w:tcPr>
          <w:p w14:paraId="1910DEC0"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w:t>
            </w:r>
          </w:p>
        </w:tc>
        <w:tc>
          <w:tcPr>
            <w:tcW w:w="474" w:type="dxa"/>
            <w:shd w:val="clear" w:color="auto" w:fill="auto"/>
            <w:vAlign w:val="center"/>
          </w:tcPr>
          <w:p w14:paraId="373E39D3"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 xml:space="preserve">150.0 </w:t>
            </w:r>
          </w:p>
        </w:tc>
        <w:tc>
          <w:tcPr>
            <w:tcW w:w="284" w:type="dxa"/>
            <w:shd w:val="clear" w:color="auto" w:fill="auto"/>
            <w:vAlign w:val="center"/>
          </w:tcPr>
          <w:p w14:paraId="693D37D4"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1C5C7EFA" w14:textId="77777777">
        <w:trPr>
          <w:trHeight w:val="20"/>
          <w:jc w:val="center"/>
        </w:trPr>
        <w:tc>
          <w:tcPr>
            <w:tcW w:w="660" w:type="dxa"/>
            <w:shd w:val="clear" w:color="auto" w:fill="auto"/>
            <w:noWrap/>
            <w:vAlign w:val="center"/>
          </w:tcPr>
          <w:p w14:paraId="7A6A5FB6"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F07.13</w:t>
            </w:r>
          </w:p>
        </w:tc>
        <w:tc>
          <w:tcPr>
            <w:tcW w:w="1730" w:type="dxa"/>
            <w:shd w:val="clear" w:color="auto" w:fill="auto"/>
            <w:vAlign w:val="center"/>
          </w:tcPr>
          <w:p w14:paraId="5DE6CB1E"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快速限流选择</w:t>
            </w:r>
          </w:p>
        </w:tc>
        <w:tc>
          <w:tcPr>
            <w:tcW w:w="3018" w:type="dxa"/>
            <w:gridSpan w:val="25"/>
            <w:shd w:val="clear" w:color="auto" w:fill="auto"/>
            <w:vAlign w:val="center"/>
          </w:tcPr>
          <w:p w14:paraId="7A0B1D6E"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 xml:space="preserve">0：无效 </w:t>
            </w:r>
            <w:r>
              <w:rPr>
                <w:rFonts w:ascii="宋体" w:hAnsi="宋体"/>
                <w:sz w:val="15"/>
                <w:szCs w:val="15"/>
              </w:rPr>
              <w:t xml:space="preserve">          </w:t>
            </w:r>
            <w:r>
              <w:rPr>
                <w:rFonts w:ascii="宋体" w:hAnsi="宋体" w:hint="eastAsia"/>
                <w:sz w:val="15"/>
                <w:szCs w:val="15"/>
              </w:rPr>
              <w:t>1：有效</w:t>
            </w:r>
          </w:p>
        </w:tc>
        <w:tc>
          <w:tcPr>
            <w:tcW w:w="541" w:type="dxa"/>
            <w:gridSpan w:val="2"/>
            <w:shd w:val="clear" w:color="auto" w:fill="auto"/>
            <w:vAlign w:val="center"/>
          </w:tcPr>
          <w:p w14:paraId="1774F582" w14:textId="77777777" w:rsidR="003326A0" w:rsidRDefault="003326A0" w:rsidP="00395AD5">
            <w:pPr>
              <w:spacing w:line="190" w:lineRule="exact"/>
              <w:jc w:val="center"/>
              <w:rPr>
                <w:rFonts w:ascii="宋体" w:hAnsi="宋体" w:cs="宋体"/>
                <w:sz w:val="15"/>
                <w:szCs w:val="15"/>
              </w:rPr>
            </w:pPr>
          </w:p>
        </w:tc>
        <w:tc>
          <w:tcPr>
            <w:tcW w:w="474" w:type="dxa"/>
            <w:shd w:val="clear" w:color="auto" w:fill="auto"/>
            <w:vAlign w:val="center"/>
          </w:tcPr>
          <w:p w14:paraId="7CFB291B"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w:t>
            </w:r>
          </w:p>
        </w:tc>
        <w:tc>
          <w:tcPr>
            <w:tcW w:w="284" w:type="dxa"/>
            <w:shd w:val="clear" w:color="auto" w:fill="auto"/>
            <w:vAlign w:val="center"/>
          </w:tcPr>
          <w:p w14:paraId="4A64E971"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036A4F52" w14:textId="77777777">
        <w:trPr>
          <w:trHeight w:val="211"/>
          <w:jc w:val="center"/>
        </w:trPr>
        <w:tc>
          <w:tcPr>
            <w:tcW w:w="660" w:type="dxa"/>
            <w:shd w:val="clear" w:color="auto" w:fill="auto"/>
            <w:noWrap/>
            <w:vAlign w:val="center"/>
          </w:tcPr>
          <w:p w14:paraId="237FF804"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F07.14</w:t>
            </w:r>
          </w:p>
        </w:tc>
        <w:tc>
          <w:tcPr>
            <w:tcW w:w="1730" w:type="dxa"/>
            <w:shd w:val="clear" w:color="auto" w:fill="auto"/>
            <w:vAlign w:val="center"/>
          </w:tcPr>
          <w:p w14:paraId="7F5A77F5"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保护重试次数</w:t>
            </w:r>
          </w:p>
        </w:tc>
        <w:tc>
          <w:tcPr>
            <w:tcW w:w="3018" w:type="dxa"/>
            <w:gridSpan w:val="25"/>
            <w:shd w:val="clear" w:color="auto" w:fill="auto"/>
            <w:vAlign w:val="center"/>
          </w:tcPr>
          <w:p w14:paraId="4CB8EF49"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0～20，0：禁止保护重试</w:t>
            </w:r>
          </w:p>
        </w:tc>
        <w:tc>
          <w:tcPr>
            <w:tcW w:w="541" w:type="dxa"/>
            <w:gridSpan w:val="2"/>
            <w:shd w:val="clear" w:color="auto" w:fill="auto"/>
            <w:vAlign w:val="center"/>
          </w:tcPr>
          <w:p w14:paraId="6DC091F8" w14:textId="77777777" w:rsidR="003326A0" w:rsidRDefault="003326A0" w:rsidP="00395AD5">
            <w:pPr>
              <w:spacing w:line="190" w:lineRule="exact"/>
              <w:jc w:val="center"/>
              <w:rPr>
                <w:rFonts w:ascii="宋体" w:hAnsi="宋体" w:cs="宋体"/>
                <w:sz w:val="15"/>
                <w:szCs w:val="15"/>
              </w:rPr>
            </w:pPr>
          </w:p>
        </w:tc>
        <w:tc>
          <w:tcPr>
            <w:tcW w:w="474" w:type="dxa"/>
            <w:shd w:val="clear" w:color="auto" w:fill="auto"/>
            <w:vAlign w:val="center"/>
          </w:tcPr>
          <w:p w14:paraId="0FACB7C1"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 xml:space="preserve">0 </w:t>
            </w:r>
          </w:p>
        </w:tc>
        <w:tc>
          <w:tcPr>
            <w:tcW w:w="284" w:type="dxa"/>
            <w:shd w:val="clear" w:color="auto" w:fill="auto"/>
            <w:vAlign w:val="center"/>
          </w:tcPr>
          <w:p w14:paraId="701226E0"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49089C8B" w14:textId="77777777">
        <w:trPr>
          <w:trHeight w:val="53"/>
          <w:jc w:val="center"/>
        </w:trPr>
        <w:tc>
          <w:tcPr>
            <w:tcW w:w="660" w:type="dxa"/>
            <w:shd w:val="clear" w:color="auto" w:fill="auto"/>
            <w:noWrap/>
            <w:vAlign w:val="center"/>
          </w:tcPr>
          <w:p w14:paraId="2071BEA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F07.15</w:t>
            </w:r>
          </w:p>
        </w:tc>
        <w:tc>
          <w:tcPr>
            <w:tcW w:w="1730" w:type="dxa"/>
            <w:shd w:val="clear" w:color="auto" w:fill="auto"/>
            <w:vAlign w:val="center"/>
          </w:tcPr>
          <w:p w14:paraId="46ABD98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保护重试期间数字输出动作选择</w:t>
            </w:r>
          </w:p>
        </w:tc>
        <w:tc>
          <w:tcPr>
            <w:tcW w:w="3018" w:type="dxa"/>
            <w:gridSpan w:val="25"/>
            <w:shd w:val="clear" w:color="auto" w:fill="auto"/>
            <w:vAlign w:val="center"/>
          </w:tcPr>
          <w:p w14:paraId="49C5914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0：不动作 </w:t>
            </w:r>
            <w:r>
              <w:rPr>
                <w:rFonts w:ascii="宋体" w:hAnsi="宋体"/>
                <w:sz w:val="15"/>
                <w:szCs w:val="15"/>
              </w:rPr>
              <w:t xml:space="preserve">        </w:t>
            </w:r>
            <w:r>
              <w:rPr>
                <w:rFonts w:ascii="宋体" w:hAnsi="宋体" w:hint="eastAsia"/>
                <w:sz w:val="15"/>
                <w:szCs w:val="15"/>
              </w:rPr>
              <w:t>1：动作</w:t>
            </w:r>
          </w:p>
        </w:tc>
        <w:tc>
          <w:tcPr>
            <w:tcW w:w="541" w:type="dxa"/>
            <w:gridSpan w:val="2"/>
            <w:shd w:val="clear" w:color="auto" w:fill="auto"/>
            <w:vAlign w:val="center"/>
          </w:tcPr>
          <w:p w14:paraId="3B62F3DC" w14:textId="77777777" w:rsidR="003326A0" w:rsidRDefault="003326A0" w:rsidP="00395AD5">
            <w:pPr>
              <w:spacing w:line="190" w:lineRule="exact"/>
              <w:jc w:val="center"/>
              <w:rPr>
                <w:rFonts w:ascii="宋体" w:hAnsi="宋体" w:cs="宋体"/>
                <w:sz w:val="15"/>
                <w:szCs w:val="15"/>
              </w:rPr>
            </w:pPr>
          </w:p>
        </w:tc>
        <w:tc>
          <w:tcPr>
            <w:tcW w:w="474" w:type="dxa"/>
            <w:shd w:val="clear" w:color="auto" w:fill="auto"/>
            <w:vAlign w:val="center"/>
          </w:tcPr>
          <w:p w14:paraId="5E32190F"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 xml:space="preserve">0 </w:t>
            </w:r>
          </w:p>
        </w:tc>
        <w:tc>
          <w:tcPr>
            <w:tcW w:w="284" w:type="dxa"/>
            <w:shd w:val="clear" w:color="auto" w:fill="auto"/>
            <w:vAlign w:val="center"/>
          </w:tcPr>
          <w:p w14:paraId="42F841FF"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085865CC" w14:textId="77777777">
        <w:trPr>
          <w:trHeight w:val="53"/>
          <w:jc w:val="center"/>
        </w:trPr>
        <w:tc>
          <w:tcPr>
            <w:tcW w:w="660" w:type="dxa"/>
            <w:shd w:val="clear" w:color="auto" w:fill="auto"/>
            <w:noWrap/>
            <w:vAlign w:val="center"/>
          </w:tcPr>
          <w:p w14:paraId="6A6A503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F07.16</w:t>
            </w:r>
          </w:p>
        </w:tc>
        <w:tc>
          <w:tcPr>
            <w:tcW w:w="1730" w:type="dxa"/>
            <w:shd w:val="clear" w:color="auto" w:fill="auto"/>
            <w:vAlign w:val="center"/>
          </w:tcPr>
          <w:p w14:paraId="0B94586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保护重试间隔</w:t>
            </w:r>
          </w:p>
        </w:tc>
        <w:tc>
          <w:tcPr>
            <w:tcW w:w="3018" w:type="dxa"/>
            <w:gridSpan w:val="25"/>
            <w:shd w:val="clear" w:color="auto" w:fill="auto"/>
            <w:vAlign w:val="center"/>
          </w:tcPr>
          <w:p w14:paraId="550F212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0.01～30.00</w:t>
            </w:r>
          </w:p>
        </w:tc>
        <w:tc>
          <w:tcPr>
            <w:tcW w:w="541" w:type="dxa"/>
            <w:gridSpan w:val="2"/>
            <w:shd w:val="clear" w:color="auto" w:fill="auto"/>
            <w:vAlign w:val="center"/>
          </w:tcPr>
          <w:p w14:paraId="4077E3E8"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s</w:t>
            </w:r>
          </w:p>
        </w:tc>
        <w:tc>
          <w:tcPr>
            <w:tcW w:w="474" w:type="dxa"/>
            <w:shd w:val="clear" w:color="auto" w:fill="auto"/>
            <w:vAlign w:val="center"/>
          </w:tcPr>
          <w:p w14:paraId="526F1618"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 xml:space="preserve">0.50 </w:t>
            </w:r>
          </w:p>
        </w:tc>
        <w:tc>
          <w:tcPr>
            <w:tcW w:w="284" w:type="dxa"/>
            <w:shd w:val="clear" w:color="auto" w:fill="auto"/>
            <w:vAlign w:val="center"/>
          </w:tcPr>
          <w:p w14:paraId="0AAF7642"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5BA46EFE" w14:textId="77777777">
        <w:trPr>
          <w:trHeight w:val="137"/>
          <w:jc w:val="center"/>
        </w:trPr>
        <w:tc>
          <w:tcPr>
            <w:tcW w:w="660" w:type="dxa"/>
            <w:shd w:val="clear" w:color="auto" w:fill="auto"/>
            <w:noWrap/>
            <w:vAlign w:val="center"/>
          </w:tcPr>
          <w:p w14:paraId="4245EFD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F07.17</w:t>
            </w:r>
          </w:p>
        </w:tc>
        <w:tc>
          <w:tcPr>
            <w:tcW w:w="1730" w:type="dxa"/>
            <w:shd w:val="clear" w:color="auto" w:fill="auto"/>
            <w:vAlign w:val="center"/>
          </w:tcPr>
          <w:p w14:paraId="100EF5C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保护重试次数恢复时间</w:t>
            </w:r>
          </w:p>
        </w:tc>
        <w:tc>
          <w:tcPr>
            <w:tcW w:w="3018" w:type="dxa"/>
            <w:gridSpan w:val="25"/>
            <w:shd w:val="clear" w:color="auto" w:fill="auto"/>
            <w:vAlign w:val="center"/>
          </w:tcPr>
          <w:p w14:paraId="28F8AC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0.01～30.00</w:t>
            </w:r>
          </w:p>
        </w:tc>
        <w:tc>
          <w:tcPr>
            <w:tcW w:w="541" w:type="dxa"/>
            <w:gridSpan w:val="2"/>
            <w:shd w:val="clear" w:color="auto" w:fill="auto"/>
            <w:vAlign w:val="center"/>
          </w:tcPr>
          <w:p w14:paraId="66FE0A47"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s</w:t>
            </w:r>
          </w:p>
        </w:tc>
        <w:tc>
          <w:tcPr>
            <w:tcW w:w="474" w:type="dxa"/>
            <w:shd w:val="clear" w:color="auto" w:fill="auto"/>
            <w:vAlign w:val="center"/>
          </w:tcPr>
          <w:p w14:paraId="3ADD41F3"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 xml:space="preserve">10.00 </w:t>
            </w:r>
          </w:p>
        </w:tc>
        <w:tc>
          <w:tcPr>
            <w:tcW w:w="284" w:type="dxa"/>
            <w:shd w:val="clear" w:color="auto" w:fill="auto"/>
            <w:vAlign w:val="center"/>
          </w:tcPr>
          <w:p w14:paraId="5537E04B"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5E84C837" w14:textId="77777777">
        <w:trPr>
          <w:trHeight w:val="125"/>
          <w:jc w:val="center"/>
        </w:trPr>
        <w:tc>
          <w:tcPr>
            <w:tcW w:w="660" w:type="dxa"/>
            <w:vMerge w:val="restart"/>
            <w:shd w:val="clear" w:color="auto" w:fill="auto"/>
            <w:noWrap/>
            <w:vAlign w:val="center"/>
          </w:tcPr>
          <w:p w14:paraId="4E42E6A1" w14:textId="77777777" w:rsidR="003326A0" w:rsidRDefault="00CE4378" w:rsidP="00395AD5">
            <w:pPr>
              <w:spacing w:line="190" w:lineRule="exact"/>
              <w:rPr>
                <w:rFonts w:ascii="宋体" w:hAnsi="宋体"/>
                <w:sz w:val="15"/>
                <w:szCs w:val="15"/>
              </w:rPr>
            </w:pPr>
            <w:r>
              <w:rPr>
                <w:rFonts w:ascii="宋体" w:hAnsi="宋体" w:hint="eastAsia"/>
                <w:sz w:val="15"/>
                <w:szCs w:val="15"/>
              </w:rPr>
              <w:t>F07.18</w:t>
            </w:r>
          </w:p>
        </w:tc>
        <w:tc>
          <w:tcPr>
            <w:tcW w:w="1730" w:type="dxa"/>
            <w:vMerge w:val="restart"/>
            <w:shd w:val="clear" w:color="auto" w:fill="auto"/>
            <w:vAlign w:val="center"/>
          </w:tcPr>
          <w:p w14:paraId="77969EF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保护重试选择</w:t>
            </w:r>
          </w:p>
        </w:tc>
        <w:tc>
          <w:tcPr>
            <w:tcW w:w="341" w:type="dxa"/>
            <w:shd w:val="clear" w:color="auto" w:fill="auto"/>
            <w:vAlign w:val="center"/>
          </w:tcPr>
          <w:p w14:paraId="685CE921"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E08</w:t>
            </w:r>
          </w:p>
        </w:tc>
        <w:tc>
          <w:tcPr>
            <w:tcW w:w="283" w:type="dxa"/>
            <w:gridSpan w:val="4"/>
            <w:shd w:val="clear" w:color="auto" w:fill="auto"/>
            <w:vAlign w:val="center"/>
          </w:tcPr>
          <w:p w14:paraId="4F6885CE"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w:t>
            </w:r>
          </w:p>
        </w:tc>
        <w:tc>
          <w:tcPr>
            <w:tcW w:w="425" w:type="dxa"/>
            <w:gridSpan w:val="3"/>
            <w:shd w:val="clear" w:color="auto" w:fill="auto"/>
            <w:vAlign w:val="center"/>
          </w:tcPr>
          <w:p w14:paraId="77E22279"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E07</w:t>
            </w:r>
          </w:p>
        </w:tc>
        <w:tc>
          <w:tcPr>
            <w:tcW w:w="284" w:type="dxa"/>
            <w:gridSpan w:val="3"/>
            <w:shd w:val="clear" w:color="auto" w:fill="auto"/>
            <w:vAlign w:val="center"/>
          </w:tcPr>
          <w:p w14:paraId="395178B7"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w:t>
            </w:r>
          </w:p>
        </w:tc>
        <w:tc>
          <w:tcPr>
            <w:tcW w:w="425" w:type="dxa"/>
            <w:gridSpan w:val="4"/>
            <w:shd w:val="clear" w:color="auto" w:fill="auto"/>
            <w:vAlign w:val="center"/>
          </w:tcPr>
          <w:p w14:paraId="0590C898"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E02</w:t>
            </w:r>
          </w:p>
        </w:tc>
        <w:tc>
          <w:tcPr>
            <w:tcW w:w="425" w:type="dxa"/>
            <w:gridSpan w:val="3"/>
            <w:shd w:val="clear" w:color="auto" w:fill="auto"/>
            <w:vAlign w:val="center"/>
          </w:tcPr>
          <w:p w14:paraId="1E6C26F8"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E06</w:t>
            </w:r>
          </w:p>
        </w:tc>
        <w:tc>
          <w:tcPr>
            <w:tcW w:w="426" w:type="dxa"/>
            <w:gridSpan w:val="4"/>
            <w:shd w:val="clear" w:color="auto" w:fill="auto"/>
            <w:vAlign w:val="center"/>
          </w:tcPr>
          <w:p w14:paraId="361FB0F7"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E05</w:t>
            </w:r>
          </w:p>
        </w:tc>
        <w:tc>
          <w:tcPr>
            <w:tcW w:w="409" w:type="dxa"/>
            <w:gridSpan w:val="3"/>
            <w:shd w:val="clear" w:color="auto" w:fill="auto"/>
            <w:vAlign w:val="center"/>
          </w:tcPr>
          <w:p w14:paraId="78D4C865"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E04</w:t>
            </w:r>
          </w:p>
        </w:tc>
        <w:tc>
          <w:tcPr>
            <w:tcW w:w="541" w:type="dxa"/>
            <w:gridSpan w:val="2"/>
            <w:vMerge w:val="restart"/>
            <w:shd w:val="clear" w:color="auto" w:fill="auto"/>
            <w:vAlign w:val="center"/>
          </w:tcPr>
          <w:p w14:paraId="1618D4A3" w14:textId="77777777" w:rsidR="003326A0" w:rsidRDefault="003326A0" w:rsidP="00395AD5">
            <w:pPr>
              <w:spacing w:line="190" w:lineRule="exact"/>
              <w:jc w:val="center"/>
              <w:rPr>
                <w:rFonts w:ascii="宋体" w:hAnsi="宋体" w:cs="宋体"/>
                <w:sz w:val="15"/>
                <w:szCs w:val="15"/>
              </w:rPr>
            </w:pPr>
          </w:p>
        </w:tc>
        <w:tc>
          <w:tcPr>
            <w:tcW w:w="474" w:type="dxa"/>
            <w:vMerge w:val="restart"/>
            <w:shd w:val="clear" w:color="auto" w:fill="auto"/>
            <w:vAlign w:val="center"/>
          </w:tcPr>
          <w:p w14:paraId="51A2342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w:t>
            </w:r>
          </w:p>
          <w:p w14:paraId="56B6915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w:t>
            </w:r>
          </w:p>
          <w:p w14:paraId="34F23E53"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*0000</w:t>
            </w:r>
          </w:p>
        </w:tc>
        <w:tc>
          <w:tcPr>
            <w:tcW w:w="284" w:type="dxa"/>
            <w:vMerge w:val="restart"/>
            <w:shd w:val="clear" w:color="auto" w:fill="auto"/>
            <w:vAlign w:val="center"/>
          </w:tcPr>
          <w:p w14:paraId="4C4DC4D4"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75B52349" w14:textId="77777777">
        <w:trPr>
          <w:trHeight w:val="102"/>
          <w:jc w:val="center"/>
        </w:trPr>
        <w:tc>
          <w:tcPr>
            <w:tcW w:w="660" w:type="dxa"/>
            <w:vMerge/>
            <w:shd w:val="clear" w:color="auto" w:fill="auto"/>
            <w:noWrap/>
            <w:vAlign w:val="center"/>
          </w:tcPr>
          <w:p w14:paraId="2701BF99" w14:textId="77777777" w:rsidR="003326A0" w:rsidRDefault="003326A0" w:rsidP="00395AD5">
            <w:pPr>
              <w:spacing w:line="190" w:lineRule="exact"/>
              <w:jc w:val="center"/>
              <w:rPr>
                <w:rFonts w:ascii="宋体" w:hAnsi="宋体"/>
                <w:sz w:val="15"/>
                <w:szCs w:val="15"/>
              </w:rPr>
            </w:pPr>
          </w:p>
        </w:tc>
        <w:tc>
          <w:tcPr>
            <w:tcW w:w="1730" w:type="dxa"/>
            <w:vMerge/>
            <w:shd w:val="clear" w:color="auto" w:fill="auto"/>
            <w:vAlign w:val="center"/>
          </w:tcPr>
          <w:p w14:paraId="09200D5A" w14:textId="77777777" w:rsidR="003326A0" w:rsidRDefault="003326A0" w:rsidP="00395AD5">
            <w:pPr>
              <w:spacing w:line="190" w:lineRule="exact"/>
              <w:jc w:val="left"/>
              <w:rPr>
                <w:rFonts w:ascii="宋体" w:hAnsi="宋体"/>
                <w:sz w:val="15"/>
                <w:szCs w:val="15"/>
              </w:rPr>
            </w:pPr>
          </w:p>
        </w:tc>
        <w:tc>
          <w:tcPr>
            <w:tcW w:w="3018" w:type="dxa"/>
            <w:gridSpan w:val="25"/>
            <w:shd w:val="clear" w:color="auto" w:fill="auto"/>
            <w:vAlign w:val="center"/>
          </w:tcPr>
          <w:p w14:paraId="2DACF51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0：允许保护重试</w:t>
            </w:r>
            <w:r>
              <w:rPr>
                <w:rFonts w:ascii="宋体" w:hAnsi="宋体"/>
                <w:sz w:val="15"/>
                <w:szCs w:val="15"/>
              </w:rPr>
              <w:br/>
            </w:r>
            <w:r>
              <w:rPr>
                <w:rFonts w:ascii="宋体" w:hAnsi="宋体" w:hint="eastAsia"/>
                <w:sz w:val="15"/>
                <w:szCs w:val="15"/>
              </w:rPr>
              <w:t>1：禁止保护重试</w:t>
            </w:r>
          </w:p>
        </w:tc>
        <w:tc>
          <w:tcPr>
            <w:tcW w:w="541" w:type="dxa"/>
            <w:gridSpan w:val="2"/>
            <w:vMerge/>
            <w:shd w:val="clear" w:color="auto" w:fill="auto"/>
            <w:vAlign w:val="center"/>
          </w:tcPr>
          <w:p w14:paraId="5F431A18" w14:textId="77777777" w:rsidR="003326A0" w:rsidRDefault="003326A0" w:rsidP="00395AD5">
            <w:pPr>
              <w:spacing w:line="190" w:lineRule="exact"/>
              <w:jc w:val="center"/>
              <w:rPr>
                <w:rFonts w:ascii="宋体" w:hAnsi="宋体" w:cs="宋体"/>
                <w:sz w:val="15"/>
                <w:szCs w:val="15"/>
              </w:rPr>
            </w:pPr>
          </w:p>
        </w:tc>
        <w:tc>
          <w:tcPr>
            <w:tcW w:w="474" w:type="dxa"/>
            <w:vMerge/>
            <w:shd w:val="clear" w:color="auto" w:fill="auto"/>
            <w:vAlign w:val="center"/>
          </w:tcPr>
          <w:p w14:paraId="2C4CE10A" w14:textId="77777777" w:rsidR="003326A0" w:rsidRDefault="003326A0" w:rsidP="00395AD5">
            <w:pPr>
              <w:spacing w:line="190" w:lineRule="exact"/>
              <w:jc w:val="center"/>
              <w:rPr>
                <w:rFonts w:ascii="宋体" w:hAnsi="宋体"/>
                <w:sz w:val="15"/>
                <w:szCs w:val="15"/>
              </w:rPr>
            </w:pPr>
          </w:p>
        </w:tc>
        <w:tc>
          <w:tcPr>
            <w:tcW w:w="284" w:type="dxa"/>
            <w:vMerge/>
            <w:shd w:val="clear" w:color="auto" w:fill="auto"/>
            <w:vAlign w:val="center"/>
          </w:tcPr>
          <w:p w14:paraId="1C61F9B4" w14:textId="77777777" w:rsidR="003326A0" w:rsidRDefault="003326A0" w:rsidP="00395AD5">
            <w:pPr>
              <w:spacing w:line="190" w:lineRule="exact"/>
              <w:ind w:leftChars="-20" w:left="-36"/>
              <w:jc w:val="center"/>
              <w:rPr>
                <w:rFonts w:ascii="宋体" w:hAnsi="宋体"/>
                <w:sz w:val="15"/>
                <w:szCs w:val="15"/>
              </w:rPr>
            </w:pPr>
          </w:p>
        </w:tc>
      </w:tr>
      <w:tr w:rsidR="003326A0" w14:paraId="4C0FC5EB" w14:textId="77777777">
        <w:trPr>
          <w:trHeight w:val="102"/>
          <w:jc w:val="center"/>
        </w:trPr>
        <w:tc>
          <w:tcPr>
            <w:tcW w:w="660" w:type="dxa"/>
            <w:vMerge w:val="restart"/>
            <w:shd w:val="clear" w:color="auto" w:fill="auto"/>
            <w:noWrap/>
            <w:vAlign w:val="center"/>
          </w:tcPr>
          <w:p w14:paraId="4117B0DD" w14:textId="77777777" w:rsidR="003326A0" w:rsidRDefault="00CE4378" w:rsidP="00395AD5">
            <w:pPr>
              <w:spacing w:line="190" w:lineRule="exact"/>
              <w:rPr>
                <w:rFonts w:ascii="宋体" w:hAnsi="宋体"/>
                <w:sz w:val="15"/>
                <w:szCs w:val="15"/>
              </w:rPr>
            </w:pPr>
            <w:r>
              <w:rPr>
                <w:rFonts w:ascii="宋体" w:hAnsi="宋体" w:hint="eastAsia"/>
                <w:sz w:val="15"/>
                <w:szCs w:val="15"/>
              </w:rPr>
              <w:t>F07.19</w:t>
            </w:r>
          </w:p>
        </w:tc>
        <w:tc>
          <w:tcPr>
            <w:tcW w:w="1730" w:type="dxa"/>
            <w:vMerge w:val="restart"/>
            <w:shd w:val="clear" w:color="auto" w:fill="auto"/>
            <w:vAlign w:val="center"/>
          </w:tcPr>
          <w:p w14:paraId="44E8E62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保护时动作选择1</w:t>
            </w:r>
          </w:p>
        </w:tc>
        <w:tc>
          <w:tcPr>
            <w:tcW w:w="377" w:type="dxa"/>
            <w:gridSpan w:val="2"/>
            <w:shd w:val="clear" w:color="auto" w:fill="auto"/>
            <w:vAlign w:val="center"/>
          </w:tcPr>
          <w:p w14:paraId="35D328A9"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E21</w:t>
            </w:r>
          </w:p>
        </w:tc>
        <w:tc>
          <w:tcPr>
            <w:tcW w:w="377" w:type="dxa"/>
            <w:gridSpan w:val="5"/>
            <w:shd w:val="clear" w:color="auto" w:fill="auto"/>
            <w:vAlign w:val="center"/>
          </w:tcPr>
          <w:p w14:paraId="00CBACD9"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E16</w:t>
            </w:r>
          </w:p>
        </w:tc>
        <w:tc>
          <w:tcPr>
            <w:tcW w:w="377" w:type="dxa"/>
            <w:gridSpan w:val="2"/>
            <w:shd w:val="clear" w:color="auto" w:fill="auto"/>
            <w:vAlign w:val="center"/>
          </w:tcPr>
          <w:p w14:paraId="20B29EF5"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E15</w:t>
            </w:r>
          </w:p>
        </w:tc>
        <w:tc>
          <w:tcPr>
            <w:tcW w:w="377" w:type="dxa"/>
            <w:gridSpan w:val="4"/>
            <w:shd w:val="clear" w:color="auto" w:fill="auto"/>
            <w:vAlign w:val="center"/>
          </w:tcPr>
          <w:p w14:paraId="7F88D13A"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E14</w:t>
            </w:r>
          </w:p>
        </w:tc>
        <w:tc>
          <w:tcPr>
            <w:tcW w:w="377" w:type="dxa"/>
            <w:gridSpan w:val="3"/>
            <w:shd w:val="clear" w:color="auto" w:fill="auto"/>
            <w:vAlign w:val="center"/>
          </w:tcPr>
          <w:p w14:paraId="3ECF9A90"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E13</w:t>
            </w:r>
          </w:p>
        </w:tc>
        <w:tc>
          <w:tcPr>
            <w:tcW w:w="379" w:type="dxa"/>
            <w:gridSpan w:val="4"/>
            <w:shd w:val="clear" w:color="auto" w:fill="auto"/>
            <w:vAlign w:val="center"/>
          </w:tcPr>
          <w:p w14:paraId="3D696B8B" w14:textId="77777777" w:rsidR="003326A0" w:rsidRDefault="00CE4378" w:rsidP="00395AD5">
            <w:pPr>
              <w:spacing w:line="190" w:lineRule="exact"/>
              <w:jc w:val="center"/>
              <w:rPr>
                <w:rFonts w:ascii="7SEG" w:eastAsia="7SEG" w:hAnsi="宋体"/>
                <w:sz w:val="15"/>
                <w:szCs w:val="15"/>
              </w:rPr>
            </w:pPr>
            <w:r>
              <w:rPr>
                <w:rFonts w:ascii="宋体" w:hAnsi="宋体" w:cs="宋体"/>
                <w:sz w:val="15"/>
                <w:szCs w:val="15"/>
              </w:rPr>
              <w:t>*</w:t>
            </w:r>
          </w:p>
        </w:tc>
        <w:tc>
          <w:tcPr>
            <w:tcW w:w="377" w:type="dxa"/>
            <w:gridSpan w:val="3"/>
            <w:shd w:val="clear" w:color="auto" w:fill="auto"/>
            <w:vAlign w:val="center"/>
          </w:tcPr>
          <w:p w14:paraId="104F762F"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E08</w:t>
            </w:r>
          </w:p>
        </w:tc>
        <w:tc>
          <w:tcPr>
            <w:tcW w:w="377" w:type="dxa"/>
            <w:gridSpan w:val="2"/>
            <w:shd w:val="clear" w:color="auto" w:fill="auto"/>
            <w:vAlign w:val="center"/>
          </w:tcPr>
          <w:p w14:paraId="5375B5E0" w14:textId="77777777" w:rsidR="003326A0" w:rsidRDefault="00CE4378" w:rsidP="00395AD5">
            <w:pPr>
              <w:spacing w:line="190" w:lineRule="exact"/>
              <w:jc w:val="center"/>
              <w:rPr>
                <w:rFonts w:ascii="7SEG" w:eastAsia="7SEG" w:hAnsi="宋体"/>
                <w:sz w:val="15"/>
                <w:szCs w:val="15"/>
              </w:rPr>
            </w:pPr>
            <w:r>
              <w:rPr>
                <w:rFonts w:ascii="7SEG" w:eastAsia="7SEG" w:hAnsi="宋体"/>
                <w:sz w:val="15"/>
                <w:szCs w:val="15"/>
              </w:rPr>
              <w:t>E07</w:t>
            </w:r>
          </w:p>
        </w:tc>
        <w:tc>
          <w:tcPr>
            <w:tcW w:w="541" w:type="dxa"/>
            <w:gridSpan w:val="2"/>
            <w:shd w:val="clear" w:color="auto" w:fill="auto"/>
            <w:vAlign w:val="center"/>
          </w:tcPr>
          <w:p w14:paraId="65CF332E" w14:textId="77777777" w:rsidR="003326A0" w:rsidRDefault="003326A0" w:rsidP="00395AD5">
            <w:pPr>
              <w:spacing w:line="190" w:lineRule="exact"/>
              <w:jc w:val="center"/>
              <w:rPr>
                <w:rFonts w:ascii="宋体" w:hAnsi="宋体" w:cs="宋体"/>
                <w:sz w:val="15"/>
                <w:szCs w:val="15"/>
              </w:rPr>
            </w:pPr>
          </w:p>
        </w:tc>
        <w:tc>
          <w:tcPr>
            <w:tcW w:w="474" w:type="dxa"/>
            <w:vMerge w:val="restart"/>
            <w:shd w:val="clear" w:color="auto" w:fill="auto"/>
            <w:vAlign w:val="center"/>
          </w:tcPr>
          <w:p w14:paraId="58EB5FA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000</w:t>
            </w:r>
          </w:p>
          <w:p w14:paraId="58C056E3"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00*00</w:t>
            </w:r>
          </w:p>
        </w:tc>
        <w:tc>
          <w:tcPr>
            <w:tcW w:w="284" w:type="dxa"/>
            <w:vMerge w:val="restart"/>
            <w:shd w:val="clear" w:color="auto" w:fill="auto"/>
            <w:vAlign w:val="center"/>
          </w:tcPr>
          <w:p w14:paraId="65D23388"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0BF8F703" w14:textId="77777777">
        <w:trPr>
          <w:trHeight w:val="125"/>
          <w:jc w:val="center"/>
        </w:trPr>
        <w:tc>
          <w:tcPr>
            <w:tcW w:w="660" w:type="dxa"/>
            <w:vMerge/>
            <w:shd w:val="clear" w:color="auto" w:fill="auto"/>
            <w:noWrap/>
            <w:vAlign w:val="center"/>
          </w:tcPr>
          <w:p w14:paraId="14289639" w14:textId="77777777" w:rsidR="003326A0" w:rsidRDefault="003326A0" w:rsidP="00395AD5">
            <w:pPr>
              <w:spacing w:line="190" w:lineRule="exact"/>
              <w:jc w:val="center"/>
              <w:rPr>
                <w:rFonts w:ascii="宋体" w:hAnsi="宋体"/>
                <w:sz w:val="15"/>
                <w:szCs w:val="15"/>
              </w:rPr>
            </w:pPr>
          </w:p>
        </w:tc>
        <w:tc>
          <w:tcPr>
            <w:tcW w:w="1730" w:type="dxa"/>
            <w:vMerge/>
            <w:shd w:val="clear" w:color="auto" w:fill="auto"/>
            <w:vAlign w:val="center"/>
          </w:tcPr>
          <w:p w14:paraId="7417D7FA" w14:textId="77777777" w:rsidR="003326A0" w:rsidRDefault="003326A0" w:rsidP="00395AD5">
            <w:pPr>
              <w:spacing w:line="190" w:lineRule="exact"/>
              <w:jc w:val="left"/>
              <w:rPr>
                <w:rFonts w:ascii="宋体" w:hAnsi="宋体"/>
                <w:sz w:val="15"/>
                <w:szCs w:val="15"/>
              </w:rPr>
            </w:pPr>
          </w:p>
        </w:tc>
        <w:tc>
          <w:tcPr>
            <w:tcW w:w="3018" w:type="dxa"/>
            <w:gridSpan w:val="25"/>
            <w:shd w:val="clear" w:color="auto" w:fill="auto"/>
            <w:vAlign w:val="center"/>
          </w:tcPr>
          <w:p w14:paraId="51C598C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0：自由停车</w:t>
            </w:r>
            <w:r>
              <w:rPr>
                <w:rFonts w:ascii="宋体" w:hAnsi="宋体" w:hint="eastAsia"/>
                <w:sz w:val="15"/>
                <w:szCs w:val="15"/>
              </w:rPr>
              <w:br/>
              <w:t>1：按停车方式停车</w:t>
            </w:r>
          </w:p>
        </w:tc>
        <w:tc>
          <w:tcPr>
            <w:tcW w:w="541" w:type="dxa"/>
            <w:gridSpan w:val="2"/>
            <w:shd w:val="clear" w:color="auto" w:fill="auto"/>
            <w:vAlign w:val="center"/>
          </w:tcPr>
          <w:p w14:paraId="2482764A" w14:textId="77777777" w:rsidR="003326A0" w:rsidRDefault="003326A0" w:rsidP="00395AD5">
            <w:pPr>
              <w:spacing w:line="190" w:lineRule="exact"/>
              <w:jc w:val="center"/>
              <w:rPr>
                <w:rFonts w:ascii="宋体" w:hAnsi="宋体" w:cs="宋体"/>
                <w:sz w:val="15"/>
                <w:szCs w:val="15"/>
              </w:rPr>
            </w:pPr>
          </w:p>
        </w:tc>
        <w:tc>
          <w:tcPr>
            <w:tcW w:w="474" w:type="dxa"/>
            <w:vMerge/>
            <w:shd w:val="clear" w:color="auto" w:fill="auto"/>
            <w:vAlign w:val="center"/>
          </w:tcPr>
          <w:p w14:paraId="3C00BB9E" w14:textId="77777777" w:rsidR="003326A0" w:rsidRDefault="003326A0" w:rsidP="00395AD5">
            <w:pPr>
              <w:spacing w:line="190" w:lineRule="exact"/>
              <w:jc w:val="center"/>
              <w:rPr>
                <w:rFonts w:ascii="宋体" w:hAnsi="宋体"/>
                <w:sz w:val="15"/>
                <w:szCs w:val="15"/>
              </w:rPr>
            </w:pPr>
          </w:p>
        </w:tc>
        <w:tc>
          <w:tcPr>
            <w:tcW w:w="284" w:type="dxa"/>
            <w:vMerge/>
            <w:shd w:val="clear" w:color="auto" w:fill="auto"/>
            <w:vAlign w:val="center"/>
          </w:tcPr>
          <w:p w14:paraId="032A61DC" w14:textId="77777777" w:rsidR="003326A0" w:rsidRDefault="003326A0" w:rsidP="00395AD5">
            <w:pPr>
              <w:spacing w:line="190" w:lineRule="exact"/>
              <w:ind w:leftChars="-20" w:left="-36"/>
              <w:jc w:val="center"/>
              <w:rPr>
                <w:rFonts w:ascii="宋体" w:hAnsi="宋体"/>
                <w:sz w:val="15"/>
                <w:szCs w:val="15"/>
              </w:rPr>
            </w:pPr>
          </w:p>
        </w:tc>
      </w:tr>
      <w:tr w:rsidR="003326A0" w14:paraId="51C3252A" w14:textId="77777777">
        <w:trPr>
          <w:trHeight w:val="53"/>
          <w:jc w:val="center"/>
        </w:trPr>
        <w:tc>
          <w:tcPr>
            <w:tcW w:w="660" w:type="dxa"/>
            <w:vMerge w:val="restart"/>
            <w:shd w:val="clear" w:color="auto" w:fill="auto"/>
            <w:noWrap/>
            <w:vAlign w:val="center"/>
          </w:tcPr>
          <w:p w14:paraId="6928E982" w14:textId="77777777" w:rsidR="003326A0" w:rsidRDefault="00CE4378" w:rsidP="00395AD5">
            <w:pPr>
              <w:spacing w:line="190" w:lineRule="exact"/>
              <w:rPr>
                <w:rFonts w:ascii="宋体" w:hAnsi="宋体"/>
                <w:sz w:val="15"/>
                <w:szCs w:val="15"/>
              </w:rPr>
            </w:pPr>
            <w:r>
              <w:rPr>
                <w:rFonts w:ascii="宋体" w:hAnsi="宋体" w:hint="eastAsia"/>
                <w:sz w:val="15"/>
                <w:szCs w:val="15"/>
              </w:rPr>
              <w:t>F07.20</w:t>
            </w:r>
          </w:p>
        </w:tc>
        <w:tc>
          <w:tcPr>
            <w:tcW w:w="1730" w:type="dxa"/>
            <w:vMerge w:val="restart"/>
            <w:shd w:val="clear" w:color="auto" w:fill="auto"/>
            <w:vAlign w:val="center"/>
          </w:tcPr>
          <w:p w14:paraId="619312A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保护时动作选择2</w:t>
            </w:r>
          </w:p>
        </w:tc>
        <w:tc>
          <w:tcPr>
            <w:tcW w:w="727" w:type="dxa"/>
            <w:gridSpan w:val="6"/>
            <w:shd w:val="clear" w:color="auto" w:fill="auto"/>
            <w:vAlign w:val="center"/>
          </w:tcPr>
          <w:p w14:paraId="623EA96A" w14:textId="77777777" w:rsidR="003326A0" w:rsidRDefault="00CE4378" w:rsidP="00395AD5">
            <w:pPr>
              <w:spacing w:line="190" w:lineRule="exact"/>
              <w:ind w:firstLine="180"/>
              <w:rPr>
                <w:rFonts w:ascii="7SEG" w:eastAsia="7SEG" w:hAnsi="宋体"/>
                <w:sz w:val="15"/>
                <w:szCs w:val="15"/>
              </w:rPr>
            </w:pPr>
            <w:r>
              <w:rPr>
                <w:rFonts w:ascii="7SEG" w:eastAsia="7SEG" w:hAnsi="宋体" w:hint="eastAsia"/>
                <w:sz w:val="15"/>
                <w:szCs w:val="15"/>
              </w:rPr>
              <w:t>E28</w:t>
            </w:r>
          </w:p>
        </w:tc>
        <w:tc>
          <w:tcPr>
            <w:tcW w:w="744" w:type="dxa"/>
            <w:gridSpan w:val="6"/>
            <w:shd w:val="clear" w:color="auto" w:fill="auto"/>
            <w:vAlign w:val="center"/>
          </w:tcPr>
          <w:p w14:paraId="18F63C2D" w14:textId="77777777" w:rsidR="003326A0" w:rsidRDefault="00CE4378" w:rsidP="00395AD5">
            <w:pPr>
              <w:spacing w:line="190" w:lineRule="exact"/>
              <w:ind w:firstLine="180"/>
              <w:rPr>
                <w:rFonts w:ascii="7SEG" w:eastAsia="7SEG" w:hAnsi="宋体"/>
                <w:sz w:val="15"/>
                <w:szCs w:val="15"/>
              </w:rPr>
            </w:pPr>
            <w:r>
              <w:rPr>
                <w:rFonts w:ascii="7SEG" w:eastAsia="7SEG" w:hAnsi="宋体" w:hint="eastAsia"/>
                <w:sz w:val="15"/>
                <w:szCs w:val="15"/>
              </w:rPr>
              <w:t>E27</w:t>
            </w:r>
          </w:p>
        </w:tc>
        <w:tc>
          <w:tcPr>
            <w:tcW w:w="760" w:type="dxa"/>
            <w:gridSpan w:val="7"/>
            <w:shd w:val="clear" w:color="auto" w:fill="auto"/>
            <w:vAlign w:val="center"/>
          </w:tcPr>
          <w:p w14:paraId="396F36B5" w14:textId="77777777" w:rsidR="003326A0" w:rsidRDefault="00CE4378" w:rsidP="00395AD5">
            <w:pPr>
              <w:spacing w:line="190" w:lineRule="exact"/>
              <w:ind w:firstLine="180"/>
              <w:rPr>
                <w:rFonts w:ascii="7SEG" w:eastAsia="7SEG" w:hAnsi="宋体"/>
                <w:sz w:val="15"/>
                <w:szCs w:val="15"/>
              </w:rPr>
            </w:pPr>
            <w:r>
              <w:rPr>
                <w:rFonts w:ascii="宋体" w:hAnsi="宋体" w:cs="宋体" w:hint="eastAsia"/>
                <w:sz w:val="15"/>
                <w:szCs w:val="15"/>
              </w:rPr>
              <w:t>*</w:t>
            </w:r>
          </w:p>
        </w:tc>
        <w:tc>
          <w:tcPr>
            <w:tcW w:w="787" w:type="dxa"/>
            <w:gridSpan w:val="6"/>
            <w:shd w:val="clear" w:color="auto" w:fill="auto"/>
            <w:vAlign w:val="center"/>
          </w:tcPr>
          <w:p w14:paraId="7A92859B" w14:textId="77777777" w:rsidR="003326A0" w:rsidRDefault="00CE4378" w:rsidP="00395AD5">
            <w:pPr>
              <w:spacing w:line="190" w:lineRule="exact"/>
              <w:ind w:firstLine="180"/>
              <w:rPr>
                <w:rFonts w:ascii="7SEG" w:eastAsia="7SEG" w:hAnsi="宋体"/>
                <w:sz w:val="15"/>
                <w:szCs w:val="15"/>
              </w:rPr>
            </w:pPr>
            <w:r>
              <w:rPr>
                <w:rFonts w:ascii="7SEG" w:eastAsia="7SEG" w:hAnsi="宋体" w:hint="eastAsia"/>
                <w:sz w:val="15"/>
                <w:szCs w:val="15"/>
              </w:rPr>
              <w:t>E23</w:t>
            </w:r>
          </w:p>
        </w:tc>
        <w:tc>
          <w:tcPr>
            <w:tcW w:w="541" w:type="dxa"/>
            <w:gridSpan w:val="2"/>
            <w:vMerge w:val="restart"/>
            <w:shd w:val="clear" w:color="auto" w:fill="auto"/>
            <w:vAlign w:val="center"/>
          </w:tcPr>
          <w:p w14:paraId="621C92ED" w14:textId="77777777" w:rsidR="003326A0" w:rsidRDefault="00CE4378" w:rsidP="00395AD5">
            <w:pPr>
              <w:spacing w:line="190" w:lineRule="exact"/>
              <w:rPr>
                <w:rFonts w:ascii="宋体" w:hAnsi="宋体" w:cs="宋体"/>
                <w:sz w:val="15"/>
                <w:szCs w:val="15"/>
              </w:rPr>
            </w:pPr>
            <w:r>
              <w:rPr>
                <w:rFonts w:ascii="宋体" w:hAnsi="宋体" w:hint="eastAsia"/>
                <w:sz w:val="15"/>
                <w:szCs w:val="15"/>
              </w:rPr>
              <w:t xml:space="preserve">　</w:t>
            </w:r>
          </w:p>
        </w:tc>
        <w:tc>
          <w:tcPr>
            <w:tcW w:w="474" w:type="dxa"/>
            <w:vMerge w:val="restart"/>
            <w:shd w:val="clear" w:color="auto" w:fill="auto"/>
            <w:vAlign w:val="center"/>
          </w:tcPr>
          <w:p w14:paraId="7D3D859B"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00*0</w:t>
            </w:r>
          </w:p>
        </w:tc>
        <w:tc>
          <w:tcPr>
            <w:tcW w:w="284" w:type="dxa"/>
            <w:vMerge w:val="restart"/>
            <w:shd w:val="clear" w:color="auto" w:fill="auto"/>
            <w:vAlign w:val="center"/>
          </w:tcPr>
          <w:p w14:paraId="3C3B80A6"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〇</w:t>
            </w:r>
          </w:p>
        </w:tc>
      </w:tr>
      <w:tr w:rsidR="003326A0" w14:paraId="35FAE70F" w14:textId="77777777">
        <w:trPr>
          <w:trHeight w:val="115"/>
          <w:jc w:val="center"/>
        </w:trPr>
        <w:tc>
          <w:tcPr>
            <w:tcW w:w="660" w:type="dxa"/>
            <w:vMerge/>
            <w:shd w:val="clear" w:color="auto" w:fill="auto"/>
            <w:noWrap/>
            <w:vAlign w:val="center"/>
          </w:tcPr>
          <w:p w14:paraId="46759353" w14:textId="77777777" w:rsidR="003326A0" w:rsidRDefault="003326A0" w:rsidP="00395AD5">
            <w:pPr>
              <w:spacing w:line="190" w:lineRule="exact"/>
              <w:jc w:val="center"/>
              <w:rPr>
                <w:rFonts w:ascii="宋体" w:hAnsi="宋体"/>
                <w:sz w:val="15"/>
                <w:szCs w:val="15"/>
              </w:rPr>
            </w:pPr>
          </w:p>
        </w:tc>
        <w:tc>
          <w:tcPr>
            <w:tcW w:w="1730" w:type="dxa"/>
            <w:vMerge/>
            <w:shd w:val="clear" w:color="auto" w:fill="auto"/>
            <w:vAlign w:val="center"/>
          </w:tcPr>
          <w:p w14:paraId="27A1B38A" w14:textId="77777777" w:rsidR="003326A0" w:rsidRDefault="003326A0" w:rsidP="00395AD5">
            <w:pPr>
              <w:spacing w:line="190" w:lineRule="exact"/>
              <w:jc w:val="left"/>
              <w:rPr>
                <w:rFonts w:ascii="宋体" w:hAnsi="宋体"/>
                <w:sz w:val="15"/>
                <w:szCs w:val="15"/>
              </w:rPr>
            </w:pPr>
          </w:p>
        </w:tc>
        <w:tc>
          <w:tcPr>
            <w:tcW w:w="3018" w:type="dxa"/>
            <w:gridSpan w:val="25"/>
            <w:shd w:val="clear" w:color="auto" w:fill="auto"/>
            <w:vAlign w:val="center"/>
          </w:tcPr>
          <w:p w14:paraId="01718D8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0：自由停车</w:t>
            </w:r>
            <w:r>
              <w:rPr>
                <w:rFonts w:ascii="宋体" w:hAnsi="宋体" w:hint="eastAsia"/>
                <w:sz w:val="15"/>
                <w:szCs w:val="15"/>
              </w:rPr>
              <w:br/>
              <w:t>1：按停车方式停车</w:t>
            </w:r>
          </w:p>
        </w:tc>
        <w:tc>
          <w:tcPr>
            <w:tcW w:w="541" w:type="dxa"/>
            <w:gridSpan w:val="2"/>
            <w:vMerge/>
            <w:shd w:val="clear" w:color="auto" w:fill="auto"/>
            <w:vAlign w:val="center"/>
          </w:tcPr>
          <w:p w14:paraId="7C501A95" w14:textId="77777777" w:rsidR="003326A0" w:rsidRDefault="003326A0" w:rsidP="00395AD5">
            <w:pPr>
              <w:spacing w:line="190" w:lineRule="exact"/>
              <w:rPr>
                <w:rFonts w:ascii="宋体" w:hAnsi="宋体"/>
                <w:sz w:val="15"/>
                <w:szCs w:val="15"/>
              </w:rPr>
            </w:pPr>
          </w:p>
        </w:tc>
        <w:tc>
          <w:tcPr>
            <w:tcW w:w="474" w:type="dxa"/>
            <w:vMerge/>
            <w:shd w:val="clear" w:color="auto" w:fill="auto"/>
            <w:vAlign w:val="center"/>
          </w:tcPr>
          <w:p w14:paraId="2818C775" w14:textId="77777777" w:rsidR="003326A0" w:rsidRDefault="003326A0" w:rsidP="00395AD5">
            <w:pPr>
              <w:spacing w:line="190" w:lineRule="exact"/>
              <w:jc w:val="center"/>
              <w:rPr>
                <w:rFonts w:ascii="宋体" w:hAnsi="宋体"/>
                <w:sz w:val="15"/>
                <w:szCs w:val="15"/>
              </w:rPr>
            </w:pPr>
          </w:p>
        </w:tc>
        <w:tc>
          <w:tcPr>
            <w:tcW w:w="284" w:type="dxa"/>
            <w:vMerge/>
            <w:shd w:val="clear" w:color="auto" w:fill="auto"/>
            <w:vAlign w:val="center"/>
          </w:tcPr>
          <w:p w14:paraId="59A8A626" w14:textId="77777777" w:rsidR="003326A0" w:rsidRDefault="003326A0" w:rsidP="00395AD5">
            <w:pPr>
              <w:spacing w:line="190" w:lineRule="exact"/>
              <w:ind w:leftChars="-20" w:left="-36"/>
              <w:jc w:val="center"/>
              <w:rPr>
                <w:rFonts w:ascii="宋体" w:hAnsi="宋体"/>
                <w:sz w:val="15"/>
                <w:szCs w:val="15"/>
              </w:rPr>
            </w:pPr>
          </w:p>
        </w:tc>
      </w:tr>
      <w:tr w:rsidR="003326A0" w14:paraId="6C23DC2D" w14:textId="77777777">
        <w:trPr>
          <w:trHeight w:val="137"/>
          <w:jc w:val="center"/>
        </w:trPr>
        <w:tc>
          <w:tcPr>
            <w:tcW w:w="660" w:type="dxa"/>
            <w:shd w:val="clear" w:color="auto" w:fill="auto"/>
            <w:noWrap/>
            <w:vAlign w:val="center"/>
          </w:tcPr>
          <w:p w14:paraId="757EE976"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F07.21</w:t>
            </w:r>
          </w:p>
        </w:tc>
        <w:tc>
          <w:tcPr>
            <w:tcW w:w="1730" w:type="dxa"/>
            <w:shd w:val="clear" w:color="auto" w:fill="auto"/>
            <w:vAlign w:val="center"/>
          </w:tcPr>
          <w:p w14:paraId="20CF4AD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掉载保护选择</w:t>
            </w:r>
          </w:p>
        </w:tc>
        <w:tc>
          <w:tcPr>
            <w:tcW w:w="3018" w:type="dxa"/>
            <w:gridSpan w:val="25"/>
            <w:shd w:val="clear" w:color="auto" w:fill="auto"/>
            <w:vAlign w:val="center"/>
          </w:tcPr>
          <w:p w14:paraId="4B77781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0：无效           1：有效</w:t>
            </w:r>
          </w:p>
        </w:tc>
        <w:tc>
          <w:tcPr>
            <w:tcW w:w="541" w:type="dxa"/>
            <w:gridSpan w:val="2"/>
            <w:shd w:val="clear" w:color="auto" w:fill="auto"/>
            <w:vAlign w:val="center"/>
          </w:tcPr>
          <w:p w14:paraId="4147F875" w14:textId="77777777" w:rsidR="003326A0" w:rsidRDefault="003326A0" w:rsidP="00395AD5">
            <w:pPr>
              <w:spacing w:line="190" w:lineRule="exact"/>
              <w:jc w:val="center"/>
              <w:rPr>
                <w:rFonts w:ascii="宋体" w:hAnsi="宋体" w:cs="宋体"/>
                <w:sz w:val="15"/>
                <w:szCs w:val="15"/>
              </w:rPr>
            </w:pPr>
          </w:p>
        </w:tc>
        <w:tc>
          <w:tcPr>
            <w:tcW w:w="474" w:type="dxa"/>
            <w:shd w:val="clear" w:color="auto" w:fill="auto"/>
            <w:vAlign w:val="center"/>
          </w:tcPr>
          <w:p w14:paraId="01136704"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0</w:t>
            </w:r>
          </w:p>
        </w:tc>
        <w:tc>
          <w:tcPr>
            <w:tcW w:w="284" w:type="dxa"/>
            <w:shd w:val="clear" w:color="auto" w:fill="auto"/>
            <w:vAlign w:val="center"/>
          </w:tcPr>
          <w:p w14:paraId="6063B501"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15565988" w14:textId="77777777">
        <w:trPr>
          <w:trHeight w:val="137"/>
          <w:jc w:val="center"/>
        </w:trPr>
        <w:tc>
          <w:tcPr>
            <w:tcW w:w="660" w:type="dxa"/>
            <w:shd w:val="clear" w:color="auto" w:fill="auto"/>
            <w:noWrap/>
            <w:vAlign w:val="center"/>
          </w:tcPr>
          <w:p w14:paraId="36C2967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F07.22</w:t>
            </w:r>
          </w:p>
        </w:tc>
        <w:tc>
          <w:tcPr>
            <w:tcW w:w="1730" w:type="dxa"/>
            <w:shd w:val="clear" w:color="auto" w:fill="auto"/>
            <w:vAlign w:val="center"/>
          </w:tcPr>
          <w:p w14:paraId="621357A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掉载检测水平</w:t>
            </w:r>
          </w:p>
        </w:tc>
        <w:tc>
          <w:tcPr>
            <w:tcW w:w="3018" w:type="dxa"/>
            <w:gridSpan w:val="25"/>
            <w:shd w:val="clear" w:color="auto" w:fill="auto"/>
            <w:vAlign w:val="center"/>
          </w:tcPr>
          <w:p w14:paraId="1B1593C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0.0～100.0</w:t>
            </w:r>
          </w:p>
        </w:tc>
        <w:tc>
          <w:tcPr>
            <w:tcW w:w="541" w:type="dxa"/>
            <w:gridSpan w:val="2"/>
            <w:shd w:val="clear" w:color="auto" w:fill="auto"/>
            <w:vAlign w:val="center"/>
          </w:tcPr>
          <w:p w14:paraId="25D22BE8"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w:t>
            </w:r>
          </w:p>
        </w:tc>
        <w:tc>
          <w:tcPr>
            <w:tcW w:w="474" w:type="dxa"/>
            <w:shd w:val="clear" w:color="auto" w:fill="auto"/>
            <w:vAlign w:val="center"/>
          </w:tcPr>
          <w:p w14:paraId="0AEB2020"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20.0</w:t>
            </w:r>
          </w:p>
        </w:tc>
        <w:tc>
          <w:tcPr>
            <w:tcW w:w="284" w:type="dxa"/>
            <w:shd w:val="clear" w:color="auto" w:fill="auto"/>
            <w:vAlign w:val="center"/>
          </w:tcPr>
          <w:p w14:paraId="793C31FB"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4EBDF949" w14:textId="77777777">
        <w:trPr>
          <w:trHeight w:val="137"/>
          <w:jc w:val="center"/>
        </w:trPr>
        <w:tc>
          <w:tcPr>
            <w:tcW w:w="660" w:type="dxa"/>
            <w:shd w:val="clear" w:color="auto" w:fill="auto"/>
            <w:noWrap/>
            <w:vAlign w:val="center"/>
          </w:tcPr>
          <w:p w14:paraId="2CB566E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F07.23</w:t>
            </w:r>
          </w:p>
        </w:tc>
        <w:tc>
          <w:tcPr>
            <w:tcW w:w="1730" w:type="dxa"/>
            <w:shd w:val="clear" w:color="auto" w:fill="auto"/>
            <w:vAlign w:val="center"/>
          </w:tcPr>
          <w:p w14:paraId="4638D9F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掉载检测时间</w:t>
            </w:r>
          </w:p>
        </w:tc>
        <w:tc>
          <w:tcPr>
            <w:tcW w:w="3018" w:type="dxa"/>
            <w:gridSpan w:val="25"/>
            <w:shd w:val="clear" w:color="auto" w:fill="auto"/>
            <w:vAlign w:val="center"/>
          </w:tcPr>
          <w:p w14:paraId="0E0DFDB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0.0～60.0</w:t>
            </w:r>
          </w:p>
        </w:tc>
        <w:tc>
          <w:tcPr>
            <w:tcW w:w="541" w:type="dxa"/>
            <w:gridSpan w:val="2"/>
            <w:shd w:val="clear" w:color="auto" w:fill="auto"/>
            <w:vAlign w:val="center"/>
          </w:tcPr>
          <w:p w14:paraId="49CA54E7"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s</w:t>
            </w:r>
          </w:p>
        </w:tc>
        <w:tc>
          <w:tcPr>
            <w:tcW w:w="474" w:type="dxa"/>
            <w:shd w:val="clear" w:color="auto" w:fill="auto"/>
            <w:vAlign w:val="center"/>
          </w:tcPr>
          <w:p w14:paraId="72280771" w14:textId="77777777" w:rsidR="003326A0" w:rsidRDefault="00CE4378" w:rsidP="00395AD5">
            <w:pPr>
              <w:spacing w:line="190" w:lineRule="exact"/>
              <w:jc w:val="center"/>
              <w:rPr>
                <w:rFonts w:ascii="宋体" w:hAnsi="宋体" w:cs="宋体"/>
                <w:sz w:val="15"/>
                <w:szCs w:val="15"/>
              </w:rPr>
            </w:pPr>
            <w:r>
              <w:rPr>
                <w:rFonts w:ascii="宋体" w:hAnsi="宋体" w:hint="eastAsia"/>
                <w:sz w:val="15"/>
                <w:szCs w:val="15"/>
              </w:rPr>
              <w:t>1.0</w:t>
            </w:r>
          </w:p>
        </w:tc>
        <w:tc>
          <w:tcPr>
            <w:tcW w:w="284" w:type="dxa"/>
            <w:shd w:val="clear" w:color="auto" w:fill="auto"/>
            <w:vAlign w:val="center"/>
          </w:tcPr>
          <w:p w14:paraId="04B27EFA" w14:textId="77777777" w:rsidR="003326A0" w:rsidRDefault="00CE4378" w:rsidP="00395AD5">
            <w:pPr>
              <w:spacing w:line="190" w:lineRule="exact"/>
              <w:ind w:leftChars="-20" w:left="-36"/>
              <w:jc w:val="center"/>
              <w:rPr>
                <w:rFonts w:ascii="宋体" w:hAnsi="宋体"/>
                <w:sz w:val="15"/>
                <w:szCs w:val="15"/>
              </w:rPr>
            </w:pPr>
            <w:r>
              <w:rPr>
                <w:rFonts w:ascii="宋体" w:hAnsi="宋体" w:hint="eastAsia"/>
                <w:sz w:val="15"/>
                <w:szCs w:val="15"/>
              </w:rPr>
              <w:t>●</w:t>
            </w:r>
          </w:p>
        </w:tc>
      </w:tr>
      <w:tr w:rsidR="003326A0" w14:paraId="5C4BD04D" w14:textId="77777777">
        <w:trPr>
          <w:trHeight w:val="250"/>
          <w:jc w:val="center"/>
        </w:trPr>
        <w:tc>
          <w:tcPr>
            <w:tcW w:w="660" w:type="dxa"/>
            <w:shd w:val="clear" w:color="auto" w:fill="auto"/>
            <w:noWrap/>
            <w:vAlign w:val="center"/>
          </w:tcPr>
          <w:p w14:paraId="691155C3"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F07.24</w:t>
            </w:r>
          </w:p>
        </w:tc>
        <w:tc>
          <w:tcPr>
            <w:tcW w:w="1730" w:type="dxa"/>
            <w:shd w:val="clear" w:color="auto" w:fill="auto"/>
            <w:vAlign w:val="center"/>
          </w:tcPr>
          <w:p w14:paraId="5913F76D"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掉载保护动作选择</w:t>
            </w:r>
          </w:p>
        </w:tc>
        <w:tc>
          <w:tcPr>
            <w:tcW w:w="3018" w:type="dxa"/>
            <w:gridSpan w:val="25"/>
            <w:shd w:val="clear" w:color="auto" w:fill="auto"/>
            <w:vAlign w:val="center"/>
          </w:tcPr>
          <w:p w14:paraId="6E07E56A"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0：跳保护，自由停车</w:t>
            </w:r>
            <w:r>
              <w:rPr>
                <w:rFonts w:asciiTheme="minorEastAsia" w:eastAsiaTheme="minorEastAsia" w:hAnsiTheme="minorEastAsia" w:hint="eastAsia"/>
                <w:sz w:val="15"/>
                <w:szCs w:val="15"/>
              </w:rPr>
              <w:br/>
              <w:t>1：跳保护，按停车方式停车</w:t>
            </w:r>
            <w:r>
              <w:rPr>
                <w:rFonts w:asciiTheme="minorEastAsia" w:eastAsiaTheme="minorEastAsia" w:hAnsiTheme="minorEastAsia" w:hint="eastAsia"/>
                <w:sz w:val="15"/>
                <w:szCs w:val="15"/>
              </w:rPr>
              <w:br/>
              <w:t>2：继续运行,DO状态输出</w:t>
            </w:r>
          </w:p>
        </w:tc>
        <w:tc>
          <w:tcPr>
            <w:tcW w:w="541" w:type="dxa"/>
            <w:gridSpan w:val="2"/>
            <w:shd w:val="clear" w:color="auto" w:fill="auto"/>
            <w:vAlign w:val="center"/>
          </w:tcPr>
          <w:p w14:paraId="3FF90506"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 xml:space="preserve">　</w:t>
            </w:r>
          </w:p>
        </w:tc>
        <w:tc>
          <w:tcPr>
            <w:tcW w:w="474" w:type="dxa"/>
            <w:shd w:val="clear" w:color="auto" w:fill="auto"/>
            <w:vAlign w:val="center"/>
          </w:tcPr>
          <w:p w14:paraId="4F429836"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 xml:space="preserve">1 </w:t>
            </w:r>
          </w:p>
        </w:tc>
        <w:tc>
          <w:tcPr>
            <w:tcW w:w="284" w:type="dxa"/>
            <w:shd w:val="clear" w:color="auto" w:fill="auto"/>
            <w:vAlign w:val="center"/>
          </w:tcPr>
          <w:p w14:paraId="48D63213" w14:textId="77777777" w:rsidR="003326A0" w:rsidRDefault="00CE4378" w:rsidP="00395AD5">
            <w:pPr>
              <w:spacing w:line="190" w:lineRule="exact"/>
              <w:ind w:leftChars="-20" w:left="-36"/>
              <w:jc w:val="left"/>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r w:rsidR="003326A0" w14:paraId="761DC9C1" w14:textId="77777777">
        <w:trPr>
          <w:trHeight w:val="250"/>
          <w:jc w:val="center"/>
        </w:trPr>
        <w:tc>
          <w:tcPr>
            <w:tcW w:w="660" w:type="dxa"/>
            <w:shd w:val="clear" w:color="auto" w:fill="auto"/>
            <w:noWrap/>
            <w:vAlign w:val="center"/>
          </w:tcPr>
          <w:p w14:paraId="63830C29"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F07.25</w:t>
            </w:r>
          </w:p>
        </w:tc>
        <w:tc>
          <w:tcPr>
            <w:tcW w:w="1730" w:type="dxa"/>
            <w:shd w:val="clear" w:color="auto" w:fill="auto"/>
            <w:vAlign w:val="center"/>
          </w:tcPr>
          <w:p w14:paraId="35767A34"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电机超速检测水平</w:t>
            </w:r>
          </w:p>
        </w:tc>
        <w:tc>
          <w:tcPr>
            <w:tcW w:w="3018" w:type="dxa"/>
            <w:gridSpan w:val="25"/>
            <w:shd w:val="clear" w:color="auto" w:fill="auto"/>
            <w:vAlign w:val="center"/>
          </w:tcPr>
          <w:p w14:paraId="1D3AF9A8"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0.0～50.0 (基准为最大频率F00.16）</w:t>
            </w:r>
          </w:p>
        </w:tc>
        <w:tc>
          <w:tcPr>
            <w:tcW w:w="541" w:type="dxa"/>
            <w:gridSpan w:val="2"/>
            <w:shd w:val="clear" w:color="auto" w:fill="auto"/>
            <w:vAlign w:val="center"/>
          </w:tcPr>
          <w:p w14:paraId="7A88508F"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c>
          <w:tcPr>
            <w:tcW w:w="474" w:type="dxa"/>
            <w:shd w:val="clear" w:color="auto" w:fill="auto"/>
            <w:vAlign w:val="center"/>
          </w:tcPr>
          <w:p w14:paraId="5A87766F"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20.0</w:t>
            </w:r>
          </w:p>
        </w:tc>
        <w:tc>
          <w:tcPr>
            <w:tcW w:w="284" w:type="dxa"/>
            <w:shd w:val="clear" w:color="auto" w:fill="auto"/>
            <w:vAlign w:val="center"/>
          </w:tcPr>
          <w:p w14:paraId="19D75D2A"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326A0" w14:paraId="6EB2EB06" w14:textId="77777777">
        <w:trPr>
          <w:trHeight w:val="250"/>
          <w:jc w:val="center"/>
        </w:trPr>
        <w:tc>
          <w:tcPr>
            <w:tcW w:w="660" w:type="dxa"/>
            <w:shd w:val="clear" w:color="auto" w:fill="auto"/>
            <w:noWrap/>
            <w:vAlign w:val="center"/>
          </w:tcPr>
          <w:p w14:paraId="6FD1E579"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F07.26</w:t>
            </w:r>
          </w:p>
        </w:tc>
        <w:tc>
          <w:tcPr>
            <w:tcW w:w="1730" w:type="dxa"/>
            <w:shd w:val="clear" w:color="auto" w:fill="auto"/>
            <w:vAlign w:val="center"/>
          </w:tcPr>
          <w:p w14:paraId="625D569B"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电机超速检测时间</w:t>
            </w:r>
          </w:p>
        </w:tc>
        <w:tc>
          <w:tcPr>
            <w:tcW w:w="3018" w:type="dxa"/>
            <w:gridSpan w:val="25"/>
            <w:shd w:val="clear" w:color="auto" w:fill="auto"/>
            <w:vAlign w:val="center"/>
          </w:tcPr>
          <w:p w14:paraId="31D057B2"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0.0～60.0， 0.0：取消电机超速保护</w:t>
            </w:r>
          </w:p>
        </w:tc>
        <w:tc>
          <w:tcPr>
            <w:tcW w:w="541" w:type="dxa"/>
            <w:gridSpan w:val="2"/>
            <w:shd w:val="clear" w:color="auto" w:fill="auto"/>
            <w:vAlign w:val="center"/>
          </w:tcPr>
          <w:p w14:paraId="20C103E9"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s</w:t>
            </w:r>
          </w:p>
        </w:tc>
        <w:tc>
          <w:tcPr>
            <w:tcW w:w="474" w:type="dxa"/>
            <w:shd w:val="clear" w:color="auto" w:fill="auto"/>
            <w:vAlign w:val="center"/>
          </w:tcPr>
          <w:p w14:paraId="27BFB69F"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1.0</w:t>
            </w:r>
          </w:p>
        </w:tc>
        <w:tc>
          <w:tcPr>
            <w:tcW w:w="284" w:type="dxa"/>
            <w:shd w:val="clear" w:color="auto" w:fill="auto"/>
            <w:vAlign w:val="center"/>
          </w:tcPr>
          <w:p w14:paraId="00CDB55A"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326A0" w14:paraId="4B8965EA" w14:textId="77777777">
        <w:trPr>
          <w:trHeight w:val="20"/>
          <w:jc w:val="center"/>
        </w:trPr>
        <w:tc>
          <w:tcPr>
            <w:tcW w:w="660" w:type="dxa"/>
            <w:shd w:val="clear" w:color="auto" w:fill="auto"/>
            <w:noWrap/>
            <w:vAlign w:val="center"/>
          </w:tcPr>
          <w:p w14:paraId="60EF4143" w14:textId="77777777" w:rsidR="003326A0" w:rsidRDefault="00CE4378" w:rsidP="00395AD5">
            <w:pPr>
              <w:spacing w:line="190" w:lineRule="exact"/>
              <w:jc w:val="center"/>
              <w:rPr>
                <w:rFonts w:ascii="宋体" w:hAnsi="宋体"/>
                <w:sz w:val="15"/>
                <w:szCs w:val="15"/>
              </w:rPr>
            </w:pPr>
            <w:r>
              <w:rPr>
                <w:rFonts w:ascii="宋体" w:hAnsi="宋体"/>
                <w:sz w:val="15"/>
                <w:szCs w:val="15"/>
              </w:rPr>
              <w:t>F07.27</w:t>
            </w:r>
          </w:p>
        </w:tc>
        <w:tc>
          <w:tcPr>
            <w:tcW w:w="1730" w:type="dxa"/>
            <w:shd w:val="clear" w:color="auto" w:fill="auto"/>
            <w:vAlign w:val="center"/>
          </w:tcPr>
          <w:p w14:paraId="55A784E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AVR功能</w:t>
            </w:r>
          </w:p>
        </w:tc>
        <w:tc>
          <w:tcPr>
            <w:tcW w:w="3018" w:type="dxa"/>
            <w:gridSpan w:val="25"/>
            <w:shd w:val="clear" w:color="auto" w:fill="auto"/>
            <w:vAlign w:val="center"/>
          </w:tcPr>
          <w:p w14:paraId="16A34CEB" w14:textId="77777777" w:rsidR="003326A0" w:rsidRDefault="00CE4378" w:rsidP="00395AD5">
            <w:pPr>
              <w:spacing w:line="190" w:lineRule="exact"/>
              <w:jc w:val="left"/>
              <w:rPr>
                <w:rFonts w:ascii="宋体" w:hAnsi="宋体" w:cs="宋体"/>
                <w:sz w:val="15"/>
                <w:szCs w:val="15"/>
              </w:rPr>
            </w:pPr>
            <w:r>
              <w:rPr>
                <w:rFonts w:ascii="宋体" w:hAnsi="宋体" w:hint="eastAsia"/>
                <w:sz w:val="15"/>
                <w:szCs w:val="15"/>
              </w:rPr>
              <w:t>0：无效</w:t>
            </w:r>
            <w:r>
              <w:rPr>
                <w:rFonts w:ascii="宋体" w:hAnsi="宋体"/>
                <w:sz w:val="15"/>
                <w:szCs w:val="15"/>
              </w:rPr>
              <w:t xml:space="preserve">      </w:t>
            </w:r>
            <w:r>
              <w:rPr>
                <w:rFonts w:ascii="宋体" w:hAnsi="宋体" w:hint="eastAsia"/>
                <w:sz w:val="15"/>
                <w:szCs w:val="15"/>
              </w:rPr>
              <w:t>1：有效</w:t>
            </w:r>
            <w:r>
              <w:rPr>
                <w:rFonts w:ascii="宋体" w:hAnsi="宋体"/>
                <w:sz w:val="15"/>
                <w:szCs w:val="15"/>
              </w:rPr>
              <w:t xml:space="preserve">        </w:t>
            </w:r>
            <w:r>
              <w:rPr>
                <w:rFonts w:ascii="宋体" w:hAnsi="宋体" w:hint="eastAsia"/>
                <w:sz w:val="15"/>
                <w:szCs w:val="15"/>
              </w:rPr>
              <w:t>2：自动</w:t>
            </w:r>
          </w:p>
        </w:tc>
        <w:tc>
          <w:tcPr>
            <w:tcW w:w="541" w:type="dxa"/>
            <w:gridSpan w:val="2"/>
            <w:shd w:val="clear" w:color="auto" w:fill="auto"/>
            <w:vAlign w:val="center"/>
          </w:tcPr>
          <w:p w14:paraId="11CA9E87" w14:textId="77777777" w:rsidR="003326A0" w:rsidRDefault="003326A0" w:rsidP="00395AD5">
            <w:pPr>
              <w:spacing w:line="190" w:lineRule="exact"/>
              <w:jc w:val="center"/>
              <w:rPr>
                <w:rFonts w:ascii="宋体" w:hAnsi="宋体" w:cs="宋体"/>
                <w:sz w:val="15"/>
                <w:szCs w:val="15"/>
              </w:rPr>
            </w:pPr>
          </w:p>
        </w:tc>
        <w:tc>
          <w:tcPr>
            <w:tcW w:w="474" w:type="dxa"/>
            <w:shd w:val="clear" w:color="auto" w:fill="auto"/>
            <w:vAlign w:val="center"/>
          </w:tcPr>
          <w:p w14:paraId="25305BA4" w14:textId="77777777" w:rsidR="003326A0" w:rsidRDefault="00CE4378" w:rsidP="00395AD5">
            <w:pPr>
              <w:spacing w:line="190" w:lineRule="exact"/>
              <w:jc w:val="center"/>
              <w:rPr>
                <w:rFonts w:ascii="宋体" w:hAnsi="宋体" w:cs="宋体"/>
                <w:sz w:val="15"/>
                <w:szCs w:val="15"/>
              </w:rPr>
            </w:pPr>
            <w:r>
              <w:rPr>
                <w:rFonts w:ascii="宋体" w:hAnsi="宋体"/>
                <w:sz w:val="15"/>
                <w:szCs w:val="15"/>
              </w:rPr>
              <w:t>1</w:t>
            </w:r>
          </w:p>
        </w:tc>
        <w:tc>
          <w:tcPr>
            <w:tcW w:w="284" w:type="dxa"/>
            <w:shd w:val="clear" w:color="auto" w:fill="auto"/>
            <w:vAlign w:val="center"/>
          </w:tcPr>
          <w:p w14:paraId="4B3857B4" w14:textId="77777777" w:rsidR="003326A0" w:rsidRDefault="00CE4378" w:rsidP="00395AD5">
            <w:pPr>
              <w:spacing w:line="190" w:lineRule="exact"/>
              <w:rPr>
                <w:rFonts w:ascii="宋体" w:hAnsi="宋体"/>
                <w:sz w:val="15"/>
                <w:szCs w:val="15"/>
              </w:rPr>
            </w:pPr>
            <w:r>
              <w:rPr>
                <w:rFonts w:ascii="宋体" w:hAnsi="宋体" w:hint="eastAsia"/>
                <w:sz w:val="15"/>
                <w:szCs w:val="15"/>
              </w:rPr>
              <w:t>〇</w:t>
            </w:r>
          </w:p>
        </w:tc>
      </w:tr>
      <w:tr w:rsidR="003326A0" w14:paraId="07302186" w14:textId="77777777">
        <w:trPr>
          <w:trHeight w:val="20"/>
          <w:jc w:val="center"/>
        </w:trPr>
        <w:tc>
          <w:tcPr>
            <w:tcW w:w="660" w:type="dxa"/>
            <w:shd w:val="clear" w:color="auto" w:fill="auto"/>
            <w:noWrap/>
            <w:vAlign w:val="center"/>
          </w:tcPr>
          <w:p w14:paraId="71178D75" w14:textId="77777777" w:rsidR="003326A0" w:rsidRDefault="00CE4378" w:rsidP="00395AD5">
            <w:pPr>
              <w:spacing w:line="190" w:lineRule="exact"/>
              <w:rPr>
                <w:rFonts w:asciiTheme="minorEastAsia" w:eastAsiaTheme="minorEastAsia" w:hAnsiTheme="minorEastAsia"/>
                <w:sz w:val="15"/>
                <w:szCs w:val="15"/>
              </w:rPr>
            </w:pPr>
            <w:r>
              <w:rPr>
                <w:rFonts w:asciiTheme="minorEastAsia" w:eastAsiaTheme="minorEastAsia" w:hAnsiTheme="minorEastAsia"/>
                <w:sz w:val="15"/>
                <w:szCs w:val="15"/>
              </w:rPr>
              <w:t>F07.28</w:t>
            </w:r>
          </w:p>
        </w:tc>
        <w:tc>
          <w:tcPr>
            <w:tcW w:w="1730" w:type="dxa"/>
            <w:shd w:val="clear" w:color="auto" w:fill="auto"/>
            <w:vAlign w:val="center"/>
          </w:tcPr>
          <w:p w14:paraId="2F9ABE56"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失速保护检测时间</w:t>
            </w:r>
          </w:p>
        </w:tc>
        <w:tc>
          <w:tcPr>
            <w:tcW w:w="3018" w:type="dxa"/>
            <w:gridSpan w:val="25"/>
            <w:shd w:val="clear" w:color="auto" w:fill="auto"/>
            <w:vAlign w:val="center"/>
          </w:tcPr>
          <w:p w14:paraId="5E84B465"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sz w:val="15"/>
                <w:szCs w:val="15"/>
              </w:rPr>
              <w:t>0.0～6000.0</w:t>
            </w:r>
            <w:r>
              <w:rPr>
                <w:rFonts w:ascii="宋体" w:hAnsi="宋体" w:cs="Segoe UI" w:hint="eastAsia"/>
                <w:color w:val="000000"/>
                <w:kern w:val="0"/>
                <w:sz w:val="15"/>
                <w:szCs w:val="15"/>
              </w:rPr>
              <w:t>（0.0不检测失速保护）</w:t>
            </w:r>
          </w:p>
        </w:tc>
        <w:tc>
          <w:tcPr>
            <w:tcW w:w="541" w:type="dxa"/>
            <w:gridSpan w:val="2"/>
            <w:shd w:val="clear" w:color="auto" w:fill="auto"/>
            <w:vAlign w:val="center"/>
          </w:tcPr>
          <w:p w14:paraId="240967A7" w14:textId="77777777" w:rsidR="003326A0" w:rsidRDefault="00CE4378" w:rsidP="00395AD5">
            <w:pPr>
              <w:spacing w:line="19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s</w:t>
            </w:r>
          </w:p>
        </w:tc>
        <w:tc>
          <w:tcPr>
            <w:tcW w:w="474" w:type="dxa"/>
            <w:shd w:val="clear" w:color="auto" w:fill="auto"/>
            <w:vAlign w:val="center"/>
          </w:tcPr>
          <w:p w14:paraId="17DA26CB" w14:textId="77777777" w:rsidR="003326A0" w:rsidRDefault="00CE4378" w:rsidP="00395AD5">
            <w:pPr>
              <w:spacing w:line="19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0.0</w:t>
            </w:r>
          </w:p>
        </w:tc>
        <w:tc>
          <w:tcPr>
            <w:tcW w:w="284" w:type="dxa"/>
            <w:shd w:val="clear" w:color="auto" w:fill="auto"/>
            <w:vAlign w:val="center"/>
          </w:tcPr>
          <w:p w14:paraId="270F0B45" w14:textId="77777777" w:rsidR="003326A0" w:rsidRDefault="00CE4378" w:rsidP="00395AD5">
            <w:pPr>
              <w:spacing w:line="190" w:lineRule="exact"/>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r w:rsidR="003326A0" w14:paraId="235D7A80" w14:textId="77777777">
        <w:trPr>
          <w:trHeight w:val="20"/>
          <w:jc w:val="center"/>
        </w:trPr>
        <w:tc>
          <w:tcPr>
            <w:tcW w:w="660" w:type="dxa"/>
            <w:shd w:val="clear" w:color="auto" w:fill="auto"/>
            <w:noWrap/>
            <w:vAlign w:val="center"/>
          </w:tcPr>
          <w:p w14:paraId="5C82C1C8" w14:textId="77777777" w:rsidR="003326A0" w:rsidRDefault="00CE4378" w:rsidP="00395AD5">
            <w:pPr>
              <w:spacing w:line="190" w:lineRule="exact"/>
              <w:jc w:val="center"/>
              <w:rPr>
                <w:rFonts w:ascii="宋体" w:hAnsi="宋体"/>
                <w:sz w:val="15"/>
                <w:szCs w:val="15"/>
              </w:rPr>
            </w:pPr>
            <w:r>
              <w:rPr>
                <w:rFonts w:asciiTheme="minorEastAsia" w:eastAsiaTheme="minorEastAsia" w:hAnsiTheme="minorEastAsia"/>
                <w:sz w:val="15"/>
                <w:szCs w:val="15"/>
              </w:rPr>
              <w:t>F07.29</w:t>
            </w:r>
          </w:p>
        </w:tc>
        <w:tc>
          <w:tcPr>
            <w:tcW w:w="1730" w:type="dxa"/>
            <w:shd w:val="clear" w:color="auto" w:fill="auto"/>
            <w:vAlign w:val="center"/>
          </w:tcPr>
          <w:p w14:paraId="1F510706" w14:textId="77777777" w:rsidR="003326A0" w:rsidRDefault="00CE4378" w:rsidP="00395AD5">
            <w:pPr>
              <w:spacing w:line="190" w:lineRule="exact"/>
              <w:jc w:val="left"/>
              <w:rPr>
                <w:rFonts w:ascii="宋体" w:hAnsi="宋体"/>
                <w:sz w:val="15"/>
                <w:szCs w:val="15"/>
              </w:rPr>
            </w:pPr>
            <w:r>
              <w:rPr>
                <w:rFonts w:asciiTheme="minorEastAsia" w:eastAsiaTheme="minorEastAsia" w:hAnsiTheme="minorEastAsia" w:hint="eastAsia"/>
                <w:sz w:val="15"/>
                <w:szCs w:val="15"/>
              </w:rPr>
              <w:t>失速控制强度</w:t>
            </w:r>
          </w:p>
        </w:tc>
        <w:tc>
          <w:tcPr>
            <w:tcW w:w="3018" w:type="dxa"/>
            <w:gridSpan w:val="25"/>
            <w:shd w:val="clear" w:color="auto" w:fill="auto"/>
            <w:vAlign w:val="center"/>
          </w:tcPr>
          <w:p w14:paraId="02874434" w14:textId="77777777" w:rsidR="003326A0" w:rsidRDefault="00CE4378" w:rsidP="00395AD5">
            <w:pPr>
              <w:spacing w:line="190" w:lineRule="exact"/>
              <w:jc w:val="left"/>
              <w:rPr>
                <w:rFonts w:ascii="宋体" w:hAnsi="宋体"/>
                <w:sz w:val="15"/>
                <w:szCs w:val="15"/>
              </w:rPr>
            </w:pPr>
            <w:r>
              <w:rPr>
                <w:rFonts w:asciiTheme="minorEastAsia" w:eastAsiaTheme="minorEastAsia" w:hAnsiTheme="minorEastAsia" w:hint="eastAsia"/>
                <w:sz w:val="15"/>
                <w:szCs w:val="15"/>
              </w:rPr>
              <w:t>0～100</w:t>
            </w:r>
          </w:p>
        </w:tc>
        <w:tc>
          <w:tcPr>
            <w:tcW w:w="541" w:type="dxa"/>
            <w:gridSpan w:val="2"/>
            <w:shd w:val="clear" w:color="auto" w:fill="auto"/>
            <w:vAlign w:val="center"/>
          </w:tcPr>
          <w:p w14:paraId="1A503C42" w14:textId="77777777" w:rsidR="003326A0" w:rsidRDefault="00CE4378" w:rsidP="00395AD5">
            <w:pPr>
              <w:spacing w:line="190" w:lineRule="exact"/>
              <w:jc w:val="center"/>
              <w:rPr>
                <w:rFonts w:ascii="宋体" w:hAnsi="宋体" w:cs="宋体"/>
                <w:sz w:val="15"/>
                <w:szCs w:val="15"/>
              </w:rPr>
            </w:pPr>
            <w:r>
              <w:rPr>
                <w:rFonts w:asciiTheme="minorEastAsia" w:eastAsiaTheme="minorEastAsia" w:hAnsiTheme="minorEastAsia"/>
                <w:sz w:val="15"/>
                <w:szCs w:val="15"/>
              </w:rPr>
              <w:t>%</w:t>
            </w:r>
          </w:p>
        </w:tc>
        <w:tc>
          <w:tcPr>
            <w:tcW w:w="474" w:type="dxa"/>
            <w:shd w:val="clear" w:color="auto" w:fill="auto"/>
            <w:vAlign w:val="center"/>
          </w:tcPr>
          <w:p w14:paraId="132480C1" w14:textId="77777777" w:rsidR="003326A0" w:rsidRDefault="00CE4378" w:rsidP="00395AD5">
            <w:pPr>
              <w:spacing w:line="190" w:lineRule="exact"/>
              <w:jc w:val="center"/>
              <w:rPr>
                <w:rFonts w:ascii="宋体" w:hAnsi="宋体"/>
                <w:sz w:val="15"/>
                <w:szCs w:val="15"/>
              </w:rPr>
            </w:pPr>
            <w:r>
              <w:rPr>
                <w:rFonts w:asciiTheme="minorEastAsia" w:eastAsiaTheme="minorEastAsia" w:hAnsiTheme="minorEastAsia" w:hint="eastAsia"/>
                <w:sz w:val="15"/>
                <w:szCs w:val="15"/>
              </w:rPr>
              <w:t>2</w:t>
            </w:r>
            <w:r>
              <w:rPr>
                <w:rFonts w:asciiTheme="minorEastAsia" w:eastAsiaTheme="minorEastAsia" w:hAnsiTheme="minorEastAsia"/>
                <w:sz w:val="15"/>
                <w:szCs w:val="15"/>
              </w:rPr>
              <w:t>0</w:t>
            </w:r>
          </w:p>
        </w:tc>
        <w:tc>
          <w:tcPr>
            <w:tcW w:w="284" w:type="dxa"/>
            <w:shd w:val="clear" w:color="auto" w:fill="auto"/>
            <w:vAlign w:val="center"/>
          </w:tcPr>
          <w:p w14:paraId="7A6C2F3F" w14:textId="77777777" w:rsidR="003326A0" w:rsidRDefault="00CE4378" w:rsidP="00395AD5">
            <w:pPr>
              <w:spacing w:line="190" w:lineRule="exact"/>
              <w:rPr>
                <w:rFonts w:ascii="宋体" w:hAnsi="宋体"/>
                <w:sz w:val="15"/>
                <w:szCs w:val="15"/>
              </w:rPr>
            </w:pPr>
            <w:r>
              <w:rPr>
                <w:rFonts w:asciiTheme="minorEastAsia" w:eastAsiaTheme="minorEastAsia" w:hAnsiTheme="minorEastAsia" w:hint="eastAsia"/>
                <w:sz w:val="15"/>
                <w:szCs w:val="15"/>
              </w:rPr>
              <w:t>〇</w:t>
            </w:r>
          </w:p>
        </w:tc>
      </w:tr>
      <w:tr w:rsidR="003326A0" w14:paraId="088E62BA" w14:textId="77777777">
        <w:trPr>
          <w:trHeight w:val="20"/>
          <w:jc w:val="center"/>
        </w:trPr>
        <w:tc>
          <w:tcPr>
            <w:tcW w:w="660" w:type="dxa"/>
            <w:shd w:val="clear" w:color="auto" w:fill="auto"/>
            <w:noWrap/>
            <w:vAlign w:val="center"/>
          </w:tcPr>
          <w:p w14:paraId="543148A8" w14:textId="77777777" w:rsidR="003326A0" w:rsidRDefault="00CE4378" w:rsidP="00395AD5">
            <w:pPr>
              <w:spacing w:line="19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F07.</w:t>
            </w:r>
            <w:r>
              <w:rPr>
                <w:rFonts w:asciiTheme="minorEastAsia" w:eastAsiaTheme="minorEastAsia" w:hAnsiTheme="minorEastAsia" w:hint="eastAsia"/>
                <w:sz w:val="15"/>
                <w:szCs w:val="15"/>
              </w:rPr>
              <w:t>30</w:t>
            </w:r>
          </w:p>
        </w:tc>
        <w:tc>
          <w:tcPr>
            <w:tcW w:w="1730" w:type="dxa"/>
            <w:shd w:val="clear" w:color="auto" w:fill="auto"/>
            <w:vAlign w:val="center"/>
          </w:tcPr>
          <w:p w14:paraId="01BD2BCD"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瞬停不停动作减速时间</w:t>
            </w:r>
          </w:p>
        </w:tc>
        <w:tc>
          <w:tcPr>
            <w:tcW w:w="3018" w:type="dxa"/>
            <w:gridSpan w:val="25"/>
            <w:shd w:val="clear" w:color="auto" w:fill="auto"/>
            <w:vAlign w:val="center"/>
          </w:tcPr>
          <w:p w14:paraId="514617FC" w14:textId="77777777" w:rsidR="003326A0" w:rsidRDefault="00CE4378" w:rsidP="00395AD5">
            <w:pPr>
              <w:spacing w:line="19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0.00～300.00</w:t>
            </w:r>
          </w:p>
        </w:tc>
        <w:tc>
          <w:tcPr>
            <w:tcW w:w="541" w:type="dxa"/>
            <w:gridSpan w:val="2"/>
            <w:shd w:val="clear" w:color="auto" w:fill="auto"/>
            <w:vAlign w:val="center"/>
          </w:tcPr>
          <w:p w14:paraId="09130774" w14:textId="77777777" w:rsidR="003326A0" w:rsidRDefault="00CE4378" w:rsidP="00395AD5">
            <w:pPr>
              <w:spacing w:line="19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s</w:t>
            </w:r>
          </w:p>
        </w:tc>
        <w:tc>
          <w:tcPr>
            <w:tcW w:w="474" w:type="dxa"/>
            <w:shd w:val="clear" w:color="auto" w:fill="auto"/>
            <w:vAlign w:val="center"/>
          </w:tcPr>
          <w:p w14:paraId="3A119CA5" w14:textId="77777777" w:rsidR="003326A0" w:rsidRDefault="00CE4378" w:rsidP="00395AD5">
            <w:pPr>
              <w:spacing w:line="19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20.00</w:t>
            </w:r>
          </w:p>
        </w:tc>
        <w:tc>
          <w:tcPr>
            <w:tcW w:w="284" w:type="dxa"/>
            <w:shd w:val="clear" w:color="auto" w:fill="auto"/>
            <w:vAlign w:val="center"/>
          </w:tcPr>
          <w:p w14:paraId="50B345ED" w14:textId="77777777" w:rsidR="003326A0" w:rsidRDefault="00CE4378" w:rsidP="00395AD5">
            <w:pPr>
              <w:spacing w:line="190" w:lineRule="exact"/>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r w:rsidR="003326A0" w14:paraId="1D489EFF" w14:textId="77777777">
        <w:trPr>
          <w:trHeight w:val="20"/>
          <w:jc w:val="center"/>
        </w:trPr>
        <w:tc>
          <w:tcPr>
            <w:tcW w:w="660" w:type="dxa"/>
            <w:vMerge w:val="restart"/>
            <w:shd w:val="clear" w:color="auto" w:fill="auto"/>
            <w:noWrap/>
            <w:vAlign w:val="center"/>
          </w:tcPr>
          <w:p w14:paraId="596E33F0" w14:textId="77777777" w:rsidR="003326A0" w:rsidRDefault="00CE4378" w:rsidP="00395AD5">
            <w:pPr>
              <w:spacing w:line="190" w:lineRule="exact"/>
              <w:jc w:val="center"/>
              <w:rPr>
                <w:rFonts w:asciiTheme="minorEastAsia" w:eastAsiaTheme="minorEastAsia" w:hAnsiTheme="minorEastAsia"/>
                <w:sz w:val="15"/>
                <w:szCs w:val="15"/>
              </w:rPr>
            </w:pPr>
            <w:r>
              <w:rPr>
                <w:rFonts w:ascii="宋体" w:hAnsi="宋体" w:hint="eastAsia"/>
                <w:sz w:val="15"/>
                <w:szCs w:val="15"/>
              </w:rPr>
              <w:t>F07.32</w:t>
            </w:r>
          </w:p>
        </w:tc>
        <w:tc>
          <w:tcPr>
            <w:tcW w:w="1730" w:type="dxa"/>
            <w:vMerge w:val="restart"/>
            <w:shd w:val="clear" w:color="auto" w:fill="auto"/>
            <w:vAlign w:val="center"/>
          </w:tcPr>
          <w:p w14:paraId="73CB6B21"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hint="eastAsia"/>
                <w:sz w:val="15"/>
                <w:szCs w:val="15"/>
              </w:rPr>
              <w:t>保护重试选择2</w:t>
            </w:r>
          </w:p>
        </w:tc>
        <w:tc>
          <w:tcPr>
            <w:tcW w:w="377" w:type="dxa"/>
            <w:gridSpan w:val="2"/>
            <w:shd w:val="clear" w:color="auto" w:fill="auto"/>
            <w:vAlign w:val="center"/>
          </w:tcPr>
          <w:p w14:paraId="5DD9D53C" w14:textId="77777777" w:rsidR="003326A0" w:rsidRDefault="00CE4378" w:rsidP="00395AD5">
            <w:pPr>
              <w:spacing w:line="190" w:lineRule="exact"/>
              <w:jc w:val="left"/>
              <w:rPr>
                <w:rFonts w:asciiTheme="minorEastAsia" w:eastAsiaTheme="minorEastAsia" w:hAnsiTheme="minorEastAsia"/>
                <w:sz w:val="15"/>
                <w:szCs w:val="15"/>
              </w:rPr>
            </w:pPr>
            <w:r>
              <w:rPr>
                <w:rFonts w:ascii="7SEG" w:eastAsia="7SEG" w:hAnsi="宋体" w:hint="eastAsia"/>
                <w:sz w:val="15"/>
                <w:szCs w:val="15"/>
              </w:rPr>
              <w:t>E10</w:t>
            </w:r>
          </w:p>
        </w:tc>
        <w:tc>
          <w:tcPr>
            <w:tcW w:w="377" w:type="dxa"/>
            <w:gridSpan w:val="5"/>
            <w:shd w:val="clear" w:color="auto" w:fill="auto"/>
            <w:vAlign w:val="center"/>
          </w:tcPr>
          <w:p w14:paraId="08D64F91" w14:textId="77777777" w:rsidR="003326A0" w:rsidRDefault="00CE4378" w:rsidP="00395AD5">
            <w:pPr>
              <w:spacing w:line="190" w:lineRule="exact"/>
              <w:jc w:val="left"/>
              <w:rPr>
                <w:rFonts w:asciiTheme="minorEastAsia" w:eastAsiaTheme="minorEastAsia" w:hAnsiTheme="minorEastAsia"/>
                <w:sz w:val="15"/>
                <w:szCs w:val="15"/>
              </w:rPr>
            </w:pPr>
            <w:r>
              <w:rPr>
                <w:rFonts w:ascii="7SEG" w:eastAsia="7SEG" w:hAnsi="宋体" w:hint="eastAsia"/>
                <w:sz w:val="15"/>
                <w:szCs w:val="15"/>
              </w:rPr>
              <w:t>E13</w:t>
            </w:r>
          </w:p>
        </w:tc>
        <w:tc>
          <w:tcPr>
            <w:tcW w:w="377" w:type="dxa"/>
            <w:gridSpan w:val="2"/>
            <w:shd w:val="clear" w:color="auto" w:fill="auto"/>
            <w:vAlign w:val="center"/>
          </w:tcPr>
          <w:p w14:paraId="20B72F51" w14:textId="77777777" w:rsidR="003326A0" w:rsidRDefault="00CE4378" w:rsidP="00395AD5">
            <w:pPr>
              <w:spacing w:line="190" w:lineRule="exact"/>
              <w:jc w:val="left"/>
              <w:rPr>
                <w:rFonts w:asciiTheme="minorEastAsia" w:eastAsiaTheme="minorEastAsia" w:hAnsiTheme="minorEastAsia"/>
                <w:sz w:val="15"/>
                <w:szCs w:val="15"/>
              </w:rPr>
            </w:pPr>
            <w:r>
              <w:rPr>
                <w:rFonts w:ascii="7SEG" w:eastAsia="7SEG" w:hAnsi="宋体" w:hint="eastAsia"/>
                <w:sz w:val="15"/>
                <w:szCs w:val="15"/>
              </w:rPr>
              <w:t>E15</w:t>
            </w:r>
          </w:p>
        </w:tc>
        <w:tc>
          <w:tcPr>
            <w:tcW w:w="377" w:type="dxa"/>
            <w:gridSpan w:val="4"/>
            <w:shd w:val="clear" w:color="auto" w:fill="auto"/>
            <w:vAlign w:val="center"/>
          </w:tcPr>
          <w:p w14:paraId="2E9EEE66" w14:textId="77777777" w:rsidR="003326A0" w:rsidRDefault="00CE4378" w:rsidP="00395AD5">
            <w:pPr>
              <w:spacing w:line="190" w:lineRule="exact"/>
              <w:jc w:val="left"/>
              <w:rPr>
                <w:rFonts w:asciiTheme="minorEastAsia" w:eastAsiaTheme="minorEastAsia" w:hAnsiTheme="minorEastAsia"/>
                <w:sz w:val="15"/>
                <w:szCs w:val="15"/>
              </w:rPr>
            </w:pPr>
            <w:r>
              <w:rPr>
                <w:rFonts w:ascii="7SEG" w:eastAsia="7SEG" w:hAnsi="宋体" w:hint="eastAsia"/>
                <w:sz w:val="15"/>
                <w:szCs w:val="15"/>
              </w:rPr>
              <w:t>E16</w:t>
            </w:r>
          </w:p>
        </w:tc>
        <w:tc>
          <w:tcPr>
            <w:tcW w:w="377" w:type="dxa"/>
            <w:gridSpan w:val="3"/>
            <w:shd w:val="clear" w:color="auto" w:fill="auto"/>
            <w:vAlign w:val="center"/>
          </w:tcPr>
          <w:p w14:paraId="222C8CD5"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cs="宋体" w:hint="eastAsia"/>
                <w:sz w:val="15"/>
                <w:szCs w:val="15"/>
              </w:rPr>
              <w:t>*</w:t>
            </w:r>
          </w:p>
        </w:tc>
        <w:tc>
          <w:tcPr>
            <w:tcW w:w="379" w:type="dxa"/>
            <w:gridSpan w:val="4"/>
            <w:shd w:val="clear" w:color="auto" w:fill="auto"/>
            <w:vAlign w:val="center"/>
          </w:tcPr>
          <w:p w14:paraId="22238FB0" w14:textId="77777777" w:rsidR="003326A0" w:rsidRDefault="00CE4378" w:rsidP="00395AD5">
            <w:pPr>
              <w:spacing w:line="190" w:lineRule="exact"/>
              <w:jc w:val="left"/>
              <w:rPr>
                <w:rFonts w:asciiTheme="minorEastAsia" w:eastAsiaTheme="minorEastAsia" w:hAnsiTheme="minorEastAsia"/>
                <w:sz w:val="15"/>
                <w:szCs w:val="15"/>
              </w:rPr>
            </w:pPr>
            <w:r>
              <w:rPr>
                <w:rFonts w:ascii="7SEG" w:eastAsia="7SEG" w:hAnsi="宋体" w:hint="eastAsia"/>
                <w:sz w:val="15"/>
                <w:szCs w:val="15"/>
              </w:rPr>
              <w:t>E19</w:t>
            </w:r>
          </w:p>
        </w:tc>
        <w:tc>
          <w:tcPr>
            <w:tcW w:w="377" w:type="dxa"/>
            <w:gridSpan w:val="3"/>
            <w:shd w:val="clear" w:color="auto" w:fill="auto"/>
            <w:vAlign w:val="center"/>
          </w:tcPr>
          <w:p w14:paraId="494C1147" w14:textId="77777777" w:rsidR="003326A0" w:rsidRDefault="00CE4378" w:rsidP="00395AD5">
            <w:pPr>
              <w:spacing w:line="190" w:lineRule="exact"/>
              <w:jc w:val="left"/>
              <w:rPr>
                <w:rFonts w:asciiTheme="minorEastAsia" w:eastAsiaTheme="minorEastAsia" w:hAnsiTheme="minorEastAsia"/>
                <w:sz w:val="15"/>
                <w:szCs w:val="15"/>
              </w:rPr>
            </w:pPr>
            <w:r>
              <w:rPr>
                <w:rFonts w:ascii="7SEG" w:eastAsia="7SEG" w:hAnsi="宋体" w:hint="eastAsia"/>
                <w:sz w:val="15"/>
                <w:szCs w:val="15"/>
              </w:rPr>
              <w:t>E20</w:t>
            </w:r>
          </w:p>
        </w:tc>
        <w:tc>
          <w:tcPr>
            <w:tcW w:w="377" w:type="dxa"/>
            <w:gridSpan w:val="2"/>
            <w:shd w:val="clear" w:color="auto" w:fill="auto"/>
            <w:vAlign w:val="center"/>
          </w:tcPr>
          <w:p w14:paraId="063FAF6E"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cs="宋体" w:hint="eastAsia"/>
                <w:sz w:val="15"/>
                <w:szCs w:val="15"/>
              </w:rPr>
              <w:t>*</w:t>
            </w:r>
          </w:p>
        </w:tc>
        <w:tc>
          <w:tcPr>
            <w:tcW w:w="541" w:type="dxa"/>
            <w:gridSpan w:val="2"/>
            <w:vMerge w:val="restart"/>
            <w:shd w:val="clear" w:color="auto" w:fill="auto"/>
            <w:vAlign w:val="center"/>
          </w:tcPr>
          <w:p w14:paraId="5439D23F" w14:textId="77777777" w:rsidR="003326A0" w:rsidRDefault="003326A0" w:rsidP="00395AD5">
            <w:pPr>
              <w:spacing w:line="190" w:lineRule="exact"/>
              <w:jc w:val="center"/>
              <w:rPr>
                <w:rFonts w:asciiTheme="minorEastAsia" w:eastAsiaTheme="minorEastAsia" w:hAnsiTheme="minorEastAsia"/>
                <w:sz w:val="15"/>
                <w:szCs w:val="15"/>
              </w:rPr>
            </w:pPr>
          </w:p>
        </w:tc>
        <w:tc>
          <w:tcPr>
            <w:tcW w:w="474" w:type="dxa"/>
            <w:vMerge w:val="restart"/>
            <w:shd w:val="clear" w:color="auto" w:fill="auto"/>
            <w:vAlign w:val="center"/>
          </w:tcPr>
          <w:p w14:paraId="49439912" w14:textId="77777777" w:rsidR="003326A0" w:rsidRDefault="00CE4378" w:rsidP="00395AD5">
            <w:pPr>
              <w:spacing w:line="190" w:lineRule="exact"/>
              <w:ind w:firstLine="16"/>
              <w:jc w:val="center"/>
              <w:rPr>
                <w:rFonts w:ascii="宋体" w:hAnsi="宋体"/>
                <w:sz w:val="15"/>
                <w:szCs w:val="15"/>
              </w:rPr>
            </w:pPr>
            <w:r>
              <w:rPr>
                <w:rFonts w:ascii="宋体" w:hAnsi="宋体" w:hint="eastAsia"/>
                <w:sz w:val="15"/>
                <w:szCs w:val="15"/>
              </w:rPr>
              <w:t>000</w:t>
            </w:r>
          </w:p>
          <w:p w14:paraId="41542DBE" w14:textId="77777777" w:rsidR="003326A0" w:rsidRDefault="00CE4378" w:rsidP="00395AD5">
            <w:pPr>
              <w:spacing w:line="190" w:lineRule="exact"/>
              <w:jc w:val="center"/>
              <w:rPr>
                <w:rFonts w:asciiTheme="minorEastAsia" w:eastAsiaTheme="minorEastAsia" w:hAnsiTheme="minorEastAsia"/>
                <w:sz w:val="15"/>
                <w:szCs w:val="15"/>
              </w:rPr>
            </w:pPr>
            <w:r>
              <w:rPr>
                <w:rFonts w:ascii="宋体" w:hAnsi="宋体" w:hint="eastAsia"/>
                <w:sz w:val="15"/>
                <w:szCs w:val="15"/>
              </w:rPr>
              <w:t>00000</w:t>
            </w:r>
          </w:p>
        </w:tc>
        <w:tc>
          <w:tcPr>
            <w:tcW w:w="284" w:type="dxa"/>
            <w:vMerge w:val="restart"/>
            <w:shd w:val="clear" w:color="auto" w:fill="auto"/>
            <w:vAlign w:val="center"/>
          </w:tcPr>
          <w:p w14:paraId="556BA292" w14:textId="77777777" w:rsidR="003326A0" w:rsidRDefault="00CE4378" w:rsidP="00395AD5">
            <w:pPr>
              <w:spacing w:line="190" w:lineRule="exact"/>
              <w:rPr>
                <w:rFonts w:asciiTheme="minorEastAsia" w:eastAsiaTheme="minorEastAsia" w:hAnsiTheme="minorEastAsia"/>
                <w:sz w:val="15"/>
                <w:szCs w:val="15"/>
              </w:rPr>
            </w:pPr>
            <w:r>
              <w:rPr>
                <w:rFonts w:ascii="宋体" w:hAnsi="宋体" w:hint="eastAsia"/>
                <w:sz w:val="15"/>
                <w:szCs w:val="15"/>
              </w:rPr>
              <w:t>〇</w:t>
            </w:r>
          </w:p>
        </w:tc>
      </w:tr>
      <w:tr w:rsidR="003326A0" w14:paraId="359A037C" w14:textId="77777777">
        <w:trPr>
          <w:trHeight w:val="450"/>
          <w:jc w:val="center"/>
        </w:trPr>
        <w:tc>
          <w:tcPr>
            <w:tcW w:w="660" w:type="dxa"/>
            <w:vMerge/>
            <w:shd w:val="clear" w:color="auto" w:fill="auto"/>
            <w:noWrap/>
            <w:vAlign w:val="center"/>
          </w:tcPr>
          <w:p w14:paraId="06085BF4" w14:textId="77777777" w:rsidR="003326A0" w:rsidRDefault="003326A0" w:rsidP="00395AD5">
            <w:pPr>
              <w:spacing w:line="190" w:lineRule="exact"/>
              <w:jc w:val="center"/>
              <w:rPr>
                <w:rFonts w:asciiTheme="minorEastAsia" w:eastAsiaTheme="minorEastAsia" w:hAnsiTheme="minorEastAsia"/>
                <w:sz w:val="15"/>
                <w:szCs w:val="15"/>
              </w:rPr>
            </w:pPr>
          </w:p>
        </w:tc>
        <w:tc>
          <w:tcPr>
            <w:tcW w:w="1730" w:type="dxa"/>
            <w:vMerge/>
            <w:shd w:val="clear" w:color="auto" w:fill="auto"/>
            <w:vAlign w:val="center"/>
          </w:tcPr>
          <w:p w14:paraId="09BC65C7" w14:textId="77777777" w:rsidR="003326A0" w:rsidRDefault="003326A0" w:rsidP="00395AD5">
            <w:pPr>
              <w:spacing w:line="190" w:lineRule="exact"/>
              <w:jc w:val="left"/>
              <w:rPr>
                <w:rFonts w:asciiTheme="minorEastAsia" w:eastAsiaTheme="minorEastAsia" w:hAnsiTheme="minorEastAsia"/>
                <w:sz w:val="15"/>
                <w:szCs w:val="15"/>
              </w:rPr>
            </w:pPr>
          </w:p>
        </w:tc>
        <w:tc>
          <w:tcPr>
            <w:tcW w:w="3018" w:type="dxa"/>
            <w:gridSpan w:val="25"/>
            <w:shd w:val="clear" w:color="auto" w:fill="auto"/>
            <w:vAlign w:val="center"/>
          </w:tcPr>
          <w:p w14:paraId="1B99375F"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hint="eastAsia"/>
                <w:sz w:val="15"/>
                <w:szCs w:val="15"/>
              </w:rPr>
              <w:t>0：允许保护重试</w:t>
            </w:r>
            <w:r>
              <w:rPr>
                <w:rFonts w:ascii="宋体" w:hAnsi="宋体"/>
                <w:sz w:val="15"/>
                <w:szCs w:val="15"/>
              </w:rPr>
              <w:br/>
            </w:r>
            <w:r>
              <w:rPr>
                <w:rFonts w:ascii="宋体" w:hAnsi="宋体" w:hint="eastAsia"/>
                <w:sz w:val="15"/>
                <w:szCs w:val="15"/>
              </w:rPr>
              <w:t>1：禁止保护重试</w:t>
            </w:r>
          </w:p>
        </w:tc>
        <w:tc>
          <w:tcPr>
            <w:tcW w:w="541" w:type="dxa"/>
            <w:gridSpan w:val="2"/>
            <w:vMerge/>
            <w:shd w:val="clear" w:color="auto" w:fill="auto"/>
          </w:tcPr>
          <w:p w14:paraId="5FEDF434" w14:textId="77777777" w:rsidR="003326A0" w:rsidRDefault="003326A0" w:rsidP="00395AD5">
            <w:pPr>
              <w:spacing w:line="190" w:lineRule="exact"/>
              <w:jc w:val="center"/>
              <w:rPr>
                <w:rFonts w:asciiTheme="minorEastAsia" w:eastAsiaTheme="minorEastAsia" w:hAnsiTheme="minorEastAsia"/>
                <w:sz w:val="15"/>
                <w:szCs w:val="15"/>
              </w:rPr>
            </w:pPr>
          </w:p>
        </w:tc>
        <w:tc>
          <w:tcPr>
            <w:tcW w:w="474" w:type="dxa"/>
            <w:vMerge/>
            <w:shd w:val="clear" w:color="auto" w:fill="auto"/>
            <w:vAlign w:val="center"/>
          </w:tcPr>
          <w:p w14:paraId="46BE4DAD" w14:textId="77777777" w:rsidR="003326A0" w:rsidRDefault="003326A0" w:rsidP="00395AD5">
            <w:pPr>
              <w:spacing w:line="190" w:lineRule="exact"/>
              <w:jc w:val="center"/>
              <w:rPr>
                <w:rFonts w:asciiTheme="minorEastAsia" w:eastAsiaTheme="minorEastAsia" w:hAnsiTheme="minorEastAsia"/>
                <w:sz w:val="15"/>
                <w:szCs w:val="15"/>
              </w:rPr>
            </w:pPr>
          </w:p>
        </w:tc>
        <w:tc>
          <w:tcPr>
            <w:tcW w:w="284" w:type="dxa"/>
            <w:vMerge/>
            <w:shd w:val="clear" w:color="auto" w:fill="auto"/>
            <w:vAlign w:val="center"/>
          </w:tcPr>
          <w:p w14:paraId="0DB6B713" w14:textId="77777777" w:rsidR="003326A0" w:rsidRDefault="003326A0" w:rsidP="00395AD5">
            <w:pPr>
              <w:spacing w:line="190" w:lineRule="exact"/>
              <w:rPr>
                <w:rFonts w:asciiTheme="minorEastAsia" w:eastAsiaTheme="minorEastAsia" w:hAnsiTheme="minorEastAsia"/>
                <w:sz w:val="15"/>
                <w:szCs w:val="15"/>
              </w:rPr>
            </w:pPr>
          </w:p>
        </w:tc>
      </w:tr>
      <w:tr w:rsidR="003326A0" w14:paraId="6355E295" w14:textId="77777777">
        <w:trPr>
          <w:trHeight w:val="20"/>
          <w:jc w:val="center"/>
        </w:trPr>
        <w:tc>
          <w:tcPr>
            <w:tcW w:w="660" w:type="dxa"/>
            <w:vMerge w:val="restart"/>
            <w:shd w:val="clear" w:color="auto" w:fill="auto"/>
            <w:noWrap/>
            <w:vAlign w:val="center"/>
          </w:tcPr>
          <w:p w14:paraId="70846CA2" w14:textId="144AB199" w:rsidR="003326A0" w:rsidRDefault="00CE4378" w:rsidP="00395AD5">
            <w:pPr>
              <w:spacing w:line="190" w:lineRule="exact"/>
              <w:jc w:val="center"/>
              <w:rPr>
                <w:rFonts w:asciiTheme="minorEastAsia" w:eastAsiaTheme="minorEastAsia" w:hAnsiTheme="minorEastAsia"/>
                <w:sz w:val="15"/>
                <w:szCs w:val="15"/>
              </w:rPr>
            </w:pPr>
            <w:r>
              <w:rPr>
                <w:rFonts w:ascii="宋体" w:hAnsi="宋体" w:hint="eastAsia"/>
                <w:sz w:val="15"/>
                <w:szCs w:val="15"/>
              </w:rPr>
              <w:t>F07.3</w:t>
            </w:r>
            <w:r w:rsidR="00032466">
              <w:rPr>
                <w:rFonts w:ascii="宋体" w:hAnsi="宋体" w:hint="eastAsia"/>
                <w:sz w:val="15"/>
                <w:szCs w:val="15"/>
              </w:rPr>
              <w:t>6</w:t>
            </w:r>
          </w:p>
        </w:tc>
        <w:tc>
          <w:tcPr>
            <w:tcW w:w="1730" w:type="dxa"/>
            <w:vMerge w:val="restart"/>
            <w:shd w:val="clear" w:color="auto" w:fill="auto"/>
            <w:vAlign w:val="center"/>
          </w:tcPr>
          <w:p w14:paraId="234872B9"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hint="eastAsia"/>
                <w:sz w:val="15"/>
                <w:szCs w:val="15"/>
              </w:rPr>
              <w:t>保护重试选择3</w:t>
            </w:r>
          </w:p>
        </w:tc>
        <w:tc>
          <w:tcPr>
            <w:tcW w:w="377" w:type="dxa"/>
            <w:gridSpan w:val="2"/>
            <w:shd w:val="clear" w:color="auto" w:fill="auto"/>
            <w:vAlign w:val="center"/>
          </w:tcPr>
          <w:p w14:paraId="2D65DE07"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cs="宋体" w:hint="eastAsia"/>
                <w:sz w:val="15"/>
                <w:szCs w:val="15"/>
              </w:rPr>
              <w:t>*</w:t>
            </w:r>
          </w:p>
        </w:tc>
        <w:tc>
          <w:tcPr>
            <w:tcW w:w="377" w:type="dxa"/>
            <w:gridSpan w:val="5"/>
            <w:shd w:val="clear" w:color="auto" w:fill="auto"/>
            <w:vAlign w:val="center"/>
          </w:tcPr>
          <w:p w14:paraId="38037C93"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cs="宋体" w:hint="eastAsia"/>
                <w:sz w:val="15"/>
                <w:szCs w:val="15"/>
              </w:rPr>
              <w:t>*</w:t>
            </w:r>
          </w:p>
        </w:tc>
        <w:tc>
          <w:tcPr>
            <w:tcW w:w="377" w:type="dxa"/>
            <w:gridSpan w:val="2"/>
            <w:shd w:val="clear" w:color="auto" w:fill="auto"/>
            <w:vAlign w:val="center"/>
          </w:tcPr>
          <w:p w14:paraId="78CED88F"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cs="宋体" w:hint="eastAsia"/>
                <w:sz w:val="15"/>
                <w:szCs w:val="15"/>
              </w:rPr>
              <w:t>*</w:t>
            </w:r>
          </w:p>
        </w:tc>
        <w:tc>
          <w:tcPr>
            <w:tcW w:w="377" w:type="dxa"/>
            <w:gridSpan w:val="4"/>
            <w:shd w:val="clear" w:color="auto" w:fill="auto"/>
            <w:vAlign w:val="center"/>
          </w:tcPr>
          <w:p w14:paraId="3256D8E4"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cs="宋体" w:hint="eastAsia"/>
                <w:sz w:val="15"/>
                <w:szCs w:val="15"/>
              </w:rPr>
              <w:t>*</w:t>
            </w:r>
          </w:p>
        </w:tc>
        <w:tc>
          <w:tcPr>
            <w:tcW w:w="377" w:type="dxa"/>
            <w:gridSpan w:val="3"/>
            <w:shd w:val="clear" w:color="auto" w:fill="auto"/>
            <w:vAlign w:val="center"/>
          </w:tcPr>
          <w:p w14:paraId="48CB6EE1"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cs="宋体" w:hint="eastAsia"/>
                <w:sz w:val="15"/>
                <w:szCs w:val="15"/>
              </w:rPr>
              <w:t>*</w:t>
            </w:r>
          </w:p>
        </w:tc>
        <w:tc>
          <w:tcPr>
            <w:tcW w:w="379" w:type="dxa"/>
            <w:gridSpan w:val="4"/>
            <w:shd w:val="clear" w:color="auto" w:fill="auto"/>
            <w:vAlign w:val="center"/>
          </w:tcPr>
          <w:p w14:paraId="3F699597"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cs="宋体" w:hint="eastAsia"/>
                <w:sz w:val="15"/>
                <w:szCs w:val="15"/>
              </w:rPr>
              <w:t>*</w:t>
            </w:r>
          </w:p>
        </w:tc>
        <w:tc>
          <w:tcPr>
            <w:tcW w:w="377" w:type="dxa"/>
            <w:gridSpan w:val="3"/>
            <w:shd w:val="clear" w:color="auto" w:fill="auto"/>
            <w:vAlign w:val="center"/>
          </w:tcPr>
          <w:p w14:paraId="509C9241" w14:textId="77777777" w:rsidR="003326A0" w:rsidRDefault="00CE4378" w:rsidP="00395AD5">
            <w:pPr>
              <w:spacing w:line="190" w:lineRule="exact"/>
              <w:jc w:val="left"/>
              <w:rPr>
                <w:rFonts w:asciiTheme="minorEastAsia" w:eastAsiaTheme="minorEastAsia" w:hAnsiTheme="minorEastAsia"/>
                <w:sz w:val="15"/>
                <w:szCs w:val="15"/>
              </w:rPr>
            </w:pPr>
            <w:r>
              <w:rPr>
                <w:rFonts w:ascii="7SEG" w:eastAsia="7SEG" w:hAnsi="宋体" w:hint="eastAsia"/>
                <w:sz w:val="15"/>
                <w:szCs w:val="15"/>
              </w:rPr>
              <w:t>E09</w:t>
            </w:r>
          </w:p>
        </w:tc>
        <w:tc>
          <w:tcPr>
            <w:tcW w:w="377" w:type="dxa"/>
            <w:gridSpan w:val="2"/>
            <w:shd w:val="clear" w:color="auto" w:fill="auto"/>
            <w:vAlign w:val="center"/>
          </w:tcPr>
          <w:p w14:paraId="21A39DA2" w14:textId="77777777" w:rsidR="003326A0" w:rsidRDefault="00CE4378" w:rsidP="00395AD5">
            <w:pPr>
              <w:spacing w:line="190" w:lineRule="exact"/>
              <w:jc w:val="left"/>
              <w:rPr>
                <w:rFonts w:asciiTheme="minorEastAsia" w:eastAsiaTheme="minorEastAsia" w:hAnsiTheme="minorEastAsia"/>
                <w:sz w:val="15"/>
                <w:szCs w:val="15"/>
              </w:rPr>
            </w:pPr>
            <w:r>
              <w:rPr>
                <w:rFonts w:ascii="7SEG" w:eastAsia="7SEG" w:hAnsi="宋体" w:hint="eastAsia"/>
                <w:sz w:val="15"/>
                <w:szCs w:val="15"/>
              </w:rPr>
              <w:t>E17</w:t>
            </w:r>
          </w:p>
        </w:tc>
        <w:tc>
          <w:tcPr>
            <w:tcW w:w="541" w:type="dxa"/>
            <w:gridSpan w:val="2"/>
            <w:vMerge w:val="restart"/>
            <w:shd w:val="clear" w:color="auto" w:fill="auto"/>
            <w:vAlign w:val="center"/>
          </w:tcPr>
          <w:p w14:paraId="1CE31769" w14:textId="77777777" w:rsidR="003326A0" w:rsidRDefault="003326A0" w:rsidP="00395AD5">
            <w:pPr>
              <w:spacing w:line="190" w:lineRule="exact"/>
              <w:jc w:val="center"/>
              <w:rPr>
                <w:rFonts w:asciiTheme="minorEastAsia" w:eastAsiaTheme="minorEastAsia" w:hAnsiTheme="minorEastAsia"/>
                <w:sz w:val="15"/>
                <w:szCs w:val="15"/>
              </w:rPr>
            </w:pPr>
          </w:p>
        </w:tc>
        <w:tc>
          <w:tcPr>
            <w:tcW w:w="474" w:type="dxa"/>
            <w:vMerge w:val="restart"/>
            <w:shd w:val="clear" w:color="auto" w:fill="auto"/>
            <w:vAlign w:val="center"/>
          </w:tcPr>
          <w:p w14:paraId="4F05DC87" w14:textId="77777777" w:rsidR="003326A0" w:rsidRDefault="00CE4378" w:rsidP="00395AD5">
            <w:pPr>
              <w:spacing w:line="190" w:lineRule="exact"/>
              <w:jc w:val="center"/>
              <w:rPr>
                <w:rFonts w:asciiTheme="minorEastAsia" w:eastAsiaTheme="minorEastAsia" w:hAnsiTheme="minorEastAsia"/>
                <w:sz w:val="15"/>
                <w:szCs w:val="15"/>
              </w:rPr>
            </w:pPr>
            <w:r>
              <w:rPr>
                <w:rFonts w:ascii="宋体" w:hAnsi="宋体" w:hint="eastAsia"/>
                <w:sz w:val="15"/>
                <w:szCs w:val="15"/>
              </w:rPr>
              <w:t>*****00</w:t>
            </w:r>
          </w:p>
        </w:tc>
        <w:tc>
          <w:tcPr>
            <w:tcW w:w="284" w:type="dxa"/>
            <w:vMerge w:val="restart"/>
            <w:shd w:val="clear" w:color="auto" w:fill="auto"/>
            <w:vAlign w:val="center"/>
          </w:tcPr>
          <w:p w14:paraId="2EEA0887" w14:textId="77777777" w:rsidR="003326A0" w:rsidRDefault="00CE4378" w:rsidP="00395AD5">
            <w:pPr>
              <w:spacing w:line="190" w:lineRule="exact"/>
              <w:rPr>
                <w:rFonts w:asciiTheme="minorEastAsia" w:eastAsiaTheme="minorEastAsia" w:hAnsiTheme="minorEastAsia"/>
                <w:sz w:val="15"/>
                <w:szCs w:val="15"/>
              </w:rPr>
            </w:pPr>
            <w:r>
              <w:rPr>
                <w:rFonts w:ascii="宋体" w:hAnsi="宋体" w:hint="eastAsia"/>
                <w:sz w:val="15"/>
                <w:szCs w:val="15"/>
              </w:rPr>
              <w:t>〇</w:t>
            </w:r>
          </w:p>
        </w:tc>
      </w:tr>
      <w:tr w:rsidR="003326A0" w14:paraId="2B5AF454" w14:textId="77777777">
        <w:trPr>
          <w:trHeight w:val="450"/>
          <w:jc w:val="center"/>
        </w:trPr>
        <w:tc>
          <w:tcPr>
            <w:tcW w:w="660" w:type="dxa"/>
            <w:vMerge/>
            <w:shd w:val="clear" w:color="auto" w:fill="auto"/>
            <w:noWrap/>
            <w:vAlign w:val="center"/>
          </w:tcPr>
          <w:p w14:paraId="70E2492A" w14:textId="77777777" w:rsidR="003326A0" w:rsidRDefault="003326A0" w:rsidP="00395AD5">
            <w:pPr>
              <w:spacing w:line="190" w:lineRule="exact"/>
              <w:jc w:val="center"/>
              <w:rPr>
                <w:rFonts w:asciiTheme="minorEastAsia" w:eastAsiaTheme="minorEastAsia" w:hAnsiTheme="minorEastAsia"/>
                <w:sz w:val="15"/>
                <w:szCs w:val="15"/>
              </w:rPr>
            </w:pPr>
          </w:p>
        </w:tc>
        <w:tc>
          <w:tcPr>
            <w:tcW w:w="1730" w:type="dxa"/>
            <w:vMerge/>
            <w:shd w:val="clear" w:color="auto" w:fill="auto"/>
            <w:vAlign w:val="center"/>
          </w:tcPr>
          <w:p w14:paraId="341DC4B3" w14:textId="77777777" w:rsidR="003326A0" w:rsidRDefault="003326A0" w:rsidP="00395AD5">
            <w:pPr>
              <w:spacing w:line="190" w:lineRule="exact"/>
              <w:jc w:val="left"/>
              <w:rPr>
                <w:rFonts w:asciiTheme="minorEastAsia" w:eastAsiaTheme="minorEastAsia" w:hAnsiTheme="minorEastAsia"/>
                <w:sz w:val="15"/>
                <w:szCs w:val="15"/>
              </w:rPr>
            </w:pPr>
          </w:p>
        </w:tc>
        <w:tc>
          <w:tcPr>
            <w:tcW w:w="3018" w:type="dxa"/>
            <w:gridSpan w:val="25"/>
            <w:shd w:val="clear" w:color="auto" w:fill="auto"/>
            <w:vAlign w:val="center"/>
          </w:tcPr>
          <w:p w14:paraId="750FC4FD" w14:textId="77777777" w:rsidR="003326A0" w:rsidRDefault="00CE4378" w:rsidP="00395AD5">
            <w:pPr>
              <w:spacing w:line="190" w:lineRule="exact"/>
              <w:jc w:val="left"/>
              <w:rPr>
                <w:rFonts w:asciiTheme="minorEastAsia" w:eastAsiaTheme="minorEastAsia" w:hAnsiTheme="minorEastAsia"/>
                <w:sz w:val="15"/>
                <w:szCs w:val="15"/>
              </w:rPr>
            </w:pPr>
            <w:r>
              <w:rPr>
                <w:rFonts w:ascii="宋体" w:hAnsi="宋体" w:hint="eastAsia"/>
                <w:sz w:val="15"/>
                <w:szCs w:val="15"/>
              </w:rPr>
              <w:t>0：允许保护重试</w:t>
            </w:r>
            <w:r>
              <w:rPr>
                <w:rFonts w:ascii="宋体" w:hAnsi="宋体"/>
                <w:sz w:val="15"/>
                <w:szCs w:val="15"/>
              </w:rPr>
              <w:t xml:space="preserve">      </w:t>
            </w:r>
            <w:r>
              <w:rPr>
                <w:rFonts w:ascii="宋体" w:hAnsi="宋体" w:hint="eastAsia"/>
                <w:sz w:val="15"/>
                <w:szCs w:val="15"/>
              </w:rPr>
              <w:t>1：禁止保护重试</w:t>
            </w:r>
          </w:p>
        </w:tc>
        <w:tc>
          <w:tcPr>
            <w:tcW w:w="541" w:type="dxa"/>
            <w:gridSpan w:val="2"/>
            <w:vMerge/>
            <w:shd w:val="clear" w:color="auto" w:fill="auto"/>
          </w:tcPr>
          <w:p w14:paraId="7905266D" w14:textId="77777777" w:rsidR="003326A0" w:rsidRDefault="003326A0" w:rsidP="00395AD5">
            <w:pPr>
              <w:spacing w:line="190" w:lineRule="exact"/>
              <w:jc w:val="center"/>
              <w:rPr>
                <w:rFonts w:asciiTheme="minorEastAsia" w:eastAsiaTheme="minorEastAsia" w:hAnsiTheme="minorEastAsia"/>
                <w:sz w:val="15"/>
                <w:szCs w:val="15"/>
              </w:rPr>
            </w:pPr>
          </w:p>
        </w:tc>
        <w:tc>
          <w:tcPr>
            <w:tcW w:w="474" w:type="dxa"/>
            <w:vMerge/>
            <w:shd w:val="clear" w:color="auto" w:fill="auto"/>
            <w:vAlign w:val="center"/>
          </w:tcPr>
          <w:p w14:paraId="55A02200" w14:textId="77777777" w:rsidR="003326A0" w:rsidRDefault="003326A0" w:rsidP="00395AD5">
            <w:pPr>
              <w:spacing w:line="190" w:lineRule="exact"/>
              <w:jc w:val="center"/>
              <w:rPr>
                <w:rFonts w:asciiTheme="minorEastAsia" w:eastAsiaTheme="minorEastAsia" w:hAnsiTheme="minorEastAsia"/>
                <w:sz w:val="15"/>
                <w:szCs w:val="15"/>
              </w:rPr>
            </w:pPr>
          </w:p>
        </w:tc>
        <w:tc>
          <w:tcPr>
            <w:tcW w:w="284" w:type="dxa"/>
            <w:vMerge/>
            <w:shd w:val="clear" w:color="auto" w:fill="auto"/>
            <w:vAlign w:val="center"/>
          </w:tcPr>
          <w:p w14:paraId="7B454452" w14:textId="77777777" w:rsidR="003326A0" w:rsidRDefault="003326A0" w:rsidP="00395AD5">
            <w:pPr>
              <w:spacing w:line="190" w:lineRule="exact"/>
              <w:rPr>
                <w:rFonts w:asciiTheme="minorEastAsia" w:eastAsiaTheme="minorEastAsia" w:hAnsiTheme="minorEastAsia"/>
                <w:sz w:val="15"/>
                <w:szCs w:val="15"/>
              </w:rPr>
            </w:pPr>
          </w:p>
        </w:tc>
      </w:tr>
      <w:tr w:rsidR="003326A0" w14:paraId="38D50B30" w14:textId="77777777">
        <w:trPr>
          <w:trHeight w:val="20"/>
          <w:jc w:val="center"/>
        </w:trPr>
        <w:tc>
          <w:tcPr>
            <w:tcW w:w="660" w:type="dxa"/>
            <w:shd w:val="clear" w:color="auto" w:fill="A6A6A6" w:themeFill="background1" w:themeFillShade="A6"/>
            <w:noWrap/>
            <w:vAlign w:val="center"/>
          </w:tcPr>
          <w:p w14:paraId="5B5BFBC7" w14:textId="77777777" w:rsidR="003326A0" w:rsidRDefault="00CE4378" w:rsidP="00395AD5">
            <w:pPr>
              <w:widowControl/>
              <w:spacing w:line="190" w:lineRule="exact"/>
              <w:jc w:val="left"/>
              <w:rPr>
                <w:rFonts w:ascii="宋体" w:hAnsi="宋体"/>
                <w:b/>
                <w:bCs/>
                <w:sz w:val="15"/>
                <w:szCs w:val="15"/>
              </w:rPr>
            </w:pPr>
            <w:bookmarkStart w:id="319" w:name="_Ref370307869"/>
            <w:bookmarkStart w:id="320" w:name="_Ref371621982"/>
            <w:bookmarkStart w:id="321" w:name="F08多段速和简易PLC" w:colFirst="0" w:colLast="1"/>
            <w:r>
              <w:rPr>
                <w:rFonts w:ascii="宋体" w:hAnsi="宋体" w:cs="宋体" w:hint="eastAsia"/>
                <w:b/>
                <w:bCs/>
                <w:kern w:val="0"/>
                <w:sz w:val="15"/>
                <w:szCs w:val="15"/>
              </w:rPr>
              <w:t>F08</w:t>
            </w:r>
            <w:bookmarkEnd w:id="319"/>
            <w:bookmarkEnd w:id="320"/>
          </w:p>
        </w:tc>
        <w:tc>
          <w:tcPr>
            <w:tcW w:w="6047" w:type="dxa"/>
            <w:gridSpan w:val="30"/>
            <w:shd w:val="clear" w:color="auto" w:fill="A6A6A6" w:themeFill="background1" w:themeFillShade="A6"/>
            <w:noWrap/>
            <w:vAlign w:val="center"/>
          </w:tcPr>
          <w:p w14:paraId="72D6E32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多段速和简易PLC</w:t>
            </w:r>
          </w:p>
        </w:tc>
      </w:tr>
      <w:bookmarkEnd w:id="321"/>
      <w:tr w:rsidR="003326A0" w14:paraId="66CA1154" w14:textId="77777777">
        <w:trPr>
          <w:trHeight w:val="20"/>
          <w:jc w:val="center"/>
        </w:trPr>
        <w:tc>
          <w:tcPr>
            <w:tcW w:w="660" w:type="dxa"/>
            <w:shd w:val="clear" w:color="auto" w:fill="auto"/>
            <w:noWrap/>
            <w:vAlign w:val="center"/>
          </w:tcPr>
          <w:p w14:paraId="601AF6F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F08.00</w:t>
            </w:r>
          </w:p>
        </w:tc>
        <w:tc>
          <w:tcPr>
            <w:tcW w:w="1730" w:type="dxa"/>
            <w:shd w:val="clear" w:color="auto" w:fill="auto"/>
            <w:noWrap/>
            <w:vAlign w:val="center"/>
          </w:tcPr>
          <w:p w14:paraId="058078D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多段速度1</w:t>
            </w:r>
          </w:p>
        </w:tc>
        <w:tc>
          <w:tcPr>
            <w:tcW w:w="3018" w:type="dxa"/>
            <w:gridSpan w:val="25"/>
            <w:shd w:val="clear" w:color="auto" w:fill="auto"/>
            <w:noWrap/>
            <w:vAlign w:val="center"/>
          </w:tcPr>
          <w:p w14:paraId="2CA851D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505812A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5DD1367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3E232EE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70EA83BC" w14:textId="77777777">
        <w:trPr>
          <w:trHeight w:val="20"/>
          <w:jc w:val="center"/>
        </w:trPr>
        <w:tc>
          <w:tcPr>
            <w:tcW w:w="660" w:type="dxa"/>
            <w:shd w:val="clear" w:color="auto" w:fill="auto"/>
            <w:noWrap/>
            <w:vAlign w:val="center"/>
          </w:tcPr>
          <w:p w14:paraId="7107A81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F08.01</w:t>
            </w:r>
          </w:p>
        </w:tc>
        <w:tc>
          <w:tcPr>
            <w:tcW w:w="1730" w:type="dxa"/>
            <w:shd w:val="clear" w:color="auto" w:fill="auto"/>
            <w:noWrap/>
            <w:vAlign w:val="center"/>
          </w:tcPr>
          <w:p w14:paraId="4DC78B3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多段速度2</w:t>
            </w:r>
          </w:p>
        </w:tc>
        <w:tc>
          <w:tcPr>
            <w:tcW w:w="3018" w:type="dxa"/>
            <w:gridSpan w:val="25"/>
            <w:shd w:val="clear" w:color="auto" w:fill="auto"/>
            <w:noWrap/>
            <w:vAlign w:val="center"/>
          </w:tcPr>
          <w:p w14:paraId="7B356EC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4BE7133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ADA1AA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noWrap/>
            <w:vAlign w:val="center"/>
          </w:tcPr>
          <w:p w14:paraId="1C3D261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9C7C11A" w14:textId="77777777">
        <w:trPr>
          <w:trHeight w:val="20"/>
          <w:jc w:val="center"/>
        </w:trPr>
        <w:tc>
          <w:tcPr>
            <w:tcW w:w="660" w:type="dxa"/>
            <w:shd w:val="clear" w:color="auto" w:fill="auto"/>
            <w:noWrap/>
            <w:vAlign w:val="center"/>
          </w:tcPr>
          <w:p w14:paraId="6FCCC58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F08.02</w:t>
            </w:r>
          </w:p>
        </w:tc>
        <w:tc>
          <w:tcPr>
            <w:tcW w:w="1730" w:type="dxa"/>
            <w:shd w:val="clear" w:color="auto" w:fill="auto"/>
            <w:noWrap/>
            <w:vAlign w:val="center"/>
          </w:tcPr>
          <w:p w14:paraId="1DC273D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多段速度3</w:t>
            </w:r>
          </w:p>
        </w:tc>
        <w:tc>
          <w:tcPr>
            <w:tcW w:w="3018" w:type="dxa"/>
            <w:gridSpan w:val="25"/>
            <w:shd w:val="clear" w:color="auto" w:fill="auto"/>
            <w:noWrap/>
            <w:vAlign w:val="center"/>
          </w:tcPr>
          <w:p w14:paraId="47E2773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5605363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20FE2B7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10.00 </w:t>
            </w:r>
          </w:p>
        </w:tc>
        <w:tc>
          <w:tcPr>
            <w:tcW w:w="284" w:type="dxa"/>
            <w:shd w:val="clear" w:color="auto" w:fill="auto"/>
            <w:noWrap/>
            <w:vAlign w:val="center"/>
          </w:tcPr>
          <w:p w14:paraId="51D5FFE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776CE9C" w14:textId="77777777">
        <w:trPr>
          <w:trHeight w:val="20"/>
          <w:jc w:val="center"/>
        </w:trPr>
        <w:tc>
          <w:tcPr>
            <w:tcW w:w="660" w:type="dxa"/>
            <w:shd w:val="clear" w:color="auto" w:fill="auto"/>
            <w:noWrap/>
            <w:vAlign w:val="center"/>
          </w:tcPr>
          <w:p w14:paraId="1F47B70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lastRenderedPageBreak/>
              <w:t>F08.03</w:t>
            </w:r>
          </w:p>
        </w:tc>
        <w:tc>
          <w:tcPr>
            <w:tcW w:w="1730" w:type="dxa"/>
            <w:shd w:val="clear" w:color="auto" w:fill="auto"/>
            <w:noWrap/>
            <w:vAlign w:val="center"/>
          </w:tcPr>
          <w:p w14:paraId="1D460E7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多段速度4</w:t>
            </w:r>
          </w:p>
        </w:tc>
        <w:tc>
          <w:tcPr>
            <w:tcW w:w="3018" w:type="dxa"/>
            <w:gridSpan w:val="25"/>
            <w:shd w:val="clear" w:color="auto" w:fill="auto"/>
            <w:noWrap/>
            <w:vAlign w:val="center"/>
          </w:tcPr>
          <w:p w14:paraId="23A5D38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2BB0DC4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3AFE66E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15.00 </w:t>
            </w:r>
          </w:p>
        </w:tc>
        <w:tc>
          <w:tcPr>
            <w:tcW w:w="284" w:type="dxa"/>
            <w:shd w:val="clear" w:color="auto" w:fill="auto"/>
            <w:noWrap/>
            <w:vAlign w:val="center"/>
          </w:tcPr>
          <w:p w14:paraId="4CBE9C1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D4E132F" w14:textId="77777777">
        <w:trPr>
          <w:trHeight w:val="20"/>
          <w:jc w:val="center"/>
        </w:trPr>
        <w:tc>
          <w:tcPr>
            <w:tcW w:w="660" w:type="dxa"/>
            <w:shd w:val="clear" w:color="auto" w:fill="auto"/>
            <w:noWrap/>
            <w:vAlign w:val="center"/>
          </w:tcPr>
          <w:p w14:paraId="33E10F9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F08.04</w:t>
            </w:r>
          </w:p>
        </w:tc>
        <w:tc>
          <w:tcPr>
            <w:tcW w:w="1730" w:type="dxa"/>
            <w:shd w:val="clear" w:color="auto" w:fill="auto"/>
            <w:noWrap/>
            <w:vAlign w:val="center"/>
          </w:tcPr>
          <w:p w14:paraId="5C20C4D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多段速度5</w:t>
            </w:r>
          </w:p>
        </w:tc>
        <w:tc>
          <w:tcPr>
            <w:tcW w:w="3018" w:type="dxa"/>
            <w:gridSpan w:val="25"/>
            <w:shd w:val="clear" w:color="auto" w:fill="auto"/>
            <w:noWrap/>
            <w:vAlign w:val="center"/>
          </w:tcPr>
          <w:p w14:paraId="702B440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46DE23B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530D663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20.00 </w:t>
            </w:r>
          </w:p>
        </w:tc>
        <w:tc>
          <w:tcPr>
            <w:tcW w:w="284" w:type="dxa"/>
            <w:shd w:val="clear" w:color="auto" w:fill="auto"/>
            <w:noWrap/>
            <w:vAlign w:val="center"/>
          </w:tcPr>
          <w:p w14:paraId="44174F6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DEAEF5E" w14:textId="77777777">
        <w:trPr>
          <w:trHeight w:val="20"/>
          <w:jc w:val="center"/>
        </w:trPr>
        <w:tc>
          <w:tcPr>
            <w:tcW w:w="660" w:type="dxa"/>
            <w:shd w:val="clear" w:color="auto" w:fill="auto"/>
            <w:noWrap/>
            <w:vAlign w:val="center"/>
          </w:tcPr>
          <w:p w14:paraId="4742DA1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F08.05</w:t>
            </w:r>
          </w:p>
        </w:tc>
        <w:tc>
          <w:tcPr>
            <w:tcW w:w="1730" w:type="dxa"/>
            <w:shd w:val="clear" w:color="auto" w:fill="auto"/>
            <w:noWrap/>
            <w:vAlign w:val="center"/>
          </w:tcPr>
          <w:p w14:paraId="6AB4E93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多段速度6</w:t>
            </w:r>
          </w:p>
        </w:tc>
        <w:tc>
          <w:tcPr>
            <w:tcW w:w="3018" w:type="dxa"/>
            <w:gridSpan w:val="25"/>
            <w:shd w:val="clear" w:color="auto" w:fill="auto"/>
            <w:noWrap/>
            <w:vAlign w:val="center"/>
          </w:tcPr>
          <w:p w14:paraId="396496F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62FF3D7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4E6EF7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25.00 </w:t>
            </w:r>
          </w:p>
        </w:tc>
        <w:tc>
          <w:tcPr>
            <w:tcW w:w="284" w:type="dxa"/>
            <w:shd w:val="clear" w:color="auto" w:fill="auto"/>
            <w:noWrap/>
            <w:vAlign w:val="center"/>
          </w:tcPr>
          <w:p w14:paraId="5A7DF9F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0ED153C" w14:textId="77777777">
        <w:trPr>
          <w:trHeight w:val="20"/>
          <w:jc w:val="center"/>
        </w:trPr>
        <w:tc>
          <w:tcPr>
            <w:tcW w:w="660" w:type="dxa"/>
            <w:shd w:val="clear" w:color="auto" w:fill="auto"/>
            <w:noWrap/>
            <w:vAlign w:val="center"/>
          </w:tcPr>
          <w:p w14:paraId="28EDA7F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F08.06</w:t>
            </w:r>
          </w:p>
        </w:tc>
        <w:tc>
          <w:tcPr>
            <w:tcW w:w="1730" w:type="dxa"/>
            <w:shd w:val="clear" w:color="auto" w:fill="auto"/>
            <w:noWrap/>
            <w:vAlign w:val="center"/>
          </w:tcPr>
          <w:p w14:paraId="4050844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多段速度7</w:t>
            </w:r>
          </w:p>
        </w:tc>
        <w:tc>
          <w:tcPr>
            <w:tcW w:w="3018" w:type="dxa"/>
            <w:gridSpan w:val="25"/>
            <w:shd w:val="clear" w:color="auto" w:fill="auto"/>
            <w:noWrap/>
            <w:vAlign w:val="center"/>
          </w:tcPr>
          <w:p w14:paraId="6BEF1BF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4F11995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134961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30.00 </w:t>
            </w:r>
          </w:p>
        </w:tc>
        <w:tc>
          <w:tcPr>
            <w:tcW w:w="284" w:type="dxa"/>
            <w:shd w:val="clear" w:color="auto" w:fill="auto"/>
            <w:noWrap/>
            <w:vAlign w:val="center"/>
          </w:tcPr>
          <w:p w14:paraId="096FCBE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EC67A87" w14:textId="77777777">
        <w:trPr>
          <w:trHeight w:val="20"/>
          <w:jc w:val="center"/>
        </w:trPr>
        <w:tc>
          <w:tcPr>
            <w:tcW w:w="660" w:type="dxa"/>
            <w:shd w:val="clear" w:color="auto" w:fill="auto"/>
            <w:noWrap/>
            <w:vAlign w:val="center"/>
          </w:tcPr>
          <w:p w14:paraId="425475D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F08.07</w:t>
            </w:r>
          </w:p>
        </w:tc>
        <w:tc>
          <w:tcPr>
            <w:tcW w:w="1730" w:type="dxa"/>
            <w:shd w:val="clear" w:color="auto" w:fill="auto"/>
            <w:noWrap/>
            <w:vAlign w:val="center"/>
          </w:tcPr>
          <w:p w14:paraId="3D3A7BA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多段速度8</w:t>
            </w:r>
          </w:p>
        </w:tc>
        <w:tc>
          <w:tcPr>
            <w:tcW w:w="3018" w:type="dxa"/>
            <w:gridSpan w:val="25"/>
            <w:shd w:val="clear" w:color="auto" w:fill="auto"/>
            <w:noWrap/>
            <w:vAlign w:val="center"/>
          </w:tcPr>
          <w:p w14:paraId="07A74DE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3864574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C75401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35.00 </w:t>
            </w:r>
          </w:p>
        </w:tc>
        <w:tc>
          <w:tcPr>
            <w:tcW w:w="284" w:type="dxa"/>
            <w:shd w:val="clear" w:color="auto" w:fill="auto"/>
            <w:noWrap/>
            <w:vAlign w:val="center"/>
          </w:tcPr>
          <w:p w14:paraId="3929AC5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3537477" w14:textId="77777777">
        <w:trPr>
          <w:trHeight w:val="20"/>
          <w:jc w:val="center"/>
        </w:trPr>
        <w:tc>
          <w:tcPr>
            <w:tcW w:w="660" w:type="dxa"/>
            <w:shd w:val="clear" w:color="auto" w:fill="auto"/>
            <w:noWrap/>
            <w:vAlign w:val="center"/>
          </w:tcPr>
          <w:p w14:paraId="6F57417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F08.08</w:t>
            </w:r>
          </w:p>
        </w:tc>
        <w:tc>
          <w:tcPr>
            <w:tcW w:w="1730" w:type="dxa"/>
            <w:shd w:val="clear" w:color="auto" w:fill="auto"/>
            <w:noWrap/>
            <w:vAlign w:val="center"/>
          </w:tcPr>
          <w:p w14:paraId="01785E5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多段速度9</w:t>
            </w:r>
          </w:p>
        </w:tc>
        <w:tc>
          <w:tcPr>
            <w:tcW w:w="3018" w:type="dxa"/>
            <w:gridSpan w:val="25"/>
            <w:shd w:val="clear" w:color="auto" w:fill="auto"/>
            <w:noWrap/>
            <w:vAlign w:val="center"/>
          </w:tcPr>
          <w:p w14:paraId="01C6C6F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41CB58B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3116E37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40.00 </w:t>
            </w:r>
          </w:p>
        </w:tc>
        <w:tc>
          <w:tcPr>
            <w:tcW w:w="284" w:type="dxa"/>
            <w:shd w:val="clear" w:color="auto" w:fill="auto"/>
            <w:noWrap/>
            <w:vAlign w:val="center"/>
          </w:tcPr>
          <w:p w14:paraId="5621374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EBE3B1D" w14:textId="77777777">
        <w:trPr>
          <w:trHeight w:val="20"/>
          <w:jc w:val="center"/>
        </w:trPr>
        <w:tc>
          <w:tcPr>
            <w:tcW w:w="660" w:type="dxa"/>
            <w:shd w:val="clear" w:color="auto" w:fill="auto"/>
            <w:noWrap/>
            <w:vAlign w:val="center"/>
          </w:tcPr>
          <w:p w14:paraId="43A7DDD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F08.09</w:t>
            </w:r>
          </w:p>
        </w:tc>
        <w:tc>
          <w:tcPr>
            <w:tcW w:w="1730" w:type="dxa"/>
            <w:shd w:val="clear" w:color="auto" w:fill="auto"/>
            <w:noWrap/>
            <w:vAlign w:val="center"/>
          </w:tcPr>
          <w:p w14:paraId="19F7189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多段速度10</w:t>
            </w:r>
          </w:p>
        </w:tc>
        <w:tc>
          <w:tcPr>
            <w:tcW w:w="3018" w:type="dxa"/>
            <w:gridSpan w:val="25"/>
            <w:shd w:val="clear" w:color="auto" w:fill="auto"/>
            <w:noWrap/>
            <w:vAlign w:val="center"/>
          </w:tcPr>
          <w:p w14:paraId="3777204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701D882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37FD038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45.00 </w:t>
            </w:r>
          </w:p>
        </w:tc>
        <w:tc>
          <w:tcPr>
            <w:tcW w:w="284" w:type="dxa"/>
            <w:shd w:val="clear" w:color="auto" w:fill="auto"/>
            <w:noWrap/>
            <w:vAlign w:val="center"/>
          </w:tcPr>
          <w:p w14:paraId="007D374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3E8E568" w14:textId="77777777">
        <w:trPr>
          <w:trHeight w:val="20"/>
          <w:jc w:val="center"/>
        </w:trPr>
        <w:tc>
          <w:tcPr>
            <w:tcW w:w="660" w:type="dxa"/>
            <w:shd w:val="clear" w:color="auto" w:fill="auto"/>
            <w:noWrap/>
            <w:vAlign w:val="center"/>
          </w:tcPr>
          <w:p w14:paraId="42EEBAB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F08.10</w:t>
            </w:r>
          </w:p>
        </w:tc>
        <w:tc>
          <w:tcPr>
            <w:tcW w:w="1730" w:type="dxa"/>
            <w:shd w:val="clear" w:color="auto" w:fill="auto"/>
            <w:noWrap/>
            <w:vAlign w:val="center"/>
          </w:tcPr>
          <w:p w14:paraId="5B7D514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多段速度11</w:t>
            </w:r>
          </w:p>
        </w:tc>
        <w:tc>
          <w:tcPr>
            <w:tcW w:w="3018" w:type="dxa"/>
            <w:gridSpan w:val="25"/>
            <w:shd w:val="clear" w:color="auto" w:fill="auto"/>
            <w:noWrap/>
            <w:vAlign w:val="center"/>
          </w:tcPr>
          <w:p w14:paraId="71A4BC8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57E0904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5D0BF7E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50.00 </w:t>
            </w:r>
          </w:p>
        </w:tc>
        <w:tc>
          <w:tcPr>
            <w:tcW w:w="284" w:type="dxa"/>
            <w:shd w:val="clear" w:color="auto" w:fill="auto"/>
            <w:noWrap/>
            <w:vAlign w:val="center"/>
          </w:tcPr>
          <w:p w14:paraId="2F31C89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0AE68E9" w14:textId="77777777">
        <w:trPr>
          <w:trHeight w:val="20"/>
          <w:jc w:val="center"/>
        </w:trPr>
        <w:tc>
          <w:tcPr>
            <w:tcW w:w="660" w:type="dxa"/>
            <w:shd w:val="clear" w:color="auto" w:fill="auto"/>
            <w:noWrap/>
            <w:vAlign w:val="center"/>
          </w:tcPr>
          <w:p w14:paraId="38B5822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F08.11</w:t>
            </w:r>
          </w:p>
        </w:tc>
        <w:tc>
          <w:tcPr>
            <w:tcW w:w="1730" w:type="dxa"/>
            <w:shd w:val="clear" w:color="auto" w:fill="auto"/>
            <w:noWrap/>
            <w:vAlign w:val="center"/>
          </w:tcPr>
          <w:p w14:paraId="264DDA1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多段速度12</w:t>
            </w:r>
          </w:p>
        </w:tc>
        <w:tc>
          <w:tcPr>
            <w:tcW w:w="3018" w:type="dxa"/>
            <w:gridSpan w:val="25"/>
            <w:shd w:val="clear" w:color="auto" w:fill="auto"/>
            <w:noWrap/>
            <w:vAlign w:val="center"/>
          </w:tcPr>
          <w:p w14:paraId="13B3B33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6FEF142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41E6025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50.00 </w:t>
            </w:r>
          </w:p>
        </w:tc>
        <w:tc>
          <w:tcPr>
            <w:tcW w:w="284" w:type="dxa"/>
            <w:shd w:val="clear" w:color="auto" w:fill="auto"/>
            <w:noWrap/>
            <w:vAlign w:val="center"/>
          </w:tcPr>
          <w:p w14:paraId="2FF40D4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8B9B9E1" w14:textId="77777777">
        <w:trPr>
          <w:trHeight w:val="53"/>
          <w:jc w:val="center"/>
        </w:trPr>
        <w:tc>
          <w:tcPr>
            <w:tcW w:w="660" w:type="dxa"/>
            <w:shd w:val="clear" w:color="auto" w:fill="auto"/>
            <w:noWrap/>
            <w:vAlign w:val="center"/>
          </w:tcPr>
          <w:p w14:paraId="7DFB7FB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F08.12</w:t>
            </w:r>
          </w:p>
        </w:tc>
        <w:tc>
          <w:tcPr>
            <w:tcW w:w="1730" w:type="dxa"/>
            <w:shd w:val="clear" w:color="auto" w:fill="auto"/>
            <w:noWrap/>
            <w:vAlign w:val="center"/>
          </w:tcPr>
          <w:p w14:paraId="346098B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多段速度13</w:t>
            </w:r>
          </w:p>
        </w:tc>
        <w:tc>
          <w:tcPr>
            <w:tcW w:w="3018" w:type="dxa"/>
            <w:gridSpan w:val="25"/>
            <w:shd w:val="clear" w:color="auto" w:fill="auto"/>
            <w:noWrap/>
            <w:vAlign w:val="center"/>
          </w:tcPr>
          <w:p w14:paraId="78CF14D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3B5E978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36E8DF5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50.00 </w:t>
            </w:r>
          </w:p>
        </w:tc>
        <w:tc>
          <w:tcPr>
            <w:tcW w:w="284" w:type="dxa"/>
            <w:shd w:val="clear" w:color="auto" w:fill="auto"/>
            <w:noWrap/>
            <w:vAlign w:val="center"/>
          </w:tcPr>
          <w:p w14:paraId="1ECD657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A0F6570" w14:textId="77777777">
        <w:trPr>
          <w:trHeight w:val="20"/>
          <w:jc w:val="center"/>
        </w:trPr>
        <w:tc>
          <w:tcPr>
            <w:tcW w:w="660" w:type="dxa"/>
            <w:shd w:val="clear" w:color="auto" w:fill="auto"/>
            <w:noWrap/>
            <w:vAlign w:val="center"/>
          </w:tcPr>
          <w:p w14:paraId="181CC30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F08.13</w:t>
            </w:r>
          </w:p>
        </w:tc>
        <w:tc>
          <w:tcPr>
            <w:tcW w:w="1730" w:type="dxa"/>
            <w:shd w:val="clear" w:color="auto" w:fill="auto"/>
            <w:noWrap/>
            <w:vAlign w:val="center"/>
          </w:tcPr>
          <w:p w14:paraId="2273D38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多段速度14</w:t>
            </w:r>
          </w:p>
        </w:tc>
        <w:tc>
          <w:tcPr>
            <w:tcW w:w="3018" w:type="dxa"/>
            <w:gridSpan w:val="25"/>
            <w:shd w:val="clear" w:color="auto" w:fill="auto"/>
            <w:noWrap/>
            <w:vAlign w:val="center"/>
          </w:tcPr>
          <w:p w14:paraId="50864A3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4ADA02F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28B06F2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50.00 </w:t>
            </w:r>
          </w:p>
        </w:tc>
        <w:tc>
          <w:tcPr>
            <w:tcW w:w="284" w:type="dxa"/>
            <w:shd w:val="clear" w:color="auto" w:fill="auto"/>
            <w:noWrap/>
            <w:vAlign w:val="center"/>
          </w:tcPr>
          <w:p w14:paraId="13A6336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95582B9" w14:textId="77777777">
        <w:trPr>
          <w:trHeight w:val="20"/>
          <w:jc w:val="center"/>
        </w:trPr>
        <w:tc>
          <w:tcPr>
            <w:tcW w:w="660" w:type="dxa"/>
            <w:shd w:val="clear" w:color="auto" w:fill="auto"/>
            <w:noWrap/>
            <w:vAlign w:val="center"/>
          </w:tcPr>
          <w:p w14:paraId="6BB3642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F08.14</w:t>
            </w:r>
          </w:p>
        </w:tc>
        <w:tc>
          <w:tcPr>
            <w:tcW w:w="1730" w:type="dxa"/>
            <w:shd w:val="clear" w:color="auto" w:fill="auto"/>
            <w:noWrap/>
            <w:vAlign w:val="center"/>
          </w:tcPr>
          <w:p w14:paraId="5C16570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多段速度15</w:t>
            </w:r>
          </w:p>
        </w:tc>
        <w:tc>
          <w:tcPr>
            <w:tcW w:w="3018" w:type="dxa"/>
            <w:gridSpan w:val="25"/>
            <w:shd w:val="clear" w:color="auto" w:fill="auto"/>
            <w:noWrap/>
            <w:vAlign w:val="center"/>
          </w:tcPr>
          <w:p w14:paraId="6014A09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1261E24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503194D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50.00 </w:t>
            </w:r>
          </w:p>
        </w:tc>
        <w:tc>
          <w:tcPr>
            <w:tcW w:w="284" w:type="dxa"/>
            <w:shd w:val="clear" w:color="auto" w:fill="auto"/>
            <w:noWrap/>
            <w:vAlign w:val="center"/>
          </w:tcPr>
          <w:p w14:paraId="1927723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CA7FBEF" w14:textId="77777777">
        <w:trPr>
          <w:trHeight w:val="175"/>
          <w:jc w:val="center"/>
        </w:trPr>
        <w:tc>
          <w:tcPr>
            <w:tcW w:w="660" w:type="dxa"/>
            <w:shd w:val="clear" w:color="auto" w:fill="auto"/>
            <w:noWrap/>
            <w:vAlign w:val="center"/>
          </w:tcPr>
          <w:p w14:paraId="0084A56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F08.15</w:t>
            </w:r>
          </w:p>
        </w:tc>
        <w:tc>
          <w:tcPr>
            <w:tcW w:w="1730" w:type="dxa"/>
            <w:shd w:val="clear" w:color="auto" w:fill="auto"/>
            <w:noWrap/>
            <w:vAlign w:val="center"/>
          </w:tcPr>
          <w:p w14:paraId="7BCA7B7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简易PLC运行模式</w:t>
            </w:r>
          </w:p>
        </w:tc>
        <w:tc>
          <w:tcPr>
            <w:tcW w:w="3018" w:type="dxa"/>
            <w:gridSpan w:val="25"/>
            <w:shd w:val="clear" w:color="auto" w:fill="auto"/>
            <w:vAlign w:val="center"/>
          </w:tcPr>
          <w:p w14:paraId="21EE972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0：单次运行后停机</w:t>
            </w:r>
            <w:r>
              <w:rPr>
                <w:rFonts w:ascii="宋体" w:hAnsi="宋体" w:hint="eastAsia"/>
                <w:sz w:val="15"/>
                <w:szCs w:val="15"/>
              </w:rPr>
              <w:br/>
              <w:t>1：有限次循环后停机</w:t>
            </w:r>
            <w:r>
              <w:rPr>
                <w:rFonts w:ascii="宋体" w:hAnsi="宋体" w:hint="eastAsia"/>
                <w:sz w:val="15"/>
                <w:szCs w:val="15"/>
              </w:rPr>
              <w:br/>
              <w:t>2：有限次循环后按最后一段运行</w:t>
            </w:r>
            <w:r>
              <w:rPr>
                <w:rFonts w:ascii="宋体" w:hAnsi="宋体" w:hint="eastAsia"/>
                <w:sz w:val="15"/>
                <w:szCs w:val="15"/>
              </w:rPr>
              <w:br/>
              <w:t>3：连续循环</w:t>
            </w:r>
          </w:p>
        </w:tc>
        <w:tc>
          <w:tcPr>
            <w:tcW w:w="541" w:type="dxa"/>
            <w:gridSpan w:val="2"/>
            <w:shd w:val="clear" w:color="auto" w:fill="auto"/>
            <w:noWrap/>
            <w:vAlign w:val="center"/>
          </w:tcPr>
          <w:p w14:paraId="5928ED1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21D2B6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04160AC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D3BE756" w14:textId="77777777">
        <w:trPr>
          <w:trHeight w:val="162"/>
          <w:jc w:val="center"/>
        </w:trPr>
        <w:tc>
          <w:tcPr>
            <w:tcW w:w="660" w:type="dxa"/>
            <w:shd w:val="clear" w:color="auto" w:fill="auto"/>
            <w:noWrap/>
            <w:vAlign w:val="center"/>
          </w:tcPr>
          <w:p w14:paraId="3378EDE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F08.16</w:t>
            </w:r>
          </w:p>
        </w:tc>
        <w:tc>
          <w:tcPr>
            <w:tcW w:w="1730" w:type="dxa"/>
            <w:shd w:val="clear" w:color="auto" w:fill="auto"/>
            <w:noWrap/>
            <w:vAlign w:val="center"/>
          </w:tcPr>
          <w:p w14:paraId="414B3D8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有限次循环次数</w:t>
            </w:r>
          </w:p>
        </w:tc>
        <w:tc>
          <w:tcPr>
            <w:tcW w:w="3018" w:type="dxa"/>
            <w:gridSpan w:val="25"/>
            <w:shd w:val="clear" w:color="auto" w:fill="auto"/>
            <w:vAlign w:val="center"/>
          </w:tcPr>
          <w:p w14:paraId="7E83A3D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1～10000</w:t>
            </w:r>
          </w:p>
        </w:tc>
        <w:tc>
          <w:tcPr>
            <w:tcW w:w="541" w:type="dxa"/>
            <w:gridSpan w:val="2"/>
            <w:shd w:val="clear" w:color="auto" w:fill="auto"/>
            <w:noWrap/>
            <w:vAlign w:val="center"/>
          </w:tcPr>
          <w:p w14:paraId="1B30E2A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3D748E4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w:t>
            </w:r>
          </w:p>
        </w:tc>
        <w:tc>
          <w:tcPr>
            <w:tcW w:w="284" w:type="dxa"/>
            <w:shd w:val="clear" w:color="auto" w:fill="auto"/>
            <w:noWrap/>
            <w:vAlign w:val="center"/>
          </w:tcPr>
          <w:p w14:paraId="3B829FD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CB5EFBC" w14:textId="77777777">
        <w:trPr>
          <w:trHeight w:val="162"/>
          <w:jc w:val="center"/>
        </w:trPr>
        <w:tc>
          <w:tcPr>
            <w:tcW w:w="660" w:type="dxa"/>
            <w:shd w:val="clear" w:color="auto" w:fill="auto"/>
            <w:noWrap/>
            <w:vAlign w:val="center"/>
          </w:tcPr>
          <w:p w14:paraId="1E267FF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F08.17</w:t>
            </w:r>
          </w:p>
        </w:tc>
        <w:tc>
          <w:tcPr>
            <w:tcW w:w="1730" w:type="dxa"/>
            <w:shd w:val="clear" w:color="auto" w:fill="auto"/>
            <w:noWrap/>
            <w:vAlign w:val="center"/>
          </w:tcPr>
          <w:p w14:paraId="4609247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简易PLC记忆选择</w:t>
            </w:r>
          </w:p>
        </w:tc>
        <w:tc>
          <w:tcPr>
            <w:tcW w:w="3018" w:type="dxa"/>
            <w:gridSpan w:val="25"/>
            <w:shd w:val="clear" w:color="auto" w:fill="auto"/>
            <w:vAlign w:val="center"/>
          </w:tcPr>
          <w:p w14:paraId="67C9BAD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个位：停机记忆选择</w:t>
            </w:r>
            <w:r>
              <w:rPr>
                <w:rFonts w:ascii="宋体" w:hAnsi="宋体" w:hint="eastAsia"/>
                <w:sz w:val="15"/>
                <w:szCs w:val="15"/>
              </w:rPr>
              <w:br/>
              <w:t>0：不记忆（从第1段开始）</w:t>
            </w:r>
            <w:r>
              <w:rPr>
                <w:rFonts w:ascii="宋体" w:hAnsi="宋体" w:hint="eastAsia"/>
                <w:sz w:val="15"/>
                <w:szCs w:val="15"/>
              </w:rPr>
              <w:br/>
              <w:t>1：记忆（从停机时刻开始）</w:t>
            </w:r>
            <w:r>
              <w:rPr>
                <w:rFonts w:ascii="宋体" w:hAnsi="宋体" w:hint="eastAsia"/>
                <w:sz w:val="15"/>
                <w:szCs w:val="15"/>
              </w:rPr>
              <w:br/>
              <w:t>十位：掉电记忆选择</w:t>
            </w:r>
            <w:r>
              <w:rPr>
                <w:rFonts w:ascii="宋体" w:hAnsi="宋体" w:hint="eastAsia"/>
                <w:sz w:val="15"/>
                <w:szCs w:val="15"/>
              </w:rPr>
              <w:br/>
              <w:t>0：不记忆（从第1段开始）</w:t>
            </w:r>
            <w:r>
              <w:rPr>
                <w:rFonts w:ascii="宋体" w:hAnsi="宋体" w:hint="eastAsia"/>
                <w:sz w:val="15"/>
                <w:szCs w:val="15"/>
              </w:rPr>
              <w:br/>
              <w:t>1：记忆（从掉电时刻开始）</w:t>
            </w:r>
          </w:p>
        </w:tc>
        <w:tc>
          <w:tcPr>
            <w:tcW w:w="541" w:type="dxa"/>
            <w:gridSpan w:val="2"/>
            <w:shd w:val="clear" w:color="auto" w:fill="auto"/>
            <w:noWrap/>
            <w:vAlign w:val="center"/>
          </w:tcPr>
          <w:p w14:paraId="41124F8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681E46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7025297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78BA2581" w14:textId="77777777">
        <w:trPr>
          <w:trHeight w:val="162"/>
          <w:jc w:val="center"/>
        </w:trPr>
        <w:tc>
          <w:tcPr>
            <w:tcW w:w="660" w:type="dxa"/>
            <w:shd w:val="clear" w:color="auto" w:fill="auto"/>
            <w:noWrap/>
            <w:vAlign w:val="center"/>
          </w:tcPr>
          <w:p w14:paraId="4ABAF03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F08.18</w:t>
            </w:r>
          </w:p>
        </w:tc>
        <w:tc>
          <w:tcPr>
            <w:tcW w:w="1730" w:type="dxa"/>
            <w:shd w:val="clear" w:color="auto" w:fill="auto"/>
            <w:noWrap/>
            <w:vAlign w:val="center"/>
          </w:tcPr>
          <w:p w14:paraId="009E3D8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简易PLC时间单位</w:t>
            </w:r>
          </w:p>
        </w:tc>
        <w:tc>
          <w:tcPr>
            <w:tcW w:w="3018" w:type="dxa"/>
            <w:gridSpan w:val="25"/>
            <w:shd w:val="clear" w:color="auto" w:fill="auto"/>
            <w:vAlign w:val="center"/>
          </w:tcPr>
          <w:p w14:paraId="51AC46A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0：s（秒） </w:t>
            </w:r>
            <w:r>
              <w:rPr>
                <w:rFonts w:ascii="宋体" w:hAnsi="宋体"/>
                <w:sz w:val="15"/>
                <w:szCs w:val="15"/>
              </w:rPr>
              <w:t xml:space="preserve">       </w:t>
            </w:r>
            <w:r>
              <w:rPr>
                <w:rFonts w:ascii="宋体" w:hAnsi="宋体" w:hint="eastAsia"/>
                <w:sz w:val="15"/>
                <w:szCs w:val="15"/>
              </w:rPr>
              <w:t>1：min（分钟）</w:t>
            </w:r>
          </w:p>
        </w:tc>
        <w:tc>
          <w:tcPr>
            <w:tcW w:w="541" w:type="dxa"/>
            <w:gridSpan w:val="2"/>
            <w:shd w:val="clear" w:color="auto" w:fill="auto"/>
            <w:noWrap/>
            <w:vAlign w:val="center"/>
          </w:tcPr>
          <w:p w14:paraId="59204FB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79FD26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5956F9C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1D13BA7" w14:textId="77777777">
        <w:trPr>
          <w:trHeight w:val="162"/>
          <w:jc w:val="center"/>
        </w:trPr>
        <w:tc>
          <w:tcPr>
            <w:tcW w:w="660" w:type="dxa"/>
            <w:shd w:val="clear" w:color="auto" w:fill="auto"/>
            <w:noWrap/>
            <w:vAlign w:val="center"/>
          </w:tcPr>
          <w:p w14:paraId="183DC59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F08.19</w:t>
            </w:r>
          </w:p>
        </w:tc>
        <w:tc>
          <w:tcPr>
            <w:tcW w:w="1730" w:type="dxa"/>
            <w:shd w:val="clear" w:color="auto" w:fill="auto"/>
            <w:noWrap/>
            <w:vAlign w:val="center"/>
          </w:tcPr>
          <w:p w14:paraId="14D30CB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第1段设置</w:t>
            </w:r>
          </w:p>
        </w:tc>
        <w:tc>
          <w:tcPr>
            <w:tcW w:w="3018" w:type="dxa"/>
            <w:gridSpan w:val="25"/>
            <w:shd w:val="clear" w:color="auto" w:fill="auto"/>
            <w:vAlign w:val="center"/>
          </w:tcPr>
          <w:p w14:paraId="7F9B01B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个位：运行方向选择</w:t>
            </w:r>
            <w:r>
              <w:rPr>
                <w:rFonts w:ascii="宋体" w:hAnsi="宋体" w:hint="eastAsia"/>
                <w:sz w:val="15"/>
                <w:szCs w:val="15"/>
              </w:rPr>
              <w:br/>
              <w:t xml:space="preserve">0：正转 </w:t>
            </w:r>
            <w:r>
              <w:rPr>
                <w:rFonts w:ascii="宋体" w:hAnsi="宋体"/>
                <w:sz w:val="15"/>
                <w:szCs w:val="15"/>
              </w:rPr>
              <w:t xml:space="preserve">        </w:t>
            </w:r>
            <w:r>
              <w:rPr>
                <w:rFonts w:ascii="宋体" w:hAnsi="宋体" w:hint="eastAsia"/>
                <w:sz w:val="15"/>
                <w:szCs w:val="15"/>
              </w:rPr>
              <w:t>1：反转</w:t>
            </w:r>
            <w:r>
              <w:rPr>
                <w:rFonts w:ascii="宋体" w:hAnsi="宋体" w:hint="eastAsia"/>
                <w:sz w:val="15"/>
                <w:szCs w:val="15"/>
              </w:rPr>
              <w:br/>
              <w:t>十位：加减速时间选择</w:t>
            </w:r>
            <w:r>
              <w:rPr>
                <w:rFonts w:ascii="宋体" w:hAnsi="宋体" w:hint="eastAsia"/>
                <w:sz w:val="15"/>
                <w:szCs w:val="15"/>
              </w:rPr>
              <w:br/>
              <w:t xml:space="preserve">0：加减速时间1 </w:t>
            </w:r>
            <w:r>
              <w:rPr>
                <w:rFonts w:ascii="宋体" w:hAnsi="宋体" w:hint="eastAsia"/>
                <w:sz w:val="15"/>
                <w:szCs w:val="15"/>
              </w:rPr>
              <w:br/>
              <w:t xml:space="preserve">1：加减速时间2 </w:t>
            </w:r>
            <w:r>
              <w:rPr>
                <w:rFonts w:ascii="宋体" w:hAnsi="宋体" w:hint="eastAsia"/>
                <w:sz w:val="15"/>
                <w:szCs w:val="15"/>
              </w:rPr>
              <w:br/>
              <w:t xml:space="preserve">2：加减速时间3 </w:t>
            </w:r>
            <w:r>
              <w:rPr>
                <w:rFonts w:ascii="宋体" w:hAnsi="宋体" w:hint="eastAsia"/>
                <w:sz w:val="15"/>
                <w:szCs w:val="15"/>
              </w:rPr>
              <w:br/>
              <w:t>3：加减速时间4</w:t>
            </w:r>
          </w:p>
        </w:tc>
        <w:tc>
          <w:tcPr>
            <w:tcW w:w="541" w:type="dxa"/>
            <w:gridSpan w:val="2"/>
            <w:shd w:val="clear" w:color="auto" w:fill="auto"/>
            <w:noWrap/>
            <w:vAlign w:val="center"/>
          </w:tcPr>
          <w:p w14:paraId="789EEA9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39B1DA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70CCF49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7DABAB0C" w14:textId="77777777">
        <w:trPr>
          <w:trHeight w:val="162"/>
          <w:jc w:val="center"/>
        </w:trPr>
        <w:tc>
          <w:tcPr>
            <w:tcW w:w="660" w:type="dxa"/>
            <w:shd w:val="clear" w:color="auto" w:fill="auto"/>
            <w:noWrap/>
            <w:vAlign w:val="center"/>
          </w:tcPr>
          <w:p w14:paraId="52EA18A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F08.20</w:t>
            </w:r>
          </w:p>
        </w:tc>
        <w:tc>
          <w:tcPr>
            <w:tcW w:w="1730" w:type="dxa"/>
            <w:shd w:val="clear" w:color="auto" w:fill="auto"/>
            <w:noWrap/>
            <w:vAlign w:val="center"/>
          </w:tcPr>
          <w:p w14:paraId="79C0DE9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第1段运行时间</w:t>
            </w:r>
          </w:p>
        </w:tc>
        <w:tc>
          <w:tcPr>
            <w:tcW w:w="3018" w:type="dxa"/>
            <w:gridSpan w:val="25"/>
            <w:shd w:val="clear" w:color="auto" w:fill="auto"/>
            <w:vAlign w:val="center"/>
          </w:tcPr>
          <w:p w14:paraId="772742F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38417D0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4365B03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2F26C6F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746C5C2" w14:textId="77777777">
        <w:trPr>
          <w:trHeight w:val="162"/>
          <w:jc w:val="center"/>
        </w:trPr>
        <w:tc>
          <w:tcPr>
            <w:tcW w:w="660" w:type="dxa"/>
            <w:shd w:val="clear" w:color="auto" w:fill="auto"/>
            <w:noWrap/>
            <w:vAlign w:val="center"/>
          </w:tcPr>
          <w:p w14:paraId="3DCDE9D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F08.21</w:t>
            </w:r>
          </w:p>
        </w:tc>
        <w:tc>
          <w:tcPr>
            <w:tcW w:w="1730" w:type="dxa"/>
            <w:shd w:val="clear" w:color="auto" w:fill="auto"/>
            <w:noWrap/>
            <w:vAlign w:val="center"/>
          </w:tcPr>
          <w:p w14:paraId="1F90A7F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第2段设置</w:t>
            </w:r>
          </w:p>
        </w:tc>
        <w:tc>
          <w:tcPr>
            <w:tcW w:w="3018" w:type="dxa"/>
            <w:gridSpan w:val="25"/>
            <w:shd w:val="clear" w:color="auto" w:fill="auto"/>
            <w:vAlign w:val="center"/>
          </w:tcPr>
          <w:p w14:paraId="0B884D7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071020C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0C535C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78ACC67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49FC74F" w14:textId="77777777">
        <w:trPr>
          <w:trHeight w:val="162"/>
          <w:jc w:val="center"/>
        </w:trPr>
        <w:tc>
          <w:tcPr>
            <w:tcW w:w="660" w:type="dxa"/>
            <w:shd w:val="clear" w:color="auto" w:fill="auto"/>
            <w:noWrap/>
            <w:vAlign w:val="center"/>
          </w:tcPr>
          <w:p w14:paraId="111D672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F08.22</w:t>
            </w:r>
          </w:p>
        </w:tc>
        <w:tc>
          <w:tcPr>
            <w:tcW w:w="1730" w:type="dxa"/>
            <w:shd w:val="clear" w:color="auto" w:fill="auto"/>
            <w:noWrap/>
            <w:vAlign w:val="center"/>
          </w:tcPr>
          <w:p w14:paraId="300A846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第2段运行时间</w:t>
            </w:r>
          </w:p>
        </w:tc>
        <w:tc>
          <w:tcPr>
            <w:tcW w:w="3018" w:type="dxa"/>
            <w:gridSpan w:val="25"/>
            <w:shd w:val="clear" w:color="auto" w:fill="auto"/>
            <w:vAlign w:val="center"/>
          </w:tcPr>
          <w:p w14:paraId="1E854ED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7B2E3A2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377A2F9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658118C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DD61A24" w14:textId="77777777">
        <w:trPr>
          <w:trHeight w:val="162"/>
          <w:jc w:val="center"/>
        </w:trPr>
        <w:tc>
          <w:tcPr>
            <w:tcW w:w="660" w:type="dxa"/>
            <w:shd w:val="clear" w:color="auto" w:fill="auto"/>
            <w:noWrap/>
            <w:vAlign w:val="center"/>
          </w:tcPr>
          <w:p w14:paraId="20ADECB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F08.23</w:t>
            </w:r>
          </w:p>
        </w:tc>
        <w:tc>
          <w:tcPr>
            <w:tcW w:w="1730" w:type="dxa"/>
            <w:shd w:val="clear" w:color="auto" w:fill="auto"/>
            <w:noWrap/>
            <w:vAlign w:val="center"/>
          </w:tcPr>
          <w:p w14:paraId="4B5E886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第3段设置</w:t>
            </w:r>
          </w:p>
        </w:tc>
        <w:tc>
          <w:tcPr>
            <w:tcW w:w="3018" w:type="dxa"/>
            <w:gridSpan w:val="25"/>
            <w:shd w:val="clear" w:color="auto" w:fill="auto"/>
            <w:vAlign w:val="center"/>
          </w:tcPr>
          <w:p w14:paraId="04A407E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23CEED2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46C9D4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65DB6C4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7A9F6AA6" w14:textId="77777777">
        <w:trPr>
          <w:trHeight w:val="162"/>
          <w:jc w:val="center"/>
        </w:trPr>
        <w:tc>
          <w:tcPr>
            <w:tcW w:w="660" w:type="dxa"/>
            <w:shd w:val="clear" w:color="auto" w:fill="auto"/>
            <w:noWrap/>
            <w:vAlign w:val="center"/>
          </w:tcPr>
          <w:p w14:paraId="09B5A6F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F08.24</w:t>
            </w:r>
          </w:p>
        </w:tc>
        <w:tc>
          <w:tcPr>
            <w:tcW w:w="1730" w:type="dxa"/>
            <w:shd w:val="clear" w:color="auto" w:fill="auto"/>
            <w:noWrap/>
            <w:vAlign w:val="center"/>
          </w:tcPr>
          <w:p w14:paraId="18D2AA3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第3段运行时间</w:t>
            </w:r>
          </w:p>
        </w:tc>
        <w:tc>
          <w:tcPr>
            <w:tcW w:w="3018" w:type="dxa"/>
            <w:gridSpan w:val="25"/>
            <w:shd w:val="clear" w:color="auto" w:fill="auto"/>
            <w:vAlign w:val="center"/>
          </w:tcPr>
          <w:p w14:paraId="64D9F0E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17FC9D3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5128677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1616900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9C58282" w14:textId="77777777">
        <w:trPr>
          <w:trHeight w:val="159"/>
          <w:jc w:val="center"/>
        </w:trPr>
        <w:tc>
          <w:tcPr>
            <w:tcW w:w="660" w:type="dxa"/>
            <w:shd w:val="clear" w:color="auto" w:fill="auto"/>
            <w:noWrap/>
            <w:vAlign w:val="center"/>
          </w:tcPr>
          <w:p w14:paraId="50CB5EE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F08.25</w:t>
            </w:r>
          </w:p>
        </w:tc>
        <w:tc>
          <w:tcPr>
            <w:tcW w:w="1730" w:type="dxa"/>
            <w:shd w:val="clear" w:color="auto" w:fill="auto"/>
            <w:noWrap/>
            <w:vAlign w:val="center"/>
          </w:tcPr>
          <w:p w14:paraId="2504ED2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第4段设置</w:t>
            </w:r>
          </w:p>
        </w:tc>
        <w:tc>
          <w:tcPr>
            <w:tcW w:w="3018" w:type="dxa"/>
            <w:gridSpan w:val="25"/>
            <w:shd w:val="clear" w:color="auto" w:fill="auto"/>
            <w:vAlign w:val="center"/>
          </w:tcPr>
          <w:p w14:paraId="490BE41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6839184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165F75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6FCDEB3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DBC2AFF" w14:textId="77777777">
        <w:trPr>
          <w:trHeight w:val="162"/>
          <w:jc w:val="center"/>
        </w:trPr>
        <w:tc>
          <w:tcPr>
            <w:tcW w:w="660" w:type="dxa"/>
            <w:shd w:val="clear" w:color="auto" w:fill="auto"/>
            <w:noWrap/>
            <w:vAlign w:val="center"/>
          </w:tcPr>
          <w:p w14:paraId="392C93D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F08.26</w:t>
            </w:r>
          </w:p>
        </w:tc>
        <w:tc>
          <w:tcPr>
            <w:tcW w:w="1730" w:type="dxa"/>
            <w:shd w:val="clear" w:color="auto" w:fill="auto"/>
            <w:noWrap/>
            <w:vAlign w:val="center"/>
          </w:tcPr>
          <w:p w14:paraId="7E31489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第4段运行时间</w:t>
            </w:r>
          </w:p>
        </w:tc>
        <w:tc>
          <w:tcPr>
            <w:tcW w:w="3018" w:type="dxa"/>
            <w:gridSpan w:val="25"/>
            <w:shd w:val="clear" w:color="auto" w:fill="auto"/>
            <w:vAlign w:val="center"/>
          </w:tcPr>
          <w:p w14:paraId="43B9E73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4DE85BF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661DAA1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1B1207A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ED98648" w14:textId="77777777">
        <w:trPr>
          <w:trHeight w:val="162"/>
          <w:jc w:val="center"/>
        </w:trPr>
        <w:tc>
          <w:tcPr>
            <w:tcW w:w="660" w:type="dxa"/>
            <w:shd w:val="clear" w:color="auto" w:fill="auto"/>
            <w:noWrap/>
            <w:vAlign w:val="center"/>
          </w:tcPr>
          <w:p w14:paraId="56CA3B3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F08.27</w:t>
            </w:r>
          </w:p>
        </w:tc>
        <w:tc>
          <w:tcPr>
            <w:tcW w:w="1730" w:type="dxa"/>
            <w:shd w:val="clear" w:color="auto" w:fill="auto"/>
            <w:noWrap/>
            <w:vAlign w:val="center"/>
          </w:tcPr>
          <w:p w14:paraId="274FCC1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第5段设置</w:t>
            </w:r>
          </w:p>
        </w:tc>
        <w:tc>
          <w:tcPr>
            <w:tcW w:w="3018" w:type="dxa"/>
            <w:gridSpan w:val="25"/>
            <w:shd w:val="clear" w:color="auto" w:fill="auto"/>
            <w:vAlign w:val="center"/>
          </w:tcPr>
          <w:p w14:paraId="3B55268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4CB5092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82BEDE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2852E2F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BA236A7" w14:textId="77777777">
        <w:trPr>
          <w:trHeight w:val="162"/>
          <w:jc w:val="center"/>
        </w:trPr>
        <w:tc>
          <w:tcPr>
            <w:tcW w:w="660" w:type="dxa"/>
            <w:shd w:val="clear" w:color="auto" w:fill="auto"/>
            <w:noWrap/>
            <w:vAlign w:val="center"/>
          </w:tcPr>
          <w:p w14:paraId="4A01314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F08.28</w:t>
            </w:r>
          </w:p>
        </w:tc>
        <w:tc>
          <w:tcPr>
            <w:tcW w:w="1730" w:type="dxa"/>
            <w:shd w:val="clear" w:color="auto" w:fill="auto"/>
            <w:noWrap/>
            <w:vAlign w:val="center"/>
          </w:tcPr>
          <w:p w14:paraId="2ACB4DD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第5段运行时间</w:t>
            </w:r>
          </w:p>
        </w:tc>
        <w:tc>
          <w:tcPr>
            <w:tcW w:w="3018" w:type="dxa"/>
            <w:gridSpan w:val="25"/>
            <w:shd w:val="clear" w:color="auto" w:fill="auto"/>
            <w:vAlign w:val="center"/>
          </w:tcPr>
          <w:p w14:paraId="54756ED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382B24F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6A3634A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3C8DEBF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019D676" w14:textId="77777777">
        <w:trPr>
          <w:trHeight w:val="162"/>
          <w:jc w:val="center"/>
        </w:trPr>
        <w:tc>
          <w:tcPr>
            <w:tcW w:w="660" w:type="dxa"/>
            <w:shd w:val="clear" w:color="auto" w:fill="auto"/>
            <w:noWrap/>
            <w:vAlign w:val="center"/>
          </w:tcPr>
          <w:p w14:paraId="091768E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F08.29</w:t>
            </w:r>
          </w:p>
        </w:tc>
        <w:tc>
          <w:tcPr>
            <w:tcW w:w="1730" w:type="dxa"/>
            <w:shd w:val="clear" w:color="auto" w:fill="auto"/>
            <w:noWrap/>
            <w:vAlign w:val="center"/>
          </w:tcPr>
          <w:p w14:paraId="6221382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第6段设置</w:t>
            </w:r>
          </w:p>
        </w:tc>
        <w:tc>
          <w:tcPr>
            <w:tcW w:w="3018" w:type="dxa"/>
            <w:gridSpan w:val="25"/>
            <w:shd w:val="clear" w:color="auto" w:fill="auto"/>
            <w:vAlign w:val="center"/>
          </w:tcPr>
          <w:p w14:paraId="2F73BA6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05C409B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CB69A8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1454464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76936939" w14:textId="77777777">
        <w:trPr>
          <w:trHeight w:val="162"/>
          <w:jc w:val="center"/>
        </w:trPr>
        <w:tc>
          <w:tcPr>
            <w:tcW w:w="660" w:type="dxa"/>
            <w:shd w:val="clear" w:color="auto" w:fill="auto"/>
            <w:noWrap/>
            <w:vAlign w:val="center"/>
          </w:tcPr>
          <w:p w14:paraId="7A45223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F08.30</w:t>
            </w:r>
          </w:p>
        </w:tc>
        <w:tc>
          <w:tcPr>
            <w:tcW w:w="1730" w:type="dxa"/>
            <w:shd w:val="clear" w:color="auto" w:fill="auto"/>
            <w:noWrap/>
            <w:vAlign w:val="center"/>
          </w:tcPr>
          <w:p w14:paraId="493E7E6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第6段运行时间</w:t>
            </w:r>
          </w:p>
        </w:tc>
        <w:tc>
          <w:tcPr>
            <w:tcW w:w="3018" w:type="dxa"/>
            <w:gridSpan w:val="25"/>
            <w:shd w:val="clear" w:color="auto" w:fill="auto"/>
            <w:vAlign w:val="center"/>
          </w:tcPr>
          <w:p w14:paraId="7D844EF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57D57AB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33D1D8C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1475643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F4F4D91" w14:textId="77777777">
        <w:trPr>
          <w:trHeight w:val="162"/>
          <w:jc w:val="center"/>
        </w:trPr>
        <w:tc>
          <w:tcPr>
            <w:tcW w:w="660" w:type="dxa"/>
            <w:shd w:val="clear" w:color="auto" w:fill="auto"/>
            <w:noWrap/>
            <w:vAlign w:val="center"/>
          </w:tcPr>
          <w:p w14:paraId="1038B39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F08.31</w:t>
            </w:r>
          </w:p>
        </w:tc>
        <w:tc>
          <w:tcPr>
            <w:tcW w:w="1730" w:type="dxa"/>
            <w:shd w:val="clear" w:color="auto" w:fill="auto"/>
            <w:noWrap/>
            <w:vAlign w:val="center"/>
          </w:tcPr>
          <w:p w14:paraId="6A4E28F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第7段设置</w:t>
            </w:r>
          </w:p>
        </w:tc>
        <w:tc>
          <w:tcPr>
            <w:tcW w:w="3018" w:type="dxa"/>
            <w:gridSpan w:val="25"/>
            <w:shd w:val="clear" w:color="auto" w:fill="auto"/>
            <w:vAlign w:val="center"/>
          </w:tcPr>
          <w:p w14:paraId="5386F47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7B5D0D1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3BCBE40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17F6BA2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DCA646D" w14:textId="77777777">
        <w:trPr>
          <w:trHeight w:val="162"/>
          <w:jc w:val="center"/>
        </w:trPr>
        <w:tc>
          <w:tcPr>
            <w:tcW w:w="660" w:type="dxa"/>
            <w:shd w:val="clear" w:color="auto" w:fill="auto"/>
            <w:noWrap/>
            <w:vAlign w:val="center"/>
          </w:tcPr>
          <w:p w14:paraId="505F9BC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F08.32</w:t>
            </w:r>
          </w:p>
        </w:tc>
        <w:tc>
          <w:tcPr>
            <w:tcW w:w="1730" w:type="dxa"/>
            <w:shd w:val="clear" w:color="auto" w:fill="auto"/>
            <w:noWrap/>
            <w:vAlign w:val="center"/>
          </w:tcPr>
          <w:p w14:paraId="7EE6FA2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第7段运行时间</w:t>
            </w:r>
          </w:p>
        </w:tc>
        <w:tc>
          <w:tcPr>
            <w:tcW w:w="3018" w:type="dxa"/>
            <w:gridSpan w:val="25"/>
            <w:shd w:val="clear" w:color="auto" w:fill="auto"/>
            <w:vAlign w:val="center"/>
          </w:tcPr>
          <w:p w14:paraId="7E16949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43500F9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71731BD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680047A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E53F91A" w14:textId="77777777">
        <w:trPr>
          <w:trHeight w:val="162"/>
          <w:jc w:val="center"/>
        </w:trPr>
        <w:tc>
          <w:tcPr>
            <w:tcW w:w="660" w:type="dxa"/>
            <w:shd w:val="clear" w:color="auto" w:fill="auto"/>
            <w:noWrap/>
            <w:vAlign w:val="center"/>
          </w:tcPr>
          <w:p w14:paraId="087BACB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F08.33</w:t>
            </w:r>
          </w:p>
        </w:tc>
        <w:tc>
          <w:tcPr>
            <w:tcW w:w="1730" w:type="dxa"/>
            <w:shd w:val="clear" w:color="auto" w:fill="auto"/>
            <w:noWrap/>
            <w:vAlign w:val="center"/>
          </w:tcPr>
          <w:p w14:paraId="0B9E0A4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第8段设置</w:t>
            </w:r>
          </w:p>
        </w:tc>
        <w:tc>
          <w:tcPr>
            <w:tcW w:w="3018" w:type="dxa"/>
            <w:gridSpan w:val="25"/>
            <w:shd w:val="clear" w:color="auto" w:fill="auto"/>
            <w:vAlign w:val="center"/>
          </w:tcPr>
          <w:p w14:paraId="48FC194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0A63C04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2FD4D9D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13B693E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BF6F803" w14:textId="77777777">
        <w:trPr>
          <w:trHeight w:val="162"/>
          <w:jc w:val="center"/>
        </w:trPr>
        <w:tc>
          <w:tcPr>
            <w:tcW w:w="660" w:type="dxa"/>
            <w:shd w:val="clear" w:color="auto" w:fill="auto"/>
            <w:noWrap/>
            <w:vAlign w:val="center"/>
          </w:tcPr>
          <w:p w14:paraId="5688368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F08.34</w:t>
            </w:r>
          </w:p>
        </w:tc>
        <w:tc>
          <w:tcPr>
            <w:tcW w:w="1730" w:type="dxa"/>
            <w:shd w:val="clear" w:color="auto" w:fill="auto"/>
            <w:noWrap/>
            <w:vAlign w:val="center"/>
          </w:tcPr>
          <w:p w14:paraId="42A0E25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第8段运行时间</w:t>
            </w:r>
          </w:p>
        </w:tc>
        <w:tc>
          <w:tcPr>
            <w:tcW w:w="3018" w:type="dxa"/>
            <w:gridSpan w:val="25"/>
            <w:shd w:val="clear" w:color="auto" w:fill="auto"/>
            <w:vAlign w:val="center"/>
          </w:tcPr>
          <w:p w14:paraId="3116E7E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56CBAF1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5F099A5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0E73CFC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F65FB7B" w14:textId="77777777">
        <w:trPr>
          <w:trHeight w:val="162"/>
          <w:jc w:val="center"/>
        </w:trPr>
        <w:tc>
          <w:tcPr>
            <w:tcW w:w="660" w:type="dxa"/>
            <w:shd w:val="clear" w:color="auto" w:fill="auto"/>
            <w:noWrap/>
            <w:vAlign w:val="center"/>
          </w:tcPr>
          <w:p w14:paraId="1C95421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F08.35</w:t>
            </w:r>
          </w:p>
        </w:tc>
        <w:tc>
          <w:tcPr>
            <w:tcW w:w="1730" w:type="dxa"/>
            <w:shd w:val="clear" w:color="auto" w:fill="auto"/>
            <w:noWrap/>
            <w:vAlign w:val="center"/>
          </w:tcPr>
          <w:p w14:paraId="25152C4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第9段设置</w:t>
            </w:r>
          </w:p>
        </w:tc>
        <w:tc>
          <w:tcPr>
            <w:tcW w:w="3018" w:type="dxa"/>
            <w:gridSpan w:val="25"/>
            <w:shd w:val="clear" w:color="auto" w:fill="auto"/>
            <w:vAlign w:val="center"/>
          </w:tcPr>
          <w:p w14:paraId="38502A9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767E75F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C80446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0FCDA60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79DCE8A3" w14:textId="77777777">
        <w:trPr>
          <w:trHeight w:val="162"/>
          <w:jc w:val="center"/>
        </w:trPr>
        <w:tc>
          <w:tcPr>
            <w:tcW w:w="660" w:type="dxa"/>
            <w:shd w:val="clear" w:color="auto" w:fill="auto"/>
            <w:noWrap/>
            <w:vAlign w:val="center"/>
          </w:tcPr>
          <w:p w14:paraId="666D815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F08.36</w:t>
            </w:r>
          </w:p>
        </w:tc>
        <w:tc>
          <w:tcPr>
            <w:tcW w:w="1730" w:type="dxa"/>
            <w:shd w:val="clear" w:color="auto" w:fill="auto"/>
            <w:noWrap/>
            <w:vAlign w:val="center"/>
          </w:tcPr>
          <w:p w14:paraId="1207B06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第9段运行时间</w:t>
            </w:r>
          </w:p>
        </w:tc>
        <w:tc>
          <w:tcPr>
            <w:tcW w:w="3018" w:type="dxa"/>
            <w:gridSpan w:val="25"/>
            <w:shd w:val="clear" w:color="auto" w:fill="auto"/>
            <w:vAlign w:val="center"/>
          </w:tcPr>
          <w:p w14:paraId="4C0782C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57304BC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72D8026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63E240C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633690D" w14:textId="77777777">
        <w:trPr>
          <w:trHeight w:val="241"/>
          <w:jc w:val="center"/>
        </w:trPr>
        <w:tc>
          <w:tcPr>
            <w:tcW w:w="660" w:type="dxa"/>
            <w:shd w:val="clear" w:color="auto" w:fill="auto"/>
            <w:noWrap/>
            <w:vAlign w:val="center"/>
          </w:tcPr>
          <w:p w14:paraId="2AD5B23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lastRenderedPageBreak/>
              <w:t>F08.37</w:t>
            </w:r>
          </w:p>
        </w:tc>
        <w:tc>
          <w:tcPr>
            <w:tcW w:w="1730" w:type="dxa"/>
            <w:shd w:val="clear" w:color="auto" w:fill="auto"/>
            <w:noWrap/>
            <w:vAlign w:val="center"/>
          </w:tcPr>
          <w:p w14:paraId="6322011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第10段设置</w:t>
            </w:r>
          </w:p>
        </w:tc>
        <w:tc>
          <w:tcPr>
            <w:tcW w:w="3018" w:type="dxa"/>
            <w:gridSpan w:val="25"/>
            <w:shd w:val="clear" w:color="auto" w:fill="auto"/>
            <w:vAlign w:val="center"/>
          </w:tcPr>
          <w:p w14:paraId="2A91339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1F74E5F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2A74B2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46FC401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BB64E92" w14:textId="77777777">
        <w:trPr>
          <w:trHeight w:val="162"/>
          <w:jc w:val="center"/>
        </w:trPr>
        <w:tc>
          <w:tcPr>
            <w:tcW w:w="660" w:type="dxa"/>
            <w:shd w:val="clear" w:color="auto" w:fill="auto"/>
            <w:noWrap/>
            <w:vAlign w:val="center"/>
          </w:tcPr>
          <w:p w14:paraId="0D52087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F08.38</w:t>
            </w:r>
          </w:p>
        </w:tc>
        <w:tc>
          <w:tcPr>
            <w:tcW w:w="1730" w:type="dxa"/>
            <w:shd w:val="clear" w:color="auto" w:fill="auto"/>
            <w:noWrap/>
            <w:vAlign w:val="center"/>
          </w:tcPr>
          <w:p w14:paraId="1F1C8B6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第10段运行时间</w:t>
            </w:r>
          </w:p>
        </w:tc>
        <w:tc>
          <w:tcPr>
            <w:tcW w:w="3018" w:type="dxa"/>
            <w:gridSpan w:val="25"/>
            <w:shd w:val="clear" w:color="auto" w:fill="auto"/>
            <w:vAlign w:val="center"/>
          </w:tcPr>
          <w:p w14:paraId="251D197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6867517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5EACE42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29BA50B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E790508" w14:textId="77777777">
        <w:trPr>
          <w:trHeight w:val="177"/>
          <w:jc w:val="center"/>
        </w:trPr>
        <w:tc>
          <w:tcPr>
            <w:tcW w:w="660" w:type="dxa"/>
            <w:shd w:val="clear" w:color="auto" w:fill="auto"/>
            <w:noWrap/>
            <w:vAlign w:val="center"/>
          </w:tcPr>
          <w:p w14:paraId="4BF120B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F08.39</w:t>
            </w:r>
          </w:p>
        </w:tc>
        <w:tc>
          <w:tcPr>
            <w:tcW w:w="1730" w:type="dxa"/>
            <w:shd w:val="clear" w:color="auto" w:fill="auto"/>
            <w:noWrap/>
            <w:vAlign w:val="center"/>
          </w:tcPr>
          <w:p w14:paraId="7C7FDE4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第11段设置</w:t>
            </w:r>
          </w:p>
        </w:tc>
        <w:tc>
          <w:tcPr>
            <w:tcW w:w="3018" w:type="dxa"/>
            <w:gridSpan w:val="25"/>
            <w:shd w:val="clear" w:color="auto" w:fill="auto"/>
            <w:vAlign w:val="center"/>
          </w:tcPr>
          <w:p w14:paraId="507EF13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30F846B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3FBD806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63F3791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121DB76" w14:textId="77777777">
        <w:trPr>
          <w:trHeight w:val="162"/>
          <w:jc w:val="center"/>
        </w:trPr>
        <w:tc>
          <w:tcPr>
            <w:tcW w:w="660" w:type="dxa"/>
            <w:shd w:val="clear" w:color="auto" w:fill="auto"/>
            <w:noWrap/>
            <w:vAlign w:val="center"/>
          </w:tcPr>
          <w:p w14:paraId="53C2B4A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F08.40</w:t>
            </w:r>
          </w:p>
        </w:tc>
        <w:tc>
          <w:tcPr>
            <w:tcW w:w="1730" w:type="dxa"/>
            <w:shd w:val="clear" w:color="auto" w:fill="auto"/>
            <w:noWrap/>
            <w:vAlign w:val="center"/>
          </w:tcPr>
          <w:p w14:paraId="6F9A80E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第11段运行时间</w:t>
            </w:r>
          </w:p>
        </w:tc>
        <w:tc>
          <w:tcPr>
            <w:tcW w:w="3018" w:type="dxa"/>
            <w:gridSpan w:val="25"/>
            <w:shd w:val="clear" w:color="auto" w:fill="auto"/>
            <w:vAlign w:val="center"/>
          </w:tcPr>
          <w:p w14:paraId="1550FEC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5F4A194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38B90A4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2DCCB3F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1EEB103" w14:textId="77777777">
        <w:trPr>
          <w:trHeight w:val="162"/>
          <w:jc w:val="center"/>
        </w:trPr>
        <w:tc>
          <w:tcPr>
            <w:tcW w:w="660" w:type="dxa"/>
            <w:shd w:val="clear" w:color="auto" w:fill="auto"/>
            <w:noWrap/>
            <w:vAlign w:val="center"/>
          </w:tcPr>
          <w:p w14:paraId="2AECFC9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F08.41</w:t>
            </w:r>
          </w:p>
        </w:tc>
        <w:tc>
          <w:tcPr>
            <w:tcW w:w="1730" w:type="dxa"/>
            <w:shd w:val="clear" w:color="auto" w:fill="auto"/>
            <w:noWrap/>
            <w:vAlign w:val="center"/>
          </w:tcPr>
          <w:p w14:paraId="60A2BB3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第12段设置</w:t>
            </w:r>
          </w:p>
        </w:tc>
        <w:tc>
          <w:tcPr>
            <w:tcW w:w="3018" w:type="dxa"/>
            <w:gridSpan w:val="25"/>
            <w:shd w:val="clear" w:color="auto" w:fill="auto"/>
            <w:vAlign w:val="center"/>
          </w:tcPr>
          <w:p w14:paraId="5DF60E9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4399B0B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A1DF0E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69AF377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366DA8C6" w14:textId="77777777">
        <w:trPr>
          <w:trHeight w:val="162"/>
          <w:jc w:val="center"/>
        </w:trPr>
        <w:tc>
          <w:tcPr>
            <w:tcW w:w="660" w:type="dxa"/>
            <w:shd w:val="clear" w:color="auto" w:fill="auto"/>
            <w:noWrap/>
            <w:vAlign w:val="center"/>
          </w:tcPr>
          <w:p w14:paraId="3D09741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F08.42</w:t>
            </w:r>
          </w:p>
        </w:tc>
        <w:tc>
          <w:tcPr>
            <w:tcW w:w="1730" w:type="dxa"/>
            <w:shd w:val="clear" w:color="auto" w:fill="auto"/>
            <w:noWrap/>
            <w:vAlign w:val="center"/>
          </w:tcPr>
          <w:p w14:paraId="2EB7727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第12段运行时间</w:t>
            </w:r>
          </w:p>
        </w:tc>
        <w:tc>
          <w:tcPr>
            <w:tcW w:w="3018" w:type="dxa"/>
            <w:gridSpan w:val="25"/>
            <w:shd w:val="clear" w:color="auto" w:fill="auto"/>
            <w:vAlign w:val="center"/>
          </w:tcPr>
          <w:p w14:paraId="4EAE52F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10B16F2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0201DF1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1CD870D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01A3D84" w14:textId="77777777">
        <w:trPr>
          <w:trHeight w:val="162"/>
          <w:jc w:val="center"/>
        </w:trPr>
        <w:tc>
          <w:tcPr>
            <w:tcW w:w="660" w:type="dxa"/>
            <w:shd w:val="clear" w:color="auto" w:fill="auto"/>
            <w:noWrap/>
            <w:vAlign w:val="center"/>
          </w:tcPr>
          <w:p w14:paraId="27F0750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F08.43</w:t>
            </w:r>
          </w:p>
        </w:tc>
        <w:tc>
          <w:tcPr>
            <w:tcW w:w="1730" w:type="dxa"/>
            <w:shd w:val="clear" w:color="auto" w:fill="auto"/>
            <w:noWrap/>
            <w:vAlign w:val="center"/>
          </w:tcPr>
          <w:p w14:paraId="4EC6FAE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第13段设置</w:t>
            </w:r>
          </w:p>
        </w:tc>
        <w:tc>
          <w:tcPr>
            <w:tcW w:w="3018" w:type="dxa"/>
            <w:gridSpan w:val="25"/>
            <w:shd w:val="clear" w:color="auto" w:fill="auto"/>
            <w:vAlign w:val="center"/>
          </w:tcPr>
          <w:p w14:paraId="4294CDA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61A1858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C8CAFC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0C3FA14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A829EA3" w14:textId="77777777">
        <w:trPr>
          <w:trHeight w:val="162"/>
          <w:jc w:val="center"/>
        </w:trPr>
        <w:tc>
          <w:tcPr>
            <w:tcW w:w="660" w:type="dxa"/>
            <w:shd w:val="clear" w:color="auto" w:fill="auto"/>
            <w:noWrap/>
            <w:vAlign w:val="center"/>
          </w:tcPr>
          <w:p w14:paraId="09B6B0F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F08.44</w:t>
            </w:r>
          </w:p>
        </w:tc>
        <w:tc>
          <w:tcPr>
            <w:tcW w:w="1730" w:type="dxa"/>
            <w:shd w:val="clear" w:color="auto" w:fill="auto"/>
            <w:noWrap/>
            <w:vAlign w:val="center"/>
          </w:tcPr>
          <w:p w14:paraId="40AEEC0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第13段运行时间</w:t>
            </w:r>
          </w:p>
        </w:tc>
        <w:tc>
          <w:tcPr>
            <w:tcW w:w="3018" w:type="dxa"/>
            <w:gridSpan w:val="25"/>
            <w:shd w:val="clear" w:color="auto" w:fill="auto"/>
            <w:vAlign w:val="center"/>
          </w:tcPr>
          <w:p w14:paraId="11A1FF5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0ECE3EC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194AD6F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6724D16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8A8F0B5" w14:textId="77777777">
        <w:trPr>
          <w:trHeight w:val="162"/>
          <w:jc w:val="center"/>
        </w:trPr>
        <w:tc>
          <w:tcPr>
            <w:tcW w:w="660" w:type="dxa"/>
            <w:shd w:val="clear" w:color="auto" w:fill="auto"/>
            <w:noWrap/>
            <w:vAlign w:val="center"/>
          </w:tcPr>
          <w:p w14:paraId="500C7F7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F08.45</w:t>
            </w:r>
          </w:p>
        </w:tc>
        <w:tc>
          <w:tcPr>
            <w:tcW w:w="1730" w:type="dxa"/>
            <w:shd w:val="clear" w:color="auto" w:fill="auto"/>
            <w:noWrap/>
            <w:vAlign w:val="center"/>
          </w:tcPr>
          <w:p w14:paraId="0A84126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第14段设置</w:t>
            </w:r>
          </w:p>
        </w:tc>
        <w:tc>
          <w:tcPr>
            <w:tcW w:w="3018" w:type="dxa"/>
            <w:gridSpan w:val="25"/>
            <w:shd w:val="clear" w:color="auto" w:fill="auto"/>
            <w:vAlign w:val="center"/>
          </w:tcPr>
          <w:p w14:paraId="07C2455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42EB119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F0EB8C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02D38BD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06BE03B" w14:textId="77777777">
        <w:trPr>
          <w:trHeight w:val="162"/>
          <w:jc w:val="center"/>
        </w:trPr>
        <w:tc>
          <w:tcPr>
            <w:tcW w:w="660" w:type="dxa"/>
            <w:shd w:val="clear" w:color="auto" w:fill="auto"/>
            <w:noWrap/>
            <w:vAlign w:val="center"/>
          </w:tcPr>
          <w:p w14:paraId="5427004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F08.46</w:t>
            </w:r>
          </w:p>
        </w:tc>
        <w:tc>
          <w:tcPr>
            <w:tcW w:w="1730" w:type="dxa"/>
            <w:shd w:val="clear" w:color="auto" w:fill="auto"/>
            <w:noWrap/>
            <w:vAlign w:val="center"/>
          </w:tcPr>
          <w:p w14:paraId="7743BC2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第14段运行时间</w:t>
            </w:r>
          </w:p>
        </w:tc>
        <w:tc>
          <w:tcPr>
            <w:tcW w:w="3018" w:type="dxa"/>
            <w:gridSpan w:val="25"/>
            <w:shd w:val="clear" w:color="auto" w:fill="auto"/>
            <w:vAlign w:val="center"/>
          </w:tcPr>
          <w:p w14:paraId="7C959FB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131E472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0B9CFBF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2079EC5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4ED3354" w14:textId="77777777">
        <w:trPr>
          <w:trHeight w:val="162"/>
          <w:jc w:val="center"/>
        </w:trPr>
        <w:tc>
          <w:tcPr>
            <w:tcW w:w="660" w:type="dxa"/>
            <w:shd w:val="clear" w:color="auto" w:fill="auto"/>
            <w:noWrap/>
            <w:vAlign w:val="center"/>
          </w:tcPr>
          <w:p w14:paraId="4585F42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F08.47</w:t>
            </w:r>
          </w:p>
        </w:tc>
        <w:tc>
          <w:tcPr>
            <w:tcW w:w="1730" w:type="dxa"/>
            <w:shd w:val="clear" w:color="auto" w:fill="auto"/>
            <w:noWrap/>
            <w:vAlign w:val="center"/>
          </w:tcPr>
          <w:p w14:paraId="3EF34E6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第15段设置</w:t>
            </w:r>
          </w:p>
        </w:tc>
        <w:tc>
          <w:tcPr>
            <w:tcW w:w="3018" w:type="dxa"/>
            <w:gridSpan w:val="25"/>
            <w:shd w:val="clear" w:color="auto" w:fill="auto"/>
            <w:vAlign w:val="center"/>
          </w:tcPr>
          <w:p w14:paraId="1713EED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设置范围同F08.19</w:t>
            </w:r>
          </w:p>
        </w:tc>
        <w:tc>
          <w:tcPr>
            <w:tcW w:w="541" w:type="dxa"/>
            <w:gridSpan w:val="2"/>
            <w:shd w:val="clear" w:color="auto" w:fill="auto"/>
            <w:noWrap/>
            <w:vAlign w:val="center"/>
          </w:tcPr>
          <w:p w14:paraId="72BE2F4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529999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27F59F4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F985AA0" w14:textId="77777777">
        <w:trPr>
          <w:trHeight w:val="47"/>
          <w:jc w:val="center"/>
        </w:trPr>
        <w:tc>
          <w:tcPr>
            <w:tcW w:w="660" w:type="dxa"/>
            <w:shd w:val="clear" w:color="auto" w:fill="auto"/>
            <w:noWrap/>
            <w:vAlign w:val="center"/>
          </w:tcPr>
          <w:p w14:paraId="6AD6D5A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F08.48</w:t>
            </w:r>
          </w:p>
        </w:tc>
        <w:tc>
          <w:tcPr>
            <w:tcW w:w="1730" w:type="dxa"/>
            <w:shd w:val="clear" w:color="auto" w:fill="auto"/>
            <w:noWrap/>
            <w:vAlign w:val="center"/>
          </w:tcPr>
          <w:p w14:paraId="4ECEA9E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第15段运行时间</w:t>
            </w:r>
          </w:p>
        </w:tc>
        <w:tc>
          <w:tcPr>
            <w:tcW w:w="3018" w:type="dxa"/>
            <w:gridSpan w:val="25"/>
            <w:shd w:val="clear" w:color="auto" w:fill="auto"/>
            <w:vAlign w:val="center"/>
          </w:tcPr>
          <w:p w14:paraId="6959CF8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noWrap/>
            <w:vAlign w:val="center"/>
          </w:tcPr>
          <w:p w14:paraId="357B2D2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s/min</w:t>
            </w:r>
          </w:p>
        </w:tc>
        <w:tc>
          <w:tcPr>
            <w:tcW w:w="474" w:type="dxa"/>
            <w:shd w:val="clear" w:color="auto" w:fill="auto"/>
            <w:vAlign w:val="center"/>
          </w:tcPr>
          <w:p w14:paraId="517F48F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 </w:t>
            </w:r>
          </w:p>
        </w:tc>
        <w:tc>
          <w:tcPr>
            <w:tcW w:w="284" w:type="dxa"/>
            <w:shd w:val="clear" w:color="auto" w:fill="auto"/>
            <w:noWrap/>
            <w:vAlign w:val="center"/>
          </w:tcPr>
          <w:p w14:paraId="1B1E2C5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BC475EA" w14:textId="77777777">
        <w:trPr>
          <w:trHeight w:val="20"/>
          <w:jc w:val="center"/>
        </w:trPr>
        <w:tc>
          <w:tcPr>
            <w:tcW w:w="660" w:type="dxa"/>
            <w:shd w:val="clear" w:color="auto" w:fill="A6A6A6" w:themeFill="background1" w:themeFillShade="A6"/>
            <w:noWrap/>
            <w:vAlign w:val="center"/>
          </w:tcPr>
          <w:p w14:paraId="42D99579" w14:textId="77777777" w:rsidR="003326A0" w:rsidRDefault="00CE4378" w:rsidP="00395AD5">
            <w:pPr>
              <w:widowControl/>
              <w:spacing w:line="190" w:lineRule="exact"/>
              <w:jc w:val="left"/>
              <w:rPr>
                <w:rFonts w:ascii="宋体" w:hAnsi="宋体"/>
                <w:b/>
                <w:bCs/>
                <w:sz w:val="15"/>
                <w:szCs w:val="15"/>
              </w:rPr>
            </w:pPr>
            <w:bookmarkStart w:id="322" w:name="_Ref371621983"/>
            <w:bookmarkStart w:id="323" w:name="_Ref370307875"/>
            <w:bookmarkStart w:id="324" w:name="F09PID功能组" w:colFirst="0" w:colLast="1"/>
            <w:r>
              <w:rPr>
                <w:rFonts w:ascii="宋体" w:hAnsi="宋体" w:cs="宋体" w:hint="eastAsia"/>
                <w:b/>
                <w:bCs/>
                <w:kern w:val="0"/>
                <w:sz w:val="15"/>
                <w:szCs w:val="15"/>
              </w:rPr>
              <w:t>F09</w:t>
            </w:r>
            <w:bookmarkEnd w:id="322"/>
            <w:bookmarkEnd w:id="323"/>
          </w:p>
        </w:tc>
        <w:tc>
          <w:tcPr>
            <w:tcW w:w="6047" w:type="dxa"/>
            <w:gridSpan w:val="30"/>
            <w:shd w:val="clear" w:color="auto" w:fill="A6A6A6" w:themeFill="background1" w:themeFillShade="A6"/>
            <w:noWrap/>
            <w:vAlign w:val="center"/>
          </w:tcPr>
          <w:p w14:paraId="30482BC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b/>
                <w:bCs/>
                <w:kern w:val="0"/>
                <w:sz w:val="15"/>
                <w:szCs w:val="15"/>
              </w:rPr>
              <w:t>PID功能组</w:t>
            </w:r>
          </w:p>
        </w:tc>
      </w:tr>
      <w:bookmarkEnd w:id="324"/>
      <w:tr w:rsidR="003326A0" w14:paraId="3B16EE85" w14:textId="77777777">
        <w:trPr>
          <w:trHeight w:val="189"/>
          <w:jc w:val="center"/>
        </w:trPr>
        <w:tc>
          <w:tcPr>
            <w:tcW w:w="660" w:type="dxa"/>
            <w:tcBorders>
              <w:bottom w:val="single" w:sz="6" w:space="0" w:color="auto"/>
            </w:tcBorders>
            <w:shd w:val="clear" w:color="auto" w:fill="auto"/>
            <w:noWrap/>
            <w:vAlign w:val="center"/>
          </w:tcPr>
          <w:p w14:paraId="1AEC7F2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F09.00</w:t>
            </w:r>
          </w:p>
        </w:tc>
        <w:tc>
          <w:tcPr>
            <w:tcW w:w="1730" w:type="dxa"/>
            <w:tcBorders>
              <w:bottom w:val="single" w:sz="6" w:space="0" w:color="auto"/>
            </w:tcBorders>
            <w:shd w:val="clear" w:color="auto" w:fill="auto"/>
            <w:noWrap/>
            <w:vAlign w:val="center"/>
          </w:tcPr>
          <w:p w14:paraId="7DD7D42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PID给定源</w:t>
            </w:r>
          </w:p>
        </w:tc>
        <w:tc>
          <w:tcPr>
            <w:tcW w:w="3018" w:type="dxa"/>
            <w:gridSpan w:val="25"/>
            <w:tcBorders>
              <w:bottom w:val="single" w:sz="6" w:space="0" w:color="auto"/>
            </w:tcBorders>
            <w:shd w:val="clear" w:color="auto" w:fill="auto"/>
            <w:vAlign w:val="center"/>
          </w:tcPr>
          <w:p w14:paraId="5BF2270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0：数字PID给定</w:t>
            </w:r>
            <w:r>
              <w:rPr>
                <w:rFonts w:ascii="宋体" w:hAnsi="宋体" w:hint="eastAsia"/>
                <w:sz w:val="15"/>
                <w:szCs w:val="15"/>
              </w:rPr>
              <w:br/>
              <w:t>1：AI1</w:t>
            </w:r>
            <w:r>
              <w:rPr>
                <w:rFonts w:ascii="宋体" w:hAnsi="宋体" w:hint="eastAsia"/>
                <w:sz w:val="15"/>
                <w:szCs w:val="15"/>
              </w:rPr>
              <w:br/>
              <w:t>2：AI2</w:t>
            </w:r>
          </w:p>
          <w:p w14:paraId="73D0B33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3:</w:t>
            </w:r>
            <w:r>
              <w:rPr>
                <w:rFonts w:ascii="宋体" w:hAnsi="宋体" w:cs="Arial" w:hint="eastAsia"/>
                <w:sz w:val="15"/>
                <w:szCs w:val="15"/>
              </w:rPr>
              <w:t xml:space="preserve"> 保留</w:t>
            </w:r>
            <w:r>
              <w:rPr>
                <w:rFonts w:ascii="宋体" w:hAnsi="宋体" w:hint="eastAsia"/>
                <w:sz w:val="15"/>
                <w:szCs w:val="15"/>
              </w:rPr>
              <w:br/>
              <w:t>4：</w:t>
            </w:r>
            <w:r>
              <w:rPr>
                <w:rFonts w:ascii="宋体" w:hAnsi="宋体" w:cs="Arial" w:hint="eastAsia"/>
                <w:sz w:val="15"/>
                <w:szCs w:val="15"/>
              </w:rPr>
              <w:t>保留</w:t>
            </w:r>
            <w:r>
              <w:rPr>
                <w:rFonts w:ascii="宋体" w:hAnsi="宋体" w:hint="eastAsia"/>
                <w:sz w:val="15"/>
                <w:szCs w:val="15"/>
              </w:rPr>
              <w:br/>
              <w:t>5：PULSE高频脉冲（X5）</w:t>
            </w:r>
            <w:r>
              <w:rPr>
                <w:rFonts w:ascii="宋体" w:hAnsi="宋体" w:hint="eastAsia"/>
                <w:sz w:val="15"/>
                <w:szCs w:val="15"/>
              </w:rPr>
              <w:br/>
              <w:t>6：通讯给定</w:t>
            </w:r>
          </w:p>
        </w:tc>
        <w:tc>
          <w:tcPr>
            <w:tcW w:w="541" w:type="dxa"/>
            <w:gridSpan w:val="2"/>
            <w:tcBorders>
              <w:bottom w:val="single" w:sz="6" w:space="0" w:color="auto"/>
            </w:tcBorders>
            <w:shd w:val="clear" w:color="auto" w:fill="auto"/>
            <w:noWrap/>
            <w:vAlign w:val="center"/>
          </w:tcPr>
          <w:p w14:paraId="287896E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bottom w:val="single" w:sz="6" w:space="0" w:color="auto"/>
            </w:tcBorders>
            <w:shd w:val="clear" w:color="auto" w:fill="auto"/>
            <w:vAlign w:val="center"/>
          </w:tcPr>
          <w:p w14:paraId="354300C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tcBorders>
              <w:bottom w:val="single" w:sz="6" w:space="0" w:color="auto"/>
            </w:tcBorders>
            <w:shd w:val="clear" w:color="auto" w:fill="auto"/>
            <w:noWrap/>
            <w:vAlign w:val="center"/>
          </w:tcPr>
          <w:p w14:paraId="6682983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2AB80A23"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79C92B0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F09.01</w:t>
            </w:r>
          </w:p>
        </w:tc>
        <w:tc>
          <w:tcPr>
            <w:tcW w:w="1730" w:type="dxa"/>
            <w:tcBorders>
              <w:top w:val="single" w:sz="6" w:space="0" w:color="auto"/>
              <w:bottom w:val="single" w:sz="6" w:space="0" w:color="auto"/>
            </w:tcBorders>
            <w:shd w:val="clear" w:color="auto" w:fill="auto"/>
            <w:noWrap/>
            <w:vAlign w:val="center"/>
          </w:tcPr>
          <w:p w14:paraId="3585572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数字PID给定</w:t>
            </w:r>
          </w:p>
        </w:tc>
        <w:tc>
          <w:tcPr>
            <w:tcW w:w="3018" w:type="dxa"/>
            <w:gridSpan w:val="25"/>
            <w:tcBorders>
              <w:top w:val="single" w:sz="6" w:space="0" w:color="auto"/>
              <w:bottom w:val="single" w:sz="6" w:space="0" w:color="auto"/>
            </w:tcBorders>
            <w:shd w:val="clear" w:color="auto" w:fill="auto"/>
            <w:vAlign w:val="center"/>
          </w:tcPr>
          <w:p w14:paraId="576E683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0.0～PID给定反馈量程F09.03</w:t>
            </w:r>
          </w:p>
        </w:tc>
        <w:tc>
          <w:tcPr>
            <w:tcW w:w="541" w:type="dxa"/>
            <w:gridSpan w:val="2"/>
            <w:tcBorders>
              <w:top w:val="single" w:sz="6" w:space="0" w:color="auto"/>
              <w:bottom w:val="single" w:sz="6" w:space="0" w:color="auto"/>
            </w:tcBorders>
            <w:shd w:val="clear" w:color="auto" w:fill="auto"/>
            <w:noWrap/>
            <w:vAlign w:val="center"/>
          </w:tcPr>
          <w:p w14:paraId="41A1AE8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bottom w:val="single" w:sz="6" w:space="0" w:color="auto"/>
            </w:tcBorders>
            <w:shd w:val="clear" w:color="auto" w:fill="auto"/>
            <w:vAlign w:val="center"/>
          </w:tcPr>
          <w:p w14:paraId="72B2082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w:t>
            </w:r>
          </w:p>
        </w:tc>
        <w:tc>
          <w:tcPr>
            <w:tcW w:w="284" w:type="dxa"/>
            <w:tcBorders>
              <w:top w:val="single" w:sz="6" w:space="0" w:color="auto"/>
              <w:bottom w:val="single" w:sz="6" w:space="0" w:color="auto"/>
            </w:tcBorders>
            <w:shd w:val="clear" w:color="auto" w:fill="auto"/>
            <w:noWrap/>
            <w:vAlign w:val="center"/>
          </w:tcPr>
          <w:p w14:paraId="32EF8B1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14EDF52"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7169A23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F09.02</w:t>
            </w:r>
          </w:p>
        </w:tc>
        <w:tc>
          <w:tcPr>
            <w:tcW w:w="1730" w:type="dxa"/>
            <w:tcBorders>
              <w:top w:val="single" w:sz="6" w:space="0" w:color="auto"/>
              <w:bottom w:val="single" w:sz="6" w:space="0" w:color="auto"/>
            </w:tcBorders>
            <w:shd w:val="clear" w:color="auto" w:fill="auto"/>
            <w:noWrap/>
            <w:vAlign w:val="center"/>
          </w:tcPr>
          <w:p w14:paraId="7C80754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PID反馈源</w:t>
            </w:r>
          </w:p>
        </w:tc>
        <w:tc>
          <w:tcPr>
            <w:tcW w:w="3018" w:type="dxa"/>
            <w:gridSpan w:val="25"/>
            <w:tcBorders>
              <w:top w:val="single" w:sz="6" w:space="0" w:color="auto"/>
              <w:bottom w:val="single" w:sz="6" w:space="0" w:color="auto"/>
            </w:tcBorders>
            <w:shd w:val="clear" w:color="auto" w:fill="auto"/>
            <w:vAlign w:val="center"/>
          </w:tcPr>
          <w:p w14:paraId="67206DF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1：AI1</w:t>
            </w:r>
            <w:r>
              <w:rPr>
                <w:rFonts w:ascii="宋体" w:hAnsi="宋体" w:hint="eastAsia"/>
                <w:sz w:val="15"/>
                <w:szCs w:val="15"/>
              </w:rPr>
              <w:br/>
              <w:t>2：AI2</w:t>
            </w:r>
          </w:p>
          <w:p w14:paraId="6227DE6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3:</w:t>
            </w:r>
            <w:r>
              <w:rPr>
                <w:rFonts w:ascii="宋体" w:hAnsi="宋体" w:cs="Arial" w:hint="eastAsia"/>
                <w:sz w:val="15"/>
                <w:szCs w:val="15"/>
              </w:rPr>
              <w:t xml:space="preserve"> 保留</w:t>
            </w:r>
            <w:r>
              <w:rPr>
                <w:rFonts w:ascii="宋体" w:hAnsi="宋体" w:hint="eastAsia"/>
                <w:sz w:val="15"/>
                <w:szCs w:val="15"/>
              </w:rPr>
              <w:br/>
              <w:t>4：</w:t>
            </w:r>
            <w:r>
              <w:rPr>
                <w:rFonts w:ascii="宋体" w:hAnsi="宋体" w:cs="Arial" w:hint="eastAsia"/>
                <w:sz w:val="15"/>
                <w:szCs w:val="15"/>
              </w:rPr>
              <w:t>保留</w:t>
            </w:r>
            <w:r>
              <w:rPr>
                <w:rFonts w:ascii="宋体" w:hAnsi="宋体" w:hint="eastAsia"/>
                <w:sz w:val="15"/>
                <w:szCs w:val="15"/>
              </w:rPr>
              <w:br/>
              <w:t>5：PULSE高频脉冲（X5）</w:t>
            </w:r>
            <w:r>
              <w:rPr>
                <w:rFonts w:ascii="宋体" w:hAnsi="宋体" w:hint="eastAsia"/>
                <w:sz w:val="15"/>
                <w:szCs w:val="15"/>
              </w:rPr>
              <w:br/>
              <w:t>6：通讯给定</w:t>
            </w:r>
          </w:p>
        </w:tc>
        <w:tc>
          <w:tcPr>
            <w:tcW w:w="541" w:type="dxa"/>
            <w:gridSpan w:val="2"/>
            <w:tcBorders>
              <w:top w:val="single" w:sz="6" w:space="0" w:color="auto"/>
              <w:bottom w:val="single" w:sz="6" w:space="0" w:color="auto"/>
            </w:tcBorders>
            <w:shd w:val="clear" w:color="auto" w:fill="auto"/>
            <w:noWrap/>
            <w:vAlign w:val="center"/>
          </w:tcPr>
          <w:p w14:paraId="2E8C9D7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bottom w:val="single" w:sz="6" w:space="0" w:color="auto"/>
            </w:tcBorders>
            <w:shd w:val="clear" w:color="auto" w:fill="auto"/>
            <w:vAlign w:val="center"/>
          </w:tcPr>
          <w:p w14:paraId="6381BBF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w:t>
            </w:r>
          </w:p>
        </w:tc>
        <w:tc>
          <w:tcPr>
            <w:tcW w:w="284" w:type="dxa"/>
            <w:tcBorders>
              <w:top w:val="single" w:sz="6" w:space="0" w:color="auto"/>
              <w:bottom w:val="single" w:sz="6" w:space="0" w:color="auto"/>
            </w:tcBorders>
            <w:shd w:val="clear" w:color="auto" w:fill="auto"/>
            <w:noWrap/>
            <w:vAlign w:val="center"/>
          </w:tcPr>
          <w:p w14:paraId="0314D57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5D4DB5F7"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59DA2E7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F09.03</w:t>
            </w:r>
          </w:p>
        </w:tc>
        <w:tc>
          <w:tcPr>
            <w:tcW w:w="1730" w:type="dxa"/>
            <w:tcBorders>
              <w:top w:val="single" w:sz="6" w:space="0" w:color="auto"/>
              <w:bottom w:val="single" w:sz="6" w:space="0" w:color="auto"/>
            </w:tcBorders>
            <w:shd w:val="clear" w:color="auto" w:fill="auto"/>
            <w:noWrap/>
            <w:vAlign w:val="center"/>
          </w:tcPr>
          <w:p w14:paraId="2236A99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PID给定反馈量程</w:t>
            </w:r>
          </w:p>
        </w:tc>
        <w:tc>
          <w:tcPr>
            <w:tcW w:w="3018" w:type="dxa"/>
            <w:gridSpan w:val="25"/>
            <w:tcBorders>
              <w:top w:val="single" w:sz="6" w:space="0" w:color="auto"/>
              <w:bottom w:val="single" w:sz="6" w:space="0" w:color="auto"/>
            </w:tcBorders>
            <w:shd w:val="clear" w:color="auto" w:fill="auto"/>
            <w:vAlign w:val="center"/>
          </w:tcPr>
          <w:p w14:paraId="2614A51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0.1～6000.0</w:t>
            </w:r>
          </w:p>
        </w:tc>
        <w:tc>
          <w:tcPr>
            <w:tcW w:w="541" w:type="dxa"/>
            <w:gridSpan w:val="2"/>
            <w:tcBorders>
              <w:top w:val="single" w:sz="6" w:space="0" w:color="auto"/>
              <w:bottom w:val="single" w:sz="6" w:space="0" w:color="auto"/>
            </w:tcBorders>
            <w:shd w:val="clear" w:color="auto" w:fill="auto"/>
            <w:noWrap/>
            <w:vAlign w:val="center"/>
          </w:tcPr>
          <w:p w14:paraId="010EA67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bottom w:val="single" w:sz="6" w:space="0" w:color="auto"/>
            </w:tcBorders>
            <w:shd w:val="clear" w:color="auto" w:fill="auto"/>
            <w:vAlign w:val="center"/>
          </w:tcPr>
          <w:p w14:paraId="2A15232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100.0</w:t>
            </w:r>
          </w:p>
        </w:tc>
        <w:tc>
          <w:tcPr>
            <w:tcW w:w="284" w:type="dxa"/>
            <w:tcBorders>
              <w:top w:val="single" w:sz="6" w:space="0" w:color="auto"/>
              <w:bottom w:val="single" w:sz="6" w:space="0" w:color="auto"/>
            </w:tcBorders>
            <w:shd w:val="clear" w:color="auto" w:fill="auto"/>
            <w:noWrap/>
            <w:vAlign w:val="center"/>
          </w:tcPr>
          <w:p w14:paraId="07F1AB8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5C36638"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094AA01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F09.04</w:t>
            </w:r>
          </w:p>
        </w:tc>
        <w:tc>
          <w:tcPr>
            <w:tcW w:w="1730" w:type="dxa"/>
            <w:tcBorders>
              <w:top w:val="single" w:sz="6" w:space="0" w:color="auto"/>
              <w:bottom w:val="single" w:sz="6" w:space="0" w:color="auto"/>
            </w:tcBorders>
            <w:shd w:val="clear" w:color="auto" w:fill="auto"/>
            <w:noWrap/>
            <w:vAlign w:val="center"/>
          </w:tcPr>
          <w:p w14:paraId="0EED060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PID正反作用选择</w:t>
            </w:r>
          </w:p>
        </w:tc>
        <w:tc>
          <w:tcPr>
            <w:tcW w:w="3018" w:type="dxa"/>
            <w:gridSpan w:val="25"/>
            <w:tcBorders>
              <w:top w:val="single" w:sz="6" w:space="0" w:color="auto"/>
              <w:bottom w:val="single" w:sz="6" w:space="0" w:color="auto"/>
            </w:tcBorders>
            <w:shd w:val="clear" w:color="auto" w:fill="auto"/>
            <w:vAlign w:val="center"/>
          </w:tcPr>
          <w:p w14:paraId="360CE25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0：正作用 </w:t>
            </w:r>
            <w:r>
              <w:rPr>
                <w:rFonts w:ascii="宋体" w:hAnsi="宋体"/>
                <w:sz w:val="15"/>
                <w:szCs w:val="15"/>
              </w:rPr>
              <w:t xml:space="preserve">          </w:t>
            </w:r>
            <w:r>
              <w:rPr>
                <w:rFonts w:ascii="宋体" w:hAnsi="宋体" w:hint="eastAsia"/>
                <w:sz w:val="15"/>
                <w:szCs w:val="15"/>
              </w:rPr>
              <w:t>1：反作用</w:t>
            </w:r>
          </w:p>
        </w:tc>
        <w:tc>
          <w:tcPr>
            <w:tcW w:w="541" w:type="dxa"/>
            <w:gridSpan w:val="2"/>
            <w:tcBorders>
              <w:top w:val="single" w:sz="6" w:space="0" w:color="auto"/>
              <w:bottom w:val="single" w:sz="6" w:space="0" w:color="auto"/>
            </w:tcBorders>
            <w:shd w:val="clear" w:color="auto" w:fill="auto"/>
            <w:noWrap/>
            <w:vAlign w:val="center"/>
          </w:tcPr>
          <w:p w14:paraId="27539BA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bottom w:val="single" w:sz="6" w:space="0" w:color="auto"/>
            </w:tcBorders>
            <w:shd w:val="clear" w:color="auto" w:fill="auto"/>
            <w:vAlign w:val="center"/>
          </w:tcPr>
          <w:p w14:paraId="4D8798D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tcBorders>
              <w:top w:val="single" w:sz="6" w:space="0" w:color="auto"/>
              <w:bottom w:val="single" w:sz="6" w:space="0" w:color="auto"/>
            </w:tcBorders>
            <w:shd w:val="clear" w:color="auto" w:fill="auto"/>
            <w:noWrap/>
            <w:vAlign w:val="center"/>
          </w:tcPr>
          <w:p w14:paraId="65FFEA1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5C98BB94"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5435363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F09.05</w:t>
            </w:r>
          </w:p>
        </w:tc>
        <w:tc>
          <w:tcPr>
            <w:tcW w:w="1730" w:type="dxa"/>
            <w:tcBorders>
              <w:top w:val="single" w:sz="6" w:space="0" w:color="auto"/>
              <w:bottom w:val="single" w:sz="6" w:space="0" w:color="auto"/>
            </w:tcBorders>
            <w:shd w:val="clear" w:color="auto" w:fill="auto"/>
            <w:noWrap/>
            <w:vAlign w:val="center"/>
          </w:tcPr>
          <w:p w14:paraId="186E3EA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比例增益1</w:t>
            </w:r>
          </w:p>
        </w:tc>
        <w:tc>
          <w:tcPr>
            <w:tcW w:w="3018" w:type="dxa"/>
            <w:gridSpan w:val="25"/>
            <w:tcBorders>
              <w:top w:val="single" w:sz="6" w:space="0" w:color="auto"/>
              <w:bottom w:val="single" w:sz="6" w:space="0" w:color="auto"/>
            </w:tcBorders>
            <w:shd w:val="clear" w:color="auto" w:fill="auto"/>
            <w:vAlign w:val="center"/>
          </w:tcPr>
          <w:p w14:paraId="5865DED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w:t>
            </w:r>
          </w:p>
        </w:tc>
        <w:tc>
          <w:tcPr>
            <w:tcW w:w="541" w:type="dxa"/>
            <w:gridSpan w:val="2"/>
            <w:tcBorders>
              <w:top w:val="single" w:sz="6" w:space="0" w:color="auto"/>
              <w:bottom w:val="single" w:sz="6" w:space="0" w:color="auto"/>
            </w:tcBorders>
            <w:shd w:val="clear" w:color="auto" w:fill="auto"/>
            <w:noWrap/>
            <w:vAlign w:val="center"/>
          </w:tcPr>
          <w:p w14:paraId="5721A51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bottom w:val="single" w:sz="6" w:space="0" w:color="auto"/>
            </w:tcBorders>
            <w:shd w:val="clear" w:color="auto" w:fill="auto"/>
            <w:vAlign w:val="center"/>
          </w:tcPr>
          <w:p w14:paraId="40C7EAF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0.40</w:t>
            </w:r>
          </w:p>
        </w:tc>
        <w:tc>
          <w:tcPr>
            <w:tcW w:w="284" w:type="dxa"/>
            <w:tcBorders>
              <w:top w:val="single" w:sz="6" w:space="0" w:color="auto"/>
              <w:bottom w:val="single" w:sz="6" w:space="0" w:color="auto"/>
            </w:tcBorders>
            <w:shd w:val="clear" w:color="auto" w:fill="auto"/>
            <w:noWrap/>
            <w:vAlign w:val="center"/>
          </w:tcPr>
          <w:p w14:paraId="508D6CE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8770871"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6A6103C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F09.06</w:t>
            </w:r>
          </w:p>
        </w:tc>
        <w:tc>
          <w:tcPr>
            <w:tcW w:w="1730" w:type="dxa"/>
            <w:tcBorders>
              <w:top w:val="single" w:sz="6" w:space="0" w:color="auto"/>
              <w:bottom w:val="single" w:sz="6" w:space="0" w:color="auto"/>
            </w:tcBorders>
            <w:shd w:val="clear" w:color="auto" w:fill="auto"/>
            <w:noWrap/>
            <w:vAlign w:val="center"/>
          </w:tcPr>
          <w:p w14:paraId="26DB533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积分时间1</w:t>
            </w:r>
          </w:p>
        </w:tc>
        <w:tc>
          <w:tcPr>
            <w:tcW w:w="3018" w:type="dxa"/>
            <w:gridSpan w:val="25"/>
            <w:tcBorders>
              <w:top w:val="single" w:sz="6" w:space="0" w:color="auto"/>
              <w:bottom w:val="single" w:sz="6" w:space="0" w:color="auto"/>
            </w:tcBorders>
            <w:shd w:val="clear" w:color="auto" w:fill="auto"/>
            <w:vAlign w:val="center"/>
          </w:tcPr>
          <w:p w14:paraId="4714685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0.000～30.000， 0.000：无积分</w:t>
            </w:r>
          </w:p>
        </w:tc>
        <w:tc>
          <w:tcPr>
            <w:tcW w:w="541" w:type="dxa"/>
            <w:gridSpan w:val="2"/>
            <w:tcBorders>
              <w:top w:val="single" w:sz="6" w:space="0" w:color="auto"/>
              <w:bottom w:val="single" w:sz="6" w:space="0" w:color="auto"/>
            </w:tcBorders>
            <w:shd w:val="clear" w:color="auto" w:fill="auto"/>
            <w:noWrap/>
            <w:vAlign w:val="center"/>
          </w:tcPr>
          <w:p w14:paraId="74F3485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bottom w:val="single" w:sz="6" w:space="0" w:color="auto"/>
            </w:tcBorders>
            <w:shd w:val="clear" w:color="auto" w:fill="auto"/>
            <w:vAlign w:val="center"/>
          </w:tcPr>
          <w:p w14:paraId="342A112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2.000 </w:t>
            </w:r>
          </w:p>
        </w:tc>
        <w:tc>
          <w:tcPr>
            <w:tcW w:w="284" w:type="dxa"/>
            <w:tcBorders>
              <w:top w:val="single" w:sz="6" w:space="0" w:color="auto"/>
              <w:bottom w:val="single" w:sz="6" w:space="0" w:color="auto"/>
            </w:tcBorders>
            <w:shd w:val="clear" w:color="auto" w:fill="auto"/>
            <w:noWrap/>
            <w:vAlign w:val="center"/>
          </w:tcPr>
          <w:p w14:paraId="4CE2161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89170EB"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298B897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F09.07</w:t>
            </w:r>
          </w:p>
        </w:tc>
        <w:tc>
          <w:tcPr>
            <w:tcW w:w="1730" w:type="dxa"/>
            <w:tcBorders>
              <w:top w:val="single" w:sz="6" w:space="0" w:color="auto"/>
              <w:bottom w:val="single" w:sz="6" w:space="0" w:color="auto"/>
            </w:tcBorders>
            <w:shd w:val="clear" w:color="auto" w:fill="auto"/>
            <w:noWrap/>
            <w:vAlign w:val="center"/>
          </w:tcPr>
          <w:p w14:paraId="6925F08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微分时间1</w:t>
            </w:r>
          </w:p>
        </w:tc>
        <w:tc>
          <w:tcPr>
            <w:tcW w:w="3018" w:type="dxa"/>
            <w:gridSpan w:val="25"/>
            <w:tcBorders>
              <w:top w:val="single" w:sz="6" w:space="0" w:color="auto"/>
              <w:bottom w:val="single" w:sz="6" w:space="0" w:color="auto"/>
            </w:tcBorders>
            <w:shd w:val="clear" w:color="auto" w:fill="auto"/>
            <w:vAlign w:val="center"/>
          </w:tcPr>
          <w:p w14:paraId="6F89316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0.000～30.000</w:t>
            </w:r>
          </w:p>
        </w:tc>
        <w:tc>
          <w:tcPr>
            <w:tcW w:w="541" w:type="dxa"/>
            <w:gridSpan w:val="2"/>
            <w:tcBorders>
              <w:top w:val="single" w:sz="6" w:space="0" w:color="auto"/>
              <w:bottom w:val="single" w:sz="6" w:space="0" w:color="auto"/>
            </w:tcBorders>
            <w:shd w:val="clear" w:color="auto" w:fill="auto"/>
            <w:noWrap/>
            <w:vAlign w:val="center"/>
          </w:tcPr>
          <w:p w14:paraId="7D39056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ms</w:t>
            </w:r>
          </w:p>
        </w:tc>
        <w:tc>
          <w:tcPr>
            <w:tcW w:w="474" w:type="dxa"/>
            <w:tcBorders>
              <w:top w:val="single" w:sz="6" w:space="0" w:color="auto"/>
              <w:bottom w:val="single" w:sz="6" w:space="0" w:color="auto"/>
            </w:tcBorders>
            <w:shd w:val="clear" w:color="auto" w:fill="auto"/>
            <w:vAlign w:val="center"/>
          </w:tcPr>
          <w:p w14:paraId="0F90F0E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0.000 </w:t>
            </w:r>
          </w:p>
        </w:tc>
        <w:tc>
          <w:tcPr>
            <w:tcW w:w="284" w:type="dxa"/>
            <w:tcBorders>
              <w:top w:val="single" w:sz="6" w:space="0" w:color="auto"/>
              <w:bottom w:val="single" w:sz="6" w:space="0" w:color="auto"/>
            </w:tcBorders>
            <w:shd w:val="clear" w:color="auto" w:fill="auto"/>
            <w:noWrap/>
            <w:vAlign w:val="center"/>
          </w:tcPr>
          <w:p w14:paraId="46766F1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3A515646"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0EA5C8D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F09.08</w:t>
            </w:r>
          </w:p>
        </w:tc>
        <w:tc>
          <w:tcPr>
            <w:tcW w:w="1730" w:type="dxa"/>
            <w:tcBorders>
              <w:top w:val="single" w:sz="6" w:space="0" w:color="auto"/>
              <w:bottom w:val="single" w:sz="6" w:space="0" w:color="auto"/>
            </w:tcBorders>
            <w:shd w:val="clear" w:color="auto" w:fill="auto"/>
            <w:noWrap/>
            <w:vAlign w:val="center"/>
          </w:tcPr>
          <w:p w14:paraId="0917391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比例增益2</w:t>
            </w:r>
          </w:p>
        </w:tc>
        <w:tc>
          <w:tcPr>
            <w:tcW w:w="3018" w:type="dxa"/>
            <w:gridSpan w:val="25"/>
            <w:tcBorders>
              <w:top w:val="single" w:sz="6" w:space="0" w:color="auto"/>
              <w:bottom w:val="single" w:sz="6" w:space="0" w:color="auto"/>
            </w:tcBorders>
            <w:shd w:val="clear" w:color="auto" w:fill="auto"/>
            <w:vAlign w:val="center"/>
          </w:tcPr>
          <w:p w14:paraId="5AF64F1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w:t>
            </w:r>
          </w:p>
        </w:tc>
        <w:tc>
          <w:tcPr>
            <w:tcW w:w="541" w:type="dxa"/>
            <w:gridSpan w:val="2"/>
            <w:tcBorders>
              <w:top w:val="single" w:sz="6" w:space="0" w:color="auto"/>
              <w:bottom w:val="single" w:sz="6" w:space="0" w:color="auto"/>
            </w:tcBorders>
            <w:shd w:val="clear" w:color="auto" w:fill="auto"/>
            <w:noWrap/>
            <w:vAlign w:val="center"/>
          </w:tcPr>
          <w:p w14:paraId="3646265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bottom w:val="single" w:sz="6" w:space="0" w:color="auto"/>
            </w:tcBorders>
            <w:shd w:val="clear" w:color="auto" w:fill="auto"/>
            <w:vAlign w:val="center"/>
          </w:tcPr>
          <w:p w14:paraId="3C39956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0.40</w:t>
            </w:r>
          </w:p>
        </w:tc>
        <w:tc>
          <w:tcPr>
            <w:tcW w:w="284" w:type="dxa"/>
            <w:tcBorders>
              <w:top w:val="single" w:sz="6" w:space="0" w:color="auto"/>
              <w:bottom w:val="single" w:sz="6" w:space="0" w:color="auto"/>
            </w:tcBorders>
            <w:shd w:val="clear" w:color="auto" w:fill="auto"/>
            <w:noWrap/>
            <w:vAlign w:val="center"/>
          </w:tcPr>
          <w:p w14:paraId="0826247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BEEEF8A"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5D6796F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F09.09</w:t>
            </w:r>
          </w:p>
        </w:tc>
        <w:tc>
          <w:tcPr>
            <w:tcW w:w="1730" w:type="dxa"/>
            <w:tcBorders>
              <w:top w:val="single" w:sz="6" w:space="0" w:color="auto"/>
              <w:bottom w:val="single" w:sz="6" w:space="0" w:color="auto"/>
            </w:tcBorders>
            <w:shd w:val="clear" w:color="auto" w:fill="auto"/>
            <w:noWrap/>
            <w:vAlign w:val="center"/>
          </w:tcPr>
          <w:p w14:paraId="6A1866C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积分时间2</w:t>
            </w:r>
          </w:p>
        </w:tc>
        <w:tc>
          <w:tcPr>
            <w:tcW w:w="3018" w:type="dxa"/>
            <w:gridSpan w:val="25"/>
            <w:tcBorders>
              <w:top w:val="single" w:sz="6" w:space="0" w:color="auto"/>
              <w:bottom w:val="single" w:sz="6" w:space="0" w:color="auto"/>
            </w:tcBorders>
            <w:shd w:val="clear" w:color="auto" w:fill="auto"/>
            <w:vAlign w:val="center"/>
          </w:tcPr>
          <w:p w14:paraId="452B348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0.000～30.000， 0.000：无积分</w:t>
            </w:r>
          </w:p>
        </w:tc>
        <w:tc>
          <w:tcPr>
            <w:tcW w:w="541" w:type="dxa"/>
            <w:gridSpan w:val="2"/>
            <w:tcBorders>
              <w:top w:val="single" w:sz="6" w:space="0" w:color="auto"/>
              <w:bottom w:val="single" w:sz="6" w:space="0" w:color="auto"/>
            </w:tcBorders>
            <w:shd w:val="clear" w:color="auto" w:fill="auto"/>
            <w:noWrap/>
            <w:vAlign w:val="center"/>
          </w:tcPr>
          <w:p w14:paraId="258B429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bottom w:val="single" w:sz="6" w:space="0" w:color="auto"/>
            </w:tcBorders>
            <w:shd w:val="clear" w:color="auto" w:fill="auto"/>
            <w:vAlign w:val="center"/>
          </w:tcPr>
          <w:p w14:paraId="6A87488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2.000 </w:t>
            </w:r>
          </w:p>
        </w:tc>
        <w:tc>
          <w:tcPr>
            <w:tcW w:w="284" w:type="dxa"/>
            <w:tcBorders>
              <w:top w:val="single" w:sz="6" w:space="0" w:color="auto"/>
              <w:bottom w:val="single" w:sz="6" w:space="0" w:color="auto"/>
            </w:tcBorders>
            <w:shd w:val="clear" w:color="auto" w:fill="auto"/>
            <w:noWrap/>
            <w:vAlign w:val="center"/>
          </w:tcPr>
          <w:p w14:paraId="62F5D4B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CE6BFBF"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6868404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F09.10</w:t>
            </w:r>
          </w:p>
        </w:tc>
        <w:tc>
          <w:tcPr>
            <w:tcW w:w="1730" w:type="dxa"/>
            <w:tcBorders>
              <w:top w:val="single" w:sz="6" w:space="0" w:color="auto"/>
              <w:bottom w:val="single" w:sz="6" w:space="0" w:color="auto"/>
            </w:tcBorders>
            <w:shd w:val="clear" w:color="auto" w:fill="auto"/>
            <w:noWrap/>
            <w:vAlign w:val="center"/>
          </w:tcPr>
          <w:p w14:paraId="0277822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微分时间2</w:t>
            </w:r>
          </w:p>
        </w:tc>
        <w:tc>
          <w:tcPr>
            <w:tcW w:w="3018" w:type="dxa"/>
            <w:gridSpan w:val="25"/>
            <w:tcBorders>
              <w:top w:val="single" w:sz="6" w:space="0" w:color="auto"/>
              <w:bottom w:val="single" w:sz="6" w:space="0" w:color="auto"/>
            </w:tcBorders>
            <w:shd w:val="clear" w:color="auto" w:fill="auto"/>
            <w:vAlign w:val="center"/>
          </w:tcPr>
          <w:p w14:paraId="3DC98E4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0.000～30.000</w:t>
            </w:r>
          </w:p>
        </w:tc>
        <w:tc>
          <w:tcPr>
            <w:tcW w:w="541" w:type="dxa"/>
            <w:gridSpan w:val="2"/>
            <w:tcBorders>
              <w:top w:val="single" w:sz="6" w:space="0" w:color="auto"/>
              <w:bottom w:val="single" w:sz="6" w:space="0" w:color="auto"/>
            </w:tcBorders>
            <w:shd w:val="clear" w:color="auto" w:fill="auto"/>
            <w:noWrap/>
            <w:vAlign w:val="center"/>
          </w:tcPr>
          <w:p w14:paraId="7865024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ms</w:t>
            </w:r>
          </w:p>
        </w:tc>
        <w:tc>
          <w:tcPr>
            <w:tcW w:w="474" w:type="dxa"/>
            <w:tcBorders>
              <w:top w:val="single" w:sz="6" w:space="0" w:color="auto"/>
              <w:bottom w:val="single" w:sz="6" w:space="0" w:color="auto"/>
            </w:tcBorders>
            <w:shd w:val="clear" w:color="auto" w:fill="auto"/>
            <w:vAlign w:val="center"/>
          </w:tcPr>
          <w:p w14:paraId="56155A9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0.000 </w:t>
            </w:r>
          </w:p>
        </w:tc>
        <w:tc>
          <w:tcPr>
            <w:tcW w:w="284" w:type="dxa"/>
            <w:tcBorders>
              <w:top w:val="single" w:sz="6" w:space="0" w:color="auto"/>
              <w:bottom w:val="single" w:sz="6" w:space="0" w:color="auto"/>
            </w:tcBorders>
            <w:shd w:val="clear" w:color="auto" w:fill="auto"/>
            <w:noWrap/>
            <w:vAlign w:val="center"/>
          </w:tcPr>
          <w:p w14:paraId="0C42774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8AF96AA"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6B57043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F09.11</w:t>
            </w:r>
          </w:p>
        </w:tc>
        <w:tc>
          <w:tcPr>
            <w:tcW w:w="1730" w:type="dxa"/>
            <w:tcBorders>
              <w:top w:val="single" w:sz="6" w:space="0" w:color="auto"/>
              <w:bottom w:val="single" w:sz="6" w:space="0" w:color="auto"/>
            </w:tcBorders>
            <w:shd w:val="clear" w:color="auto" w:fill="auto"/>
            <w:noWrap/>
            <w:vAlign w:val="center"/>
          </w:tcPr>
          <w:p w14:paraId="044A69C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PID参数切换条件</w:t>
            </w:r>
          </w:p>
        </w:tc>
        <w:tc>
          <w:tcPr>
            <w:tcW w:w="3018" w:type="dxa"/>
            <w:gridSpan w:val="25"/>
            <w:tcBorders>
              <w:top w:val="single" w:sz="6" w:space="0" w:color="auto"/>
              <w:bottom w:val="single" w:sz="6" w:space="0" w:color="auto"/>
            </w:tcBorders>
            <w:shd w:val="clear" w:color="auto" w:fill="auto"/>
            <w:vAlign w:val="center"/>
          </w:tcPr>
          <w:p w14:paraId="35C809F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0：不切换</w:t>
            </w:r>
            <w:r>
              <w:rPr>
                <w:rFonts w:ascii="宋体" w:hAnsi="宋体" w:hint="eastAsia"/>
                <w:sz w:val="15"/>
                <w:szCs w:val="15"/>
              </w:rPr>
              <w:br/>
              <w:t>1：通过数字输入端子切换</w:t>
            </w:r>
            <w:r>
              <w:rPr>
                <w:rFonts w:ascii="宋体" w:hAnsi="宋体" w:hint="eastAsia"/>
                <w:sz w:val="15"/>
                <w:szCs w:val="15"/>
              </w:rPr>
              <w:br/>
              <w:t>2：根据偏差自动切换</w:t>
            </w:r>
            <w:r>
              <w:rPr>
                <w:rFonts w:ascii="宋体" w:hAnsi="宋体" w:hint="eastAsia"/>
                <w:sz w:val="15"/>
                <w:szCs w:val="15"/>
              </w:rPr>
              <w:br/>
              <w:t>3：根据频率自动切换</w:t>
            </w:r>
          </w:p>
        </w:tc>
        <w:tc>
          <w:tcPr>
            <w:tcW w:w="541" w:type="dxa"/>
            <w:gridSpan w:val="2"/>
            <w:tcBorders>
              <w:top w:val="single" w:sz="6" w:space="0" w:color="auto"/>
              <w:bottom w:val="single" w:sz="6" w:space="0" w:color="auto"/>
            </w:tcBorders>
            <w:shd w:val="clear" w:color="auto" w:fill="auto"/>
            <w:noWrap/>
            <w:vAlign w:val="center"/>
          </w:tcPr>
          <w:p w14:paraId="56336EC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bottom w:val="single" w:sz="6" w:space="0" w:color="auto"/>
            </w:tcBorders>
            <w:shd w:val="clear" w:color="auto" w:fill="auto"/>
            <w:vAlign w:val="center"/>
          </w:tcPr>
          <w:p w14:paraId="0E2D693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tcBorders>
              <w:top w:val="single" w:sz="6" w:space="0" w:color="auto"/>
              <w:bottom w:val="single" w:sz="6" w:space="0" w:color="auto"/>
            </w:tcBorders>
            <w:shd w:val="clear" w:color="auto" w:fill="auto"/>
            <w:noWrap/>
            <w:vAlign w:val="center"/>
          </w:tcPr>
          <w:p w14:paraId="7F29264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C2E661E"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3333DC3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F09.12</w:t>
            </w:r>
          </w:p>
        </w:tc>
        <w:tc>
          <w:tcPr>
            <w:tcW w:w="1730" w:type="dxa"/>
            <w:tcBorders>
              <w:top w:val="single" w:sz="6" w:space="0" w:color="auto"/>
              <w:bottom w:val="single" w:sz="6" w:space="0" w:color="auto"/>
            </w:tcBorders>
            <w:shd w:val="clear" w:color="auto" w:fill="auto"/>
            <w:noWrap/>
            <w:vAlign w:val="center"/>
          </w:tcPr>
          <w:p w14:paraId="6794D9E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PID参数切换偏差1</w:t>
            </w:r>
          </w:p>
        </w:tc>
        <w:tc>
          <w:tcPr>
            <w:tcW w:w="3018" w:type="dxa"/>
            <w:gridSpan w:val="25"/>
            <w:tcBorders>
              <w:top w:val="single" w:sz="6" w:space="0" w:color="auto"/>
              <w:bottom w:val="single" w:sz="6" w:space="0" w:color="auto"/>
            </w:tcBorders>
            <w:shd w:val="clear" w:color="auto" w:fill="auto"/>
            <w:vAlign w:val="center"/>
          </w:tcPr>
          <w:p w14:paraId="5477CF7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0.00～F09.13</w:t>
            </w:r>
          </w:p>
        </w:tc>
        <w:tc>
          <w:tcPr>
            <w:tcW w:w="541" w:type="dxa"/>
            <w:gridSpan w:val="2"/>
            <w:tcBorders>
              <w:top w:val="single" w:sz="6" w:space="0" w:color="auto"/>
              <w:bottom w:val="single" w:sz="6" w:space="0" w:color="auto"/>
            </w:tcBorders>
            <w:shd w:val="clear" w:color="auto" w:fill="auto"/>
            <w:noWrap/>
            <w:vAlign w:val="center"/>
          </w:tcPr>
          <w:p w14:paraId="135F586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4BCE720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20.00 </w:t>
            </w:r>
          </w:p>
        </w:tc>
        <w:tc>
          <w:tcPr>
            <w:tcW w:w="284" w:type="dxa"/>
            <w:tcBorders>
              <w:top w:val="single" w:sz="6" w:space="0" w:color="auto"/>
              <w:bottom w:val="single" w:sz="6" w:space="0" w:color="auto"/>
            </w:tcBorders>
            <w:shd w:val="clear" w:color="auto" w:fill="auto"/>
            <w:noWrap/>
            <w:vAlign w:val="center"/>
          </w:tcPr>
          <w:p w14:paraId="49F8785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82BEE49"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7B10810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F09.13</w:t>
            </w:r>
          </w:p>
        </w:tc>
        <w:tc>
          <w:tcPr>
            <w:tcW w:w="1730" w:type="dxa"/>
            <w:tcBorders>
              <w:top w:val="single" w:sz="6" w:space="0" w:color="auto"/>
              <w:bottom w:val="single" w:sz="6" w:space="0" w:color="auto"/>
            </w:tcBorders>
            <w:shd w:val="clear" w:color="auto" w:fill="auto"/>
            <w:noWrap/>
            <w:vAlign w:val="center"/>
          </w:tcPr>
          <w:p w14:paraId="433324F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PID参数切换偏差2</w:t>
            </w:r>
          </w:p>
        </w:tc>
        <w:tc>
          <w:tcPr>
            <w:tcW w:w="3018" w:type="dxa"/>
            <w:gridSpan w:val="25"/>
            <w:tcBorders>
              <w:top w:val="single" w:sz="6" w:space="0" w:color="auto"/>
              <w:bottom w:val="single" w:sz="6" w:space="0" w:color="auto"/>
            </w:tcBorders>
            <w:shd w:val="clear" w:color="auto" w:fill="auto"/>
            <w:vAlign w:val="center"/>
          </w:tcPr>
          <w:p w14:paraId="1C1CEFF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F09.12～100.00</w:t>
            </w:r>
          </w:p>
        </w:tc>
        <w:tc>
          <w:tcPr>
            <w:tcW w:w="541" w:type="dxa"/>
            <w:gridSpan w:val="2"/>
            <w:tcBorders>
              <w:top w:val="single" w:sz="6" w:space="0" w:color="auto"/>
              <w:bottom w:val="single" w:sz="6" w:space="0" w:color="auto"/>
            </w:tcBorders>
            <w:shd w:val="clear" w:color="auto" w:fill="auto"/>
            <w:noWrap/>
            <w:vAlign w:val="center"/>
          </w:tcPr>
          <w:p w14:paraId="1D2EBC5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24FBEE6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80.00 </w:t>
            </w:r>
          </w:p>
        </w:tc>
        <w:tc>
          <w:tcPr>
            <w:tcW w:w="284" w:type="dxa"/>
            <w:tcBorders>
              <w:top w:val="single" w:sz="6" w:space="0" w:color="auto"/>
              <w:bottom w:val="single" w:sz="6" w:space="0" w:color="auto"/>
            </w:tcBorders>
            <w:shd w:val="clear" w:color="auto" w:fill="auto"/>
            <w:noWrap/>
            <w:vAlign w:val="center"/>
          </w:tcPr>
          <w:p w14:paraId="6FF5EA5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3D33769F"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586148E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F09.14</w:t>
            </w:r>
          </w:p>
        </w:tc>
        <w:tc>
          <w:tcPr>
            <w:tcW w:w="1730" w:type="dxa"/>
            <w:tcBorders>
              <w:top w:val="single" w:sz="6" w:space="0" w:color="auto"/>
              <w:bottom w:val="single" w:sz="6" w:space="0" w:color="auto"/>
            </w:tcBorders>
            <w:shd w:val="clear" w:color="auto" w:fill="auto"/>
            <w:noWrap/>
            <w:vAlign w:val="center"/>
          </w:tcPr>
          <w:p w14:paraId="27368C5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PID初值</w:t>
            </w:r>
          </w:p>
        </w:tc>
        <w:tc>
          <w:tcPr>
            <w:tcW w:w="3018" w:type="dxa"/>
            <w:gridSpan w:val="25"/>
            <w:tcBorders>
              <w:top w:val="single" w:sz="6" w:space="0" w:color="auto"/>
              <w:bottom w:val="single" w:sz="6" w:space="0" w:color="auto"/>
            </w:tcBorders>
            <w:shd w:val="clear" w:color="auto" w:fill="auto"/>
            <w:vAlign w:val="center"/>
          </w:tcPr>
          <w:p w14:paraId="72B328A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w:t>
            </w:r>
          </w:p>
        </w:tc>
        <w:tc>
          <w:tcPr>
            <w:tcW w:w="541" w:type="dxa"/>
            <w:gridSpan w:val="2"/>
            <w:tcBorders>
              <w:top w:val="single" w:sz="6" w:space="0" w:color="auto"/>
              <w:bottom w:val="single" w:sz="6" w:space="0" w:color="auto"/>
            </w:tcBorders>
            <w:shd w:val="clear" w:color="auto" w:fill="auto"/>
            <w:noWrap/>
            <w:vAlign w:val="center"/>
          </w:tcPr>
          <w:p w14:paraId="5E2B148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35BEC60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 </w:t>
            </w:r>
          </w:p>
        </w:tc>
        <w:tc>
          <w:tcPr>
            <w:tcW w:w="284" w:type="dxa"/>
            <w:tcBorders>
              <w:top w:val="single" w:sz="6" w:space="0" w:color="auto"/>
              <w:bottom w:val="single" w:sz="6" w:space="0" w:color="auto"/>
            </w:tcBorders>
            <w:shd w:val="clear" w:color="auto" w:fill="auto"/>
            <w:noWrap/>
            <w:vAlign w:val="center"/>
          </w:tcPr>
          <w:p w14:paraId="72BFA54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A147794"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7A5A7AA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F09.15</w:t>
            </w:r>
          </w:p>
        </w:tc>
        <w:tc>
          <w:tcPr>
            <w:tcW w:w="1730" w:type="dxa"/>
            <w:tcBorders>
              <w:top w:val="single" w:sz="6" w:space="0" w:color="auto"/>
              <w:bottom w:val="single" w:sz="6" w:space="0" w:color="auto"/>
            </w:tcBorders>
            <w:shd w:val="clear" w:color="auto" w:fill="auto"/>
            <w:noWrap/>
            <w:vAlign w:val="center"/>
          </w:tcPr>
          <w:p w14:paraId="7C20C1D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PID初值保持时间</w:t>
            </w:r>
          </w:p>
        </w:tc>
        <w:tc>
          <w:tcPr>
            <w:tcW w:w="3018" w:type="dxa"/>
            <w:gridSpan w:val="25"/>
            <w:tcBorders>
              <w:top w:val="single" w:sz="6" w:space="0" w:color="auto"/>
              <w:bottom w:val="single" w:sz="6" w:space="0" w:color="auto"/>
            </w:tcBorders>
            <w:shd w:val="clear" w:color="auto" w:fill="auto"/>
            <w:vAlign w:val="center"/>
          </w:tcPr>
          <w:p w14:paraId="0FB95F8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0.00～650.00</w:t>
            </w:r>
          </w:p>
        </w:tc>
        <w:tc>
          <w:tcPr>
            <w:tcW w:w="541" w:type="dxa"/>
            <w:gridSpan w:val="2"/>
            <w:tcBorders>
              <w:top w:val="single" w:sz="6" w:space="0" w:color="auto"/>
              <w:bottom w:val="single" w:sz="6" w:space="0" w:color="auto"/>
            </w:tcBorders>
            <w:shd w:val="clear" w:color="auto" w:fill="auto"/>
            <w:noWrap/>
            <w:vAlign w:val="center"/>
          </w:tcPr>
          <w:p w14:paraId="559177D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bottom w:val="single" w:sz="6" w:space="0" w:color="auto"/>
            </w:tcBorders>
            <w:shd w:val="clear" w:color="auto" w:fill="auto"/>
            <w:vAlign w:val="center"/>
          </w:tcPr>
          <w:p w14:paraId="48AFFBE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 </w:t>
            </w:r>
          </w:p>
        </w:tc>
        <w:tc>
          <w:tcPr>
            <w:tcW w:w="284" w:type="dxa"/>
            <w:tcBorders>
              <w:top w:val="single" w:sz="6" w:space="0" w:color="auto"/>
              <w:bottom w:val="single" w:sz="6" w:space="0" w:color="auto"/>
            </w:tcBorders>
            <w:shd w:val="clear" w:color="auto" w:fill="auto"/>
            <w:noWrap/>
            <w:vAlign w:val="center"/>
          </w:tcPr>
          <w:p w14:paraId="225FA39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391AA0ED"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0E3C55C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F09.16</w:t>
            </w:r>
          </w:p>
        </w:tc>
        <w:tc>
          <w:tcPr>
            <w:tcW w:w="1730" w:type="dxa"/>
            <w:tcBorders>
              <w:top w:val="single" w:sz="6" w:space="0" w:color="auto"/>
              <w:bottom w:val="single" w:sz="6" w:space="0" w:color="auto"/>
            </w:tcBorders>
            <w:shd w:val="clear" w:color="auto" w:fill="auto"/>
            <w:noWrap/>
            <w:vAlign w:val="center"/>
          </w:tcPr>
          <w:p w14:paraId="3BB3E4E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PID输出上限</w:t>
            </w:r>
          </w:p>
        </w:tc>
        <w:tc>
          <w:tcPr>
            <w:tcW w:w="3018" w:type="dxa"/>
            <w:gridSpan w:val="25"/>
            <w:tcBorders>
              <w:top w:val="single" w:sz="6" w:space="0" w:color="auto"/>
              <w:bottom w:val="single" w:sz="6" w:space="0" w:color="auto"/>
            </w:tcBorders>
            <w:shd w:val="clear" w:color="auto" w:fill="auto"/>
            <w:vAlign w:val="center"/>
          </w:tcPr>
          <w:p w14:paraId="7F602B9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F9.17～+100.0</w:t>
            </w:r>
          </w:p>
        </w:tc>
        <w:tc>
          <w:tcPr>
            <w:tcW w:w="541" w:type="dxa"/>
            <w:gridSpan w:val="2"/>
            <w:tcBorders>
              <w:top w:val="single" w:sz="6" w:space="0" w:color="auto"/>
              <w:bottom w:val="single" w:sz="6" w:space="0" w:color="auto"/>
            </w:tcBorders>
            <w:shd w:val="clear" w:color="auto" w:fill="auto"/>
            <w:noWrap/>
            <w:vAlign w:val="center"/>
          </w:tcPr>
          <w:p w14:paraId="2774D48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480A6AB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100.0</w:t>
            </w:r>
          </w:p>
        </w:tc>
        <w:tc>
          <w:tcPr>
            <w:tcW w:w="284" w:type="dxa"/>
            <w:tcBorders>
              <w:top w:val="single" w:sz="6" w:space="0" w:color="auto"/>
              <w:bottom w:val="single" w:sz="6" w:space="0" w:color="auto"/>
            </w:tcBorders>
            <w:shd w:val="clear" w:color="auto" w:fill="auto"/>
            <w:noWrap/>
            <w:vAlign w:val="center"/>
          </w:tcPr>
          <w:p w14:paraId="52AC5A8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C9CE22D"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4D9C656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F09.17</w:t>
            </w:r>
          </w:p>
        </w:tc>
        <w:tc>
          <w:tcPr>
            <w:tcW w:w="1730" w:type="dxa"/>
            <w:tcBorders>
              <w:top w:val="single" w:sz="6" w:space="0" w:color="auto"/>
              <w:bottom w:val="single" w:sz="6" w:space="0" w:color="auto"/>
            </w:tcBorders>
            <w:shd w:val="clear" w:color="auto" w:fill="auto"/>
            <w:noWrap/>
            <w:vAlign w:val="center"/>
          </w:tcPr>
          <w:p w14:paraId="03EC3C2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PID输出下限</w:t>
            </w:r>
          </w:p>
        </w:tc>
        <w:tc>
          <w:tcPr>
            <w:tcW w:w="3018" w:type="dxa"/>
            <w:gridSpan w:val="25"/>
            <w:tcBorders>
              <w:top w:val="single" w:sz="6" w:space="0" w:color="auto"/>
              <w:bottom w:val="single" w:sz="6" w:space="0" w:color="auto"/>
            </w:tcBorders>
            <w:shd w:val="clear" w:color="auto" w:fill="auto"/>
            <w:vAlign w:val="center"/>
          </w:tcPr>
          <w:p w14:paraId="18CC5C1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–100.0～F9.16</w:t>
            </w:r>
          </w:p>
        </w:tc>
        <w:tc>
          <w:tcPr>
            <w:tcW w:w="541" w:type="dxa"/>
            <w:gridSpan w:val="2"/>
            <w:tcBorders>
              <w:top w:val="single" w:sz="6" w:space="0" w:color="auto"/>
              <w:bottom w:val="single" w:sz="6" w:space="0" w:color="auto"/>
            </w:tcBorders>
            <w:shd w:val="clear" w:color="auto" w:fill="auto"/>
            <w:noWrap/>
            <w:vAlign w:val="center"/>
          </w:tcPr>
          <w:p w14:paraId="72F4BEF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324F95F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w:t>
            </w:r>
          </w:p>
        </w:tc>
        <w:tc>
          <w:tcPr>
            <w:tcW w:w="284" w:type="dxa"/>
            <w:tcBorders>
              <w:top w:val="single" w:sz="6" w:space="0" w:color="auto"/>
              <w:bottom w:val="single" w:sz="6" w:space="0" w:color="auto"/>
            </w:tcBorders>
            <w:shd w:val="clear" w:color="auto" w:fill="auto"/>
            <w:noWrap/>
            <w:vAlign w:val="center"/>
          </w:tcPr>
          <w:p w14:paraId="323955C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630A994"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099DB03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F09.18</w:t>
            </w:r>
          </w:p>
        </w:tc>
        <w:tc>
          <w:tcPr>
            <w:tcW w:w="1730" w:type="dxa"/>
            <w:tcBorders>
              <w:top w:val="single" w:sz="6" w:space="0" w:color="auto"/>
              <w:bottom w:val="single" w:sz="6" w:space="0" w:color="auto"/>
            </w:tcBorders>
            <w:shd w:val="clear" w:color="auto" w:fill="auto"/>
            <w:noWrap/>
            <w:vAlign w:val="center"/>
          </w:tcPr>
          <w:p w14:paraId="017EF07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PID偏差极限</w:t>
            </w:r>
          </w:p>
        </w:tc>
        <w:tc>
          <w:tcPr>
            <w:tcW w:w="3018" w:type="dxa"/>
            <w:gridSpan w:val="25"/>
            <w:tcBorders>
              <w:top w:val="single" w:sz="6" w:space="0" w:color="auto"/>
              <w:bottom w:val="single" w:sz="6" w:space="0" w:color="auto"/>
            </w:tcBorders>
            <w:shd w:val="clear" w:color="auto" w:fill="auto"/>
            <w:vAlign w:val="center"/>
          </w:tcPr>
          <w:p w14:paraId="7DDC236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0.00～100.00，（0.00无效）</w:t>
            </w:r>
          </w:p>
        </w:tc>
        <w:tc>
          <w:tcPr>
            <w:tcW w:w="541" w:type="dxa"/>
            <w:gridSpan w:val="2"/>
            <w:tcBorders>
              <w:top w:val="single" w:sz="6" w:space="0" w:color="auto"/>
              <w:bottom w:val="single" w:sz="6" w:space="0" w:color="auto"/>
            </w:tcBorders>
            <w:shd w:val="clear" w:color="auto" w:fill="auto"/>
            <w:noWrap/>
            <w:vAlign w:val="center"/>
          </w:tcPr>
          <w:p w14:paraId="0147114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1E6E43D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 </w:t>
            </w:r>
          </w:p>
        </w:tc>
        <w:tc>
          <w:tcPr>
            <w:tcW w:w="284" w:type="dxa"/>
            <w:tcBorders>
              <w:top w:val="single" w:sz="6" w:space="0" w:color="auto"/>
              <w:bottom w:val="single" w:sz="6" w:space="0" w:color="auto"/>
            </w:tcBorders>
            <w:shd w:val="clear" w:color="auto" w:fill="auto"/>
            <w:noWrap/>
            <w:vAlign w:val="center"/>
          </w:tcPr>
          <w:p w14:paraId="072D0BF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2F717B4"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73E686B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F09.19</w:t>
            </w:r>
          </w:p>
        </w:tc>
        <w:tc>
          <w:tcPr>
            <w:tcW w:w="1730" w:type="dxa"/>
            <w:tcBorders>
              <w:top w:val="single" w:sz="6" w:space="0" w:color="auto"/>
              <w:bottom w:val="single" w:sz="6" w:space="0" w:color="auto"/>
            </w:tcBorders>
            <w:shd w:val="clear" w:color="auto" w:fill="auto"/>
            <w:noWrap/>
            <w:vAlign w:val="center"/>
          </w:tcPr>
          <w:p w14:paraId="6DCB0AD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PID微分限幅</w:t>
            </w:r>
          </w:p>
        </w:tc>
        <w:tc>
          <w:tcPr>
            <w:tcW w:w="3018" w:type="dxa"/>
            <w:gridSpan w:val="25"/>
            <w:tcBorders>
              <w:top w:val="single" w:sz="6" w:space="0" w:color="auto"/>
              <w:bottom w:val="single" w:sz="6" w:space="0" w:color="auto"/>
            </w:tcBorders>
            <w:shd w:val="clear" w:color="auto" w:fill="auto"/>
            <w:vAlign w:val="center"/>
          </w:tcPr>
          <w:p w14:paraId="216CF88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w:t>
            </w:r>
          </w:p>
        </w:tc>
        <w:tc>
          <w:tcPr>
            <w:tcW w:w="541" w:type="dxa"/>
            <w:gridSpan w:val="2"/>
            <w:tcBorders>
              <w:top w:val="single" w:sz="6" w:space="0" w:color="auto"/>
              <w:bottom w:val="single" w:sz="6" w:space="0" w:color="auto"/>
            </w:tcBorders>
            <w:shd w:val="clear" w:color="auto" w:fill="auto"/>
            <w:noWrap/>
            <w:vAlign w:val="center"/>
          </w:tcPr>
          <w:p w14:paraId="6C876C6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22573E1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5.00 </w:t>
            </w:r>
          </w:p>
        </w:tc>
        <w:tc>
          <w:tcPr>
            <w:tcW w:w="284" w:type="dxa"/>
            <w:tcBorders>
              <w:top w:val="single" w:sz="6" w:space="0" w:color="auto"/>
              <w:bottom w:val="single" w:sz="6" w:space="0" w:color="auto"/>
            </w:tcBorders>
            <w:shd w:val="clear" w:color="auto" w:fill="auto"/>
            <w:noWrap/>
            <w:vAlign w:val="center"/>
          </w:tcPr>
          <w:p w14:paraId="07F667C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EAFDA55"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2C551DE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F09.20</w:t>
            </w:r>
          </w:p>
        </w:tc>
        <w:tc>
          <w:tcPr>
            <w:tcW w:w="1730" w:type="dxa"/>
            <w:tcBorders>
              <w:top w:val="single" w:sz="6" w:space="0" w:color="auto"/>
              <w:bottom w:val="single" w:sz="6" w:space="0" w:color="auto"/>
            </w:tcBorders>
            <w:shd w:val="clear" w:color="auto" w:fill="auto"/>
            <w:noWrap/>
            <w:vAlign w:val="center"/>
          </w:tcPr>
          <w:p w14:paraId="5868BB4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PID积分分离阈值</w:t>
            </w:r>
          </w:p>
        </w:tc>
        <w:tc>
          <w:tcPr>
            <w:tcW w:w="3018" w:type="dxa"/>
            <w:gridSpan w:val="25"/>
            <w:tcBorders>
              <w:top w:val="single" w:sz="6" w:space="0" w:color="auto"/>
              <w:bottom w:val="single" w:sz="6" w:space="0" w:color="auto"/>
            </w:tcBorders>
            <w:shd w:val="clear" w:color="auto" w:fill="auto"/>
            <w:vAlign w:val="center"/>
          </w:tcPr>
          <w:p w14:paraId="44E63C0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0.00～100.00，（100.00%=积分分离无效）</w:t>
            </w:r>
          </w:p>
        </w:tc>
        <w:tc>
          <w:tcPr>
            <w:tcW w:w="541" w:type="dxa"/>
            <w:gridSpan w:val="2"/>
            <w:tcBorders>
              <w:top w:val="single" w:sz="6" w:space="0" w:color="auto"/>
              <w:bottom w:val="single" w:sz="6" w:space="0" w:color="auto"/>
            </w:tcBorders>
            <w:shd w:val="clear" w:color="auto" w:fill="auto"/>
            <w:noWrap/>
            <w:vAlign w:val="center"/>
          </w:tcPr>
          <w:p w14:paraId="4F99EE8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5F61636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100.0</w:t>
            </w:r>
            <w:r>
              <w:rPr>
                <w:rFonts w:ascii="宋体" w:hAnsi="宋体" w:hint="eastAsia"/>
                <w:sz w:val="15"/>
                <w:szCs w:val="15"/>
              </w:rPr>
              <w:lastRenderedPageBreak/>
              <w:t xml:space="preserve">0 </w:t>
            </w:r>
          </w:p>
        </w:tc>
        <w:tc>
          <w:tcPr>
            <w:tcW w:w="284" w:type="dxa"/>
            <w:tcBorders>
              <w:top w:val="single" w:sz="6" w:space="0" w:color="auto"/>
              <w:bottom w:val="single" w:sz="6" w:space="0" w:color="auto"/>
            </w:tcBorders>
            <w:shd w:val="clear" w:color="auto" w:fill="auto"/>
            <w:noWrap/>
            <w:vAlign w:val="center"/>
          </w:tcPr>
          <w:p w14:paraId="36301C0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lastRenderedPageBreak/>
              <w:t>●</w:t>
            </w:r>
          </w:p>
        </w:tc>
      </w:tr>
      <w:tr w:rsidR="003326A0" w14:paraId="6CAE13AF"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6B57EC0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lastRenderedPageBreak/>
              <w:t>F09.21</w:t>
            </w:r>
          </w:p>
        </w:tc>
        <w:tc>
          <w:tcPr>
            <w:tcW w:w="1730" w:type="dxa"/>
            <w:tcBorders>
              <w:top w:val="single" w:sz="6" w:space="0" w:color="auto"/>
              <w:bottom w:val="single" w:sz="6" w:space="0" w:color="auto"/>
            </w:tcBorders>
            <w:shd w:val="clear" w:color="auto" w:fill="auto"/>
            <w:noWrap/>
            <w:vAlign w:val="center"/>
          </w:tcPr>
          <w:p w14:paraId="2705EFC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PID给定变化时间</w:t>
            </w:r>
          </w:p>
        </w:tc>
        <w:tc>
          <w:tcPr>
            <w:tcW w:w="3018" w:type="dxa"/>
            <w:gridSpan w:val="25"/>
            <w:tcBorders>
              <w:top w:val="single" w:sz="6" w:space="0" w:color="auto"/>
              <w:bottom w:val="single" w:sz="6" w:space="0" w:color="auto"/>
            </w:tcBorders>
            <w:shd w:val="clear" w:color="auto" w:fill="auto"/>
            <w:vAlign w:val="center"/>
          </w:tcPr>
          <w:p w14:paraId="29CB8FA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0.000～30.000</w:t>
            </w:r>
          </w:p>
        </w:tc>
        <w:tc>
          <w:tcPr>
            <w:tcW w:w="541" w:type="dxa"/>
            <w:gridSpan w:val="2"/>
            <w:tcBorders>
              <w:top w:val="single" w:sz="6" w:space="0" w:color="auto"/>
              <w:bottom w:val="single" w:sz="6" w:space="0" w:color="auto"/>
            </w:tcBorders>
            <w:shd w:val="clear" w:color="auto" w:fill="auto"/>
            <w:noWrap/>
            <w:vAlign w:val="center"/>
          </w:tcPr>
          <w:p w14:paraId="01532A5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bottom w:val="single" w:sz="6" w:space="0" w:color="auto"/>
            </w:tcBorders>
            <w:shd w:val="clear" w:color="auto" w:fill="auto"/>
            <w:vAlign w:val="center"/>
          </w:tcPr>
          <w:p w14:paraId="6E8C7E0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0.000 </w:t>
            </w:r>
          </w:p>
        </w:tc>
        <w:tc>
          <w:tcPr>
            <w:tcW w:w="284" w:type="dxa"/>
            <w:tcBorders>
              <w:top w:val="single" w:sz="6" w:space="0" w:color="auto"/>
              <w:bottom w:val="single" w:sz="6" w:space="0" w:color="auto"/>
            </w:tcBorders>
            <w:shd w:val="clear" w:color="auto" w:fill="auto"/>
            <w:noWrap/>
            <w:vAlign w:val="center"/>
          </w:tcPr>
          <w:p w14:paraId="1ECAFF3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311744CE"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6D36029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F09.22</w:t>
            </w:r>
          </w:p>
        </w:tc>
        <w:tc>
          <w:tcPr>
            <w:tcW w:w="1730" w:type="dxa"/>
            <w:tcBorders>
              <w:top w:val="single" w:sz="6" w:space="0" w:color="auto"/>
              <w:bottom w:val="single" w:sz="6" w:space="0" w:color="auto"/>
            </w:tcBorders>
            <w:shd w:val="clear" w:color="auto" w:fill="auto"/>
            <w:noWrap/>
            <w:vAlign w:val="center"/>
          </w:tcPr>
          <w:p w14:paraId="4C0DD81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PID反馈滤波时间</w:t>
            </w:r>
          </w:p>
        </w:tc>
        <w:tc>
          <w:tcPr>
            <w:tcW w:w="3018" w:type="dxa"/>
            <w:gridSpan w:val="25"/>
            <w:tcBorders>
              <w:top w:val="single" w:sz="6" w:space="0" w:color="auto"/>
              <w:bottom w:val="single" w:sz="6" w:space="0" w:color="auto"/>
            </w:tcBorders>
            <w:shd w:val="clear" w:color="auto" w:fill="auto"/>
            <w:vAlign w:val="center"/>
          </w:tcPr>
          <w:p w14:paraId="4A27824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0.000～30.000</w:t>
            </w:r>
          </w:p>
        </w:tc>
        <w:tc>
          <w:tcPr>
            <w:tcW w:w="541" w:type="dxa"/>
            <w:gridSpan w:val="2"/>
            <w:tcBorders>
              <w:top w:val="single" w:sz="6" w:space="0" w:color="auto"/>
              <w:bottom w:val="single" w:sz="6" w:space="0" w:color="auto"/>
            </w:tcBorders>
            <w:shd w:val="clear" w:color="auto" w:fill="auto"/>
            <w:noWrap/>
            <w:vAlign w:val="center"/>
          </w:tcPr>
          <w:p w14:paraId="68BCF5A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bottom w:val="single" w:sz="6" w:space="0" w:color="auto"/>
            </w:tcBorders>
            <w:shd w:val="clear" w:color="auto" w:fill="auto"/>
            <w:vAlign w:val="center"/>
          </w:tcPr>
          <w:p w14:paraId="3428825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0.000 </w:t>
            </w:r>
          </w:p>
        </w:tc>
        <w:tc>
          <w:tcPr>
            <w:tcW w:w="284" w:type="dxa"/>
            <w:tcBorders>
              <w:top w:val="single" w:sz="6" w:space="0" w:color="auto"/>
              <w:bottom w:val="single" w:sz="6" w:space="0" w:color="auto"/>
            </w:tcBorders>
            <w:shd w:val="clear" w:color="auto" w:fill="auto"/>
            <w:noWrap/>
            <w:vAlign w:val="center"/>
          </w:tcPr>
          <w:p w14:paraId="111D6E2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BA73D75"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64B751A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F09.23</w:t>
            </w:r>
          </w:p>
        </w:tc>
        <w:tc>
          <w:tcPr>
            <w:tcW w:w="1730" w:type="dxa"/>
            <w:tcBorders>
              <w:top w:val="single" w:sz="6" w:space="0" w:color="auto"/>
              <w:bottom w:val="single" w:sz="6" w:space="0" w:color="auto"/>
            </w:tcBorders>
            <w:shd w:val="clear" w:color="auto" w:fill="auto"/>
            <w:noWrap/>
            <w:vAlign w:val="center"/>
          </w:tcPr>
          <w:p w14:paraId="67C3493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PID输出滤波时间</w:t>
            </w:r>
          </w:p>
        </w:tc>
        <w:tc>
          <w:tcPr>
            <w:tcW w:w="3018" w:type="dxa"/>
            <w:gridSpan w:val="25"/>
            <w:tcBorders>
              <w:top w:val="single" w:sz="6" w:space="0" w:color="auto"/>
              <w:bottom w:val="single" w:sz="6" w:space="0" w:color="auto"/>
            </w:tcBorders>
            <w:shd w:val="clear" w:color="auto" w:fill="auto"/>
            <w:vAlign w:val="center"/>
          </w:tcPr>
          <w:p w14:paraId="49DC472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0.000～30.000</w:t>
            </w:r>
          </w:p>
        </w:tc>
        <w:tc>
          <w:tcPr>
            <w:tcW w:w="541" w:type="dxa"/>
            <w:gridSpan w:val="2"/>
            <w:tcBorders>
              <w:top w:val="single" w:sz="6" w:space="0" w:color="auto"/>
              <w:bottom w:val="single" w:sz="6" w:space="0" w:color="auto"/>
            </w:tcBorders>
            <w:shd w:val="clear" w:color="auto" w:fill="auto"/>
            <w:noWrap/>
            <w:vAlign w:val="center"/>
          </w:tcPr>
          <w:p w14:paraId="22A369C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bottom w:val="single" w:sz="6" w:space="0" w:color="auto"/>
            </w:tcBorders>
            <w:shd w:val="clear" w:color="auto" w:fill="auto"/>
            <w:vAlign w:val="center"/>
          </w:tcPr>
          <w:p w14:paraId="721DEEB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0.000 </w:t>
            </w:r>
          </w:p>
        </w:tc>
        <w:tc>
          <w:tcPr>
            <w:tcW w:w="284" w:type="dxa"/>
            <w:tcBorders>
              <w:top w:val="single" w:sz="6" w:space="0" w:color="auto"/>
              <w:bottom w:val="single" w:sz="6" w:space="0" w:color="auto"/>
            </w:tcBorders>
            <w:shd w:val="clear" w:color="auto" w:fill="auto"/>
            <w:noWrap/>
            <w:vAlign w:val="center"/>
          </w:tcPr>
          <w:p w14:paraId="015C43F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721CBAC"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69ED813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F09.24</w:t>
            </w:r>
          </w:p>
        </w:tc>
        <w:tc>
          <w:tcPr>
            <w:tcW w:w="1730" w:type="dxa"/>
            <w:tcBorders>
              <w:top w:val="single" w:sz="6" w:space="0" w:color="auto"/>
              <w:bottom w:val="single" w:sz="6" w:space="0" w:color="auto"/>
            </w:tcBorders>
            <w:shd w:val="clear" w:color="auto" w:fill="auto"/>
            <w:noWrap/>
            <w:vAlign w:val="center"/>
          </w:tcPr>
          <w:p w14:paraId="57837D9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PID反馈断线上限检测值</w:t>
            </w:r>
          </w:p>
        </w:tc>
        <w:tc>
          <w:tcPr>
            <w:tcW w:w="3018" w:type="dxa"/>
            <w:gridSpan w:val="25"/>
            <w:tcBorders>
              <w:top w:val="single" w:sz="6" w:space="0" w:color="auto"/>
              <w:bottom w:val="single" w:sz="6" w:space="0" w:color="auto"/>
            </w:tcBorders>
            <w:shd w:val="clear" w:color="auto" w:fill="auto"/>
            <w:vAlign w:val="center"/>
          </w:tcPr>
          <w:p w14:paraId="6A74E1F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0.00～100.00 100.00=反馈断线无效</w:t>
            </w:r>
          </w:p>
        </w:tc>
        <w:tc>
          <w:tcPr>
            <w:tcW w:w="541" w:type="dxa"/>
            <w:gridSpan w:val="2"/>
            <w:tcBorders>
              <w:top w:val="single" w:sz="6" w:space="0" w:color="auto"/>
              <w:bottom w:val="single" w:sz="6" w:space="0" w:color="auto"/>
            </w:tcBorders>
            <w:shd w:val="clear" w:color="auto" w:fill="auto"/>
            <w:noWrap/>
            <w:vAlign w:val="center"/>
          </w:tcPr>
          <w:p w14:paraId="210CB23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7F1DD5B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100.00 </w:t>
            </w:r>
          </w:p>
        </w:tc>
        <w:tc>
          <w:tcPr>
            <w:tcW w:w="284" w:type="dxa"/>
            <w:tcBorders>
              <w:top w:val="single" w:sz="6" w:space="0" w:color="auto"/>
              <w:bottom w:val="single" w:sz="6" w:space="0" w:color="auto"/>
            </w:tcBorders>
            <w:shd w:val="clear" w:color="auto" w:fill="auto"/>
            <w:noWrap/>
            <w:vAlign w:val="center"/>
          </w:tcPr>
          <w:p w14:paraId="369E049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0A31EC0"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168F6AA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F09.25</w:t>
            </w:r>
          </w:p>
        </w:tc>
        <w:tc>
          <w:tcPr>
            <w:tcW w:w="1730" w:type="dxa"/>
            <w:tcBorders>
              <w:top w:val="single" w:sz="6" w:space="0" w:color="auto"/>
              <w:bottom w:val="single" w:sz="6" w:space="0" w:color="auto"/>
            </w:tcBorders>
            <w:shd w:val="clear" w:color="auto" w:fill="auto"/>
            <w:noWrap/>
            <w:vAlign w:val="center"/>
          </w:tcPr>
          <w:p w14:paraId="16FAD14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PID反馈断线下限检测值</w:t>
            </w:r>
          </w:p>
        </w:tc>
        <w:tc>
          <w:tcPr>
            <w:tcW w:w="3018" w:type="dxa"/>
            <w:gridSpan w:val="25"/>
            <w:tcBorders>
              <w:top w:val="single" w:sz="6" w:space="0" w:color="auto"/>
              <w:bottom w:val="single" w:sz="6" w:space="0" w:color="auto"/>
            </w:tcBorders>
            <w:shd w:val="clear" w:color="auto" w:fill="auto"/>
            <w:vAlign w:val="center"/>
          </w:tcPr>
          <w:p w14:paraId="2F3C218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 0.00=反馈断线无效</w:t>
            </w:r>
          </w:p>
        </w:tc>
        <w:tc>
          <w:tcPr>
            <w:tcW w:w="541" w:type="dxa"/>
            <w:gridSpan w:val="2"/>
            <w:tcBorders>
              <w:top w:val="single" w:sz="6" w:space="0" w:color="auto"/>
              <w:bottom w:val="single" w:sz="6" w:space="0" w:color="auto"/>
            </w:tcBorders>
            <w:shd w:val="clear" w:color="auto" w:fill="auto"/>
            <w:noWrap/>
            <w:vAlign w:val="center"/>
          </w:tcPr>
          <w:p w14:paraId="30DF3ED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7F7A8F2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 </w:t>
            </w:r>
          </w:p>
        </w:tc>
        <w:tc>
          <w:tcPr>
            <w:tcW w:w="284" w:type="dxa"/>
            <w:tcBorders>
              <w:top w:val="single" w:sz="6" w:space="0" w:color="auto"/>
              <w:bottom w:val="single" w:sz="6" w:space="0" w:color="auto"/>
            </w:tcBorders>
            <w:shd w:val="clear" w:color="auto" w:fill="auto"/>
            <w:noWrap/>
            <w:vAlign w:val="center"/>
          </w:tcPr>
          <w:p w14:paraId="1BD39FB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7DB36F23"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2CDF7B7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F09.26</w:t>
            </w:r>
          </w:p>
        </w:tc>
        <w:tc>
          <w:tcPr>
            <w:tcW w:w="1730" w:type="dxa"/>
            <w:tcBorders>
              <w:top w:val="single" w:sz="6" w:space="0" w:color="auto"/>
              <w:bottom w:val="single" w:sz="6" w:space="0" w:color="auto"/>
            </w:tcBorders>
            <w:shd w:val="clear" w:color="auto" w:fill="auto"/>
            <w:noWrap/>
            <w:vAlign w:val="center"/>
          </w:tcPr>
          <w:p w14:paraId="1490B4F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PID反馈断线检测时间</w:t>
            </w:r>
          </w:p>
        </w:tc>
        <w:tc>
          <w:tcPr>
            <w:tcW w:w="3018" w:type="dxa"/>
            <w:gridSpan w:val="25"/>
            <w:tcBorders>
              <w:top w:val="single" w:sz="6" w:space="0" w:color="auto"/>
              <w:bottom w:val="single" w:sz="6" w:space="0" w:color="auto"/>
            </w:tcBorders>
            <w:shd w:val="clear" w:color="auto" w:fill="auto"/>
            <w:vAlign w:val="center"/>
          </w:tcPr>
          <w:p w14:paraId="0E7C143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0.000～30.000</w:t>
            </w:r>
          </w:p>
        </w:tc>
        <w:tc>
          <w:tcPr>
            <w:tcW w:w="541" w:type="dxa"/>
            <w:gridSpan w:val="2"/>
            <w:tcBorders>
              <w:top w:val="single" w:sz="6" w:space="0" w:color="auto"/>
              <w:bottom w:val="single" w:sz="6" w:space="0" w:color="auto"/>
            </w:tcBorders>
            <w:shd w:val="clear" w:color="auto" w:fill="auto"/>
            <w:noWrap/>
            <w:vAlign w:val="center"/>
          </w:tcPr>
          <w:p w14:paraId="491F842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bottom w:val="single" w:sz="6" w:space="0" w:color="auto"/>
            </w:tcBorders>
            <w:shd w:val="clear" w:color="auto" w:fill="auto"/>
            <w:vAlign w:val="center"/>
          </w:tcPr>
          <w:p w14:paraId="591E8D2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0.000 </w:t>
            </w:r>
          </w:p>
        </w:tc>
        <w:tc>
          <w:tcPr>
            <w:tcW w:w="284" w:type="dxa"/>
            <w:tcBorders>
              <w:top w:val="single" w:sz="6" w:space="0" w:color="auto"/>
              <w:bottom w:val="single" w:sz="6" w:space="0" w:color="auto"/>
            </w:tcBorders>
            <w:shd w:val="clear" w:color="auto" w:fill="auto"/>
            <w:noWrap/>
            <w:vAlign w:val="center"/>
          </w:tcPr>
          <w:p w14:paraId="041A3D6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382E36F6"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67BB8B2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F09.27</w:t>
            </w:r>
          </w:p>
        </w:tc>
        <w:tc>
          <w:tcPr>
            <w:tcW w:w="1730" w:type="dxa"/>
            <w:tcBorders>
              <w:top w:val="single" w:sz="6" w:space="0" w:color="auto"/>
              <w:bottom w:val="single" w:sz="6" w:space="0" w:color="auto"/>
            </w:tcBorders>
            <w:shd w:val="clear" w:color="auto" w:fill="auto"/>
            <w:noWrap/>
            <w:vAlign w:val="center"/>
          </w:tcPr>
          <w:p w14:paraId="20D701C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PID休眠控制选择</w:t>
            </w:r>
          </w:p>
        </w:tc>
        <w:tc>
          <w:tcPr>
            <w:tcW w:w="3018" w:type="dxa"/>
            <w:gridSpan w:val="25"/>
            <w:tcBorders>
              <w:top w:val="single" w:sz="6" w:space="0" w:color="auto"/>
              <w:bottom w:val="single" w:sz="6" w:space="0" w:color="auto"/>
            </w:tcBorders>
            <w:shd w:val="clear" w:color="auto" w:fill="auto"/>
            <w:vAlign w:val="center"/>
          </w:tcPr>
          <w:p w14:paraId="736B431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0：无效</w:t>
            </w:r>
            <w:r>
              <w:rPr>
                <w:rFonts w:ascii="宋体" w:hAnsi="宋体"/>
                <w:sz w:val="15"/>
                <w:szCs w:val="15"/>
              </w:rPr>
              <w:t xml:space="preserve">            </w:t>
            </w:r>
            <w:r>
              <w:rPr>
                <w:rFonts w:ascii="宋体" w:hAnsi="宋体" w:hint="eastAsia"/>
                <w:sz w:val="15"/>
                <w:szCs w:val="15"/>
              </w:rPr>
              <w:t>1：零速休眠</w:t>
            </w:r>
            <w:r>
              <w:rPr>
                <w:rFonts w:ascii="宋体" w:hAnsi="宋体" w:hint="eastAsia"/>
                <w:sz w:val="15"/>
                <w:szCs w:val="15"/>
              </w:rPr>
              <w:br/>
              <w:t>2：下限频率休眠</w:t>
            </w:r>
            <w:r>
              <w:rPr>
                <w:rFonts w:ascii="宋体" w:hAnsi="宋体"/>
                <w:sz w:val="15"/>
                <w:szCs w:val="15"/>
              </w:rPr>
              <w:t xml:space="preserve">    </w:t>
            </w:r>
            <w:r>
              <w:rPr>
                <w:rFonts w:ascii="宋体" w:hAnsi="宋体" w:hint="eastAsia"/>
                <w:sz w:val="15"/>
                <w:szCs w:val="15"/>
              </w:rPr>
              <w:t>3：封管休眠</w:t>
            </w:r>
          </w:p>
        </w:tc>
        <w:tc>
          <w:tcPr>
            <w:tcW w:w="541" w:type="dxa"/>
            <w:gridSpan w:val="2"/>
            <w:tcBorders>
              <w:top w:val="single" w:sz="6" w:space="0" w:color="auto"/>
              <w:bottom w:val="single" w:sz="6" w:space="0" w:color="auto"/>
            </w:tcBorders>
            <w:shd w:val="clear" w:color="auto" w:fill="auto"/>
            <w:noWrap/>
            <w:vAlign w:val="center"/>
          </w:tcPr>
          <w:p w14:paraId="74F9E4D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bottom w:val="single" w:sz="6" w:space="0" w:color="auto"/>
            </w:tcBorders>
            <w:shd w:val="clear" w:color="auto" w:fill="auto"/>
            <w:vAlign w:val="center"/>
          </w:tcPr>
          <w:p w14:paraId="31CC959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tcBorders>
              <w:top w:val="single" w:sz="6" w:space="0" w:color="auto"/>
              <w:bottom w:val="single" w:sz="6" w:space="0" w:color="auto"/>
            </w:tcBorders>
            <w:shd w:val="clear" w:color="auto" w:fill="auto"/>
            <w:noWrap/>
            <w:vAlign w:val="center"/>
          </w:tcPr>
          <w:p w14:paraId="1094D14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08CF3FF"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5FFF59D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F09.28</w:t>
            </w:r>
          </w:p>
        </w:tc>
        <w:tc>
          <w:tcPr>
            <w:tcW w:w="1730" w:type="dxa"/>
            <w:tcBorders>
              <w:top w:val="single" w:sz="6" w:space="0" w:color="auto"/>
              <w:bottom w:val="single" w:sz="6" w:space="0" w:color="auto"/>
            </w:tcBorders>
            <w:shd w:val="clear" w:color="auto" w:fill="auto"/>
            <w:noWrap/>
            <w:vAlign w:val="center"/>
          </w:tcPr>
          <w:p w14:paraId="6226DBE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休眠动作点</w:t>
            </w:r>
          </w:p>
        </w:tc>
        <w:tc>
          <w:tcPr>
            <w:tcW w:w="3018" w:type="dxa"/>
            <w:gridSpan w:val="25"/>
            <w:tcBorders>
              <w:top w:val="single" w:sz="6" w:space="0" w:color="auto"/>
              <w:bottom w:val="single" w:sz="6" w:space="0" w:color="auto"/>
            </w:tcBorders>
            <w:shd w:val="clear" w:color="auto" w:fill="auto"/>
            <w:vAlign w:val="center"/>
          </w:tcPr>
          <w:p w14:paraId="07CF39B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0.00～100.00（100.00对应PID给定反馈量程）</w:t>
            </w:r>
          </w:p>
        </w:tc>
        <w:tc>
          <w:tcPr>
            <w:tcW w:w="541" w:type="dxa"/>
            <w:gridSpan w:val="2"/>
            <w:tcBorders>
              <w:top w:val="single" w:sz="6" w:space="0" w:color="auto"/>
              <w:bottom w:val="single" w:sz="6" w:space="0" w:color="auto"/>
            </w:tcBorders>
            <w:shd w:val="clear" w:color="auto" w:fill="auto"/>
            <w:noWrap/>
            <w:vAlign w:val="center"/>
          </w:tcPr>
          <w:p w14:paraId="33E5BA3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0F255AD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100.00</w:t>
            </w:r>
          </w:p>
        </w:tc>
        <w:tc>
          <w:tcPr>
            <w:tcW w:w="284" w:type="dxa"/>
            <w:tcBorders>
              <w:top w:val="single" w:sz="6" w:space="0" w:color="auto"/>
              <w:bottom w:val="single" w:sz="6" w:space="0" w:color="auto"/>
            </w:tcBorders>
            <w:shd w:val="clear" w:color="auto" w:fill="auto"/>
            <w:noWrap/>
            <w:vAlign w:val="center"/>
          </w:tcPr>
          <w:p w14:paraId="271AF74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38E91322"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4A7966F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F09.29</w:t>
            </w:r>
          </w:p>
        </w:tc>
        <w:tc>
          <w:tcPr>
            <w:tcW w:w="1730" w:type="dxa"/>
            <w:tcBorders>
              <w:top w:val="single" w:sz="6" w:space="0" w:color="auto"/>
              <w:bottom w:val="single" w:sz="6" w:space="0" w:color="auto"/>
            </w:tcBorders>
            <w:shd w:val="clear" w:color="auto" w:fill="auto"/>
            <w:noWrap/>
            <w:vAlign w:val="center"/>
          </w:tcPr>
          <w:p w14:paraId="2E70BA3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休眠延迟时间</w:t>
            </w:r>
          </w:p>
        </w:tc>
        <w:tc>
          <w:tcPr>
            <w:tcW w:w="3018" w:type="dxa"/>
            <w:gridSpan w:val="25"/>
            <w:tcBorders>
              <w:top w:val="single" w:sz="6" w:space="0" w:color="auto"/>
              <w:bottom w:val="single" w:sz="6" w:space="0" w:color="auto"/>
            </w:tcBorders>
            <w:shd w:val="clear" w:color="auto" w:fill="auto"/>
            <w:vAlign w:val="center"/>
          </w:tcPr>
          <w:p w14:paraId="35A4ED0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0.0～6500.0</w:t>
            </w:r>
          </w:p>
        </w:tc>
        <w:tc>
          <w:tcPr>
            <w:tcW w:w="541" w:type="dxa"/>
            <w:gridSpan w:val="2"/>
            <w:tcBorders>
              <w:top w:val="single" w:sz="6" w:space="0" w:color="auto"/>
              <w:bottom w:val="single" w:sz="6" w:space="0" w:color="auto"/>
            </w:tcBorders>
            <w:shd w:val="clear" w:color="auto" w:fill="auto"/>
            <w:noWrap/>
            <w:vAlign w:val="center"/>
          </w:tcPr>
          <w:p w14:paraId="13261AF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bottom w:val="single" w:sz="6" w:space="0" w:color="auto"/>
            </w:tcBorders>
            <w:shd w:val="clear" w:color="auto" w:fill="auto"/>
            <w:vAlign w:val="center"/>
          </w:tcPr>
          <w:p w14:paraId="37E4F4A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 </w:t>
            </w:r>
          </w:p>
        </w:tc>
        <w:tc>
          <w:tcPr>
            <w:tcW w:w="284" w:type="dxa"/>
            <w:tcBorders>
              <w:top w:val="single" w:sz="6" w:space="0" w:color="auto"/>
              <w:bottom w:val="single" w:sz="6" w:space="0" w:color="auto"/>
            </w:tcBorders>
            <w:shd w:val="clear" w:color="auto" w:fill="auto"/>
            <w:noWrap/>
            <w:vAlign w:val="center"/>
          </w:tcPr>
          <w:p w14:paraId="658BA29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2A5E229"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608FD37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F09.30</w:t>
            </w:r>
          </w:p>
        </w:tc>
        <w:tc>
          <w:tcPr>
            <w:tcW w:w="1730" w:type="dxa"/>
            <w:tcBorders>
              <w:top w:val="single" w:sz="6" w:space="0" w:color="auto"/>
              <w:bottom w:val="single" w:sz="6" w:space="0" w:color="auto"/>
            </w:tcBorders>
            <w:shd w:val="clear" w:color="auto" w:fill="auto"/>
            <w:noWrap/>
            <w:vAlign w:val="center"/>
          </w:tcPr>
          <w:p w14:paraId="08B1884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唤醒动作点</w:t>
            </w:r>
          </w:p>
        </w:tc>
        <w:tc>
          <w:tcPr>
            <w:tcW w:w="3018" w:type="dxa"/>
            <w:gridSpan w:val="25"/>
            <w:tcBorders>
              <w:top w:val="single" w:sz="6" w:space="0" w:color="auto"/>
              <w:bottom w:val="single" w:sz="6" w:space="0" w:color="auto"/>
            </w:tcBorders>
            <w:shd w:val="clear" w:color="auto" w:fill="auto"/>
            <w:vAlign w:val="center"/>
          </w:tcPr>
          <w:p w14:paraId="1DC6D1A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0.00～100.00（100.00对应PID给定反馈量程）</w:t>
            </w:r>
          </w:p>
        </w:tc>
        <w:tc>
          <w:tcPr>
            <w:tcW w:w="541" w:type="dxa"/>
            <w:gridSpan w:val="2"/>
            <w:tcBorders>
              <w:top w:val="single" w:sz="6" w:space="0" w:color="auto"/>
              <w:bottom w:val="single" w:sz="6" w:space="0" w:color="auto"/>
            </w:tcBorders>
            <w:shd w:val="clear" w:color="auto" w:fill="auto"/>
            <w:noWrap/>
            <w:vAlign w:val="center"/>
          </w:tcPr>
          <w:p w14:paraId="6F65F22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bottom w:val="single" w:sz="6" w:space="0" w:color="auto"/>
            </w:tcBorders>
            <w:shd w:val="clear" w:color="auto" w:fill="auto"/>
            <w:vAlign w:val="center"/>
          </w:tcPr>
          <w:p w14:paraId="350766A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w:t>
            </w:r>
          </w:p>
        </w:tc>
        <w:tc>
          <w:tcPr>
            <w:tcW w:w="284" w:type="dxa"/>
            <w:tcBorders>
              <w:top w:val="single" w:sz="6" w:space="0" w:color="auto"/>
              <w:bottom w:val="single" w:sz="6" w:space="0" w:color="auto"/>
            </w:tcBorders>
            <w:shd w:val="clear" w:color="auto" w:fill="auto"/>
            <w:noWrap/>
            <w:vAlign w:val="center"/>
          </w:tcPr>
          <w:p w14:paraId="77FA268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2426545"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40E2314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F09.31</w:t>
            </w:r>
          </w:p>
        </w:tc>
        <w:tc>
          <w:tcPr>
            <w:tcW w:w="1730" w:type="dxa"/>
            <w:tcBorders>
              <w:top w:val="single" w:sz="6" w:space="0" w:color="auto"/>
              <w:bottom w:val="single" w:sz="6" w:space="0" w:color="auto"/>
            </w:tcBorders>
            <w:shd w:val="clear" w:color="auto" w:fill="auto"/>
            <w:noWrap/>
            <w:vAlign w:val="center"/>
          </w:tcPr>
          <w:p w14:paraId="408A8B8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唤醒延迟时间</w:t>
            </w:r>
          </w:p>
        </w:tc>
        <w:tc>
          <w:tcPr>
            <w:tcW w:w="3018" w:type="dxa"/>
            <w:gridSpan w:val="25"/>
            <w:tcBorders>
              <w:top w:val="single" w:sz="6" w:space="0" w:color="auto"/>
              <w:bottom w:val="single" w:sz="6" w:space="0" w:color="auto"/>
            </w:tcBorders>
            <w:shd w:val="clear" w:color="auto" w:fill="auto"/>
            <w:vAlign w:val="center"/>
          </w:tcPr>
          <w:p w14:paraId="1E1870A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0.0～6500.0</w:t>
            </w:r>
          </w:p>
        </w:tc>
        <w:tc>
          <w:tcPr>
            <w:tcW w:w="541" w:type="dxa"/>
            <w:gridSpan w:val="2"/>
            <w:tcBorders>
              <w:top w:val="single" w:sz="6" w:space="0" w:color="auto"/>
              <w:bottom w:val="single" w:sz="6" w:space="0" w:color="auto"/>
            </w:tcBorders>
            <w:shd w:val="clear" w:color="auto" w:fill="auto"/>
            <w:noWrap/>
            <w:vAlign w:val="center"/>
          </w:tcPr>
          <w:p w14:paraId="2AA559C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bottom w:val="single" w:sz="6" w:space="0" w:color="auto"/>
            </w:tcBorders>
            <w:shd w:val="clear" w:color="auto" w:fill="auto"/>
            <w:vAlign w:val="center"/>
          </w:tcPr>
          <w:p w14:paraId="2472153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 </w:t>
            </w:r>
          </w:p>
        </w:tc>
        <w:tc>
          <w:tcPr>
            <w:tcW w:w="284" w:type="dxa"/>
            <w:tcBorders>
              <w:top w:val="single" w:sz="6" w:space="0" w:color="auto"/>
              <w:bottom w:val="single" w:sz="6" w:space="0" w:color="auto"/>
            </w:tcBorders>
            <w:shd w:val="clear" w:color="auto" w:fill="auto"/>
            <w:noWrap/>
            <w:vAlign w:val="center"/>
          </w:tcPr>
          <w:p w14:paraId="47A4A45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C8521B0" w14:textId="77777777">
        <w:trPr>
          <w:trHeight w:val="150"/>
          <w:jc w:val="center"/>
        </w:trPr>
        <w:tc>
          <w:tcPr>
            <w:tcW w:w="660" w:type="dxa"/>
            <w:tcBorders>
              <w:top w:val="single" w:sz="6" w:space="0" w:color="auto"/>
              <w:bottom w:val="single" w:sz="6" w:space="0" w:color="auto"/>
            </w:tcBorders>
            <w:shd w:val="clear" w:color="auto" w:fill="auto"/>
            <w:noWrap/>
            <w:vAlign w:val="center"/>
          </w:tcPr>
          <w:p w14:paraId="1833C79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F09.32</w:t>
            </w:r>
          </w:p>
        </w:tc>
        <w:tc>
          <w:tcPr>
            <w:tcW w:w="1730" w:type="dxa"/>
            <w:tcBorders>
              <w:top w:val="single" w:sz="6" w:space="0" w:color="auto"/>
              <w:bottom w:val="single" w:sz="6" w:space="0" w:color="auto"/>
            </w:tcBorders>
            <w:shd w:val="clear" w:color="auto" w:fill="auto"/>
            <w:noWrap/>
            <w:vAlign w:val="center"/>
          </w:tcPr>
          <w:p w14:paraId="157D605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多段PID给定1</w:t>
            </w:r>
          </w:p>
        </w:tc>
        <w:tc>
          <w:tcPr>
            <w:tcW w:w="3018" w:type="dxa"/>
            <w:gridSpan w:val="25"/>
            <w:tcBorders>
              <w:top w:val="single" w:sz="6" w:space="0" w:color="auto"/>
              <w:bottom w:val="single" w:sz="6" w:space="0" w:color="auto"/>
            </w:tcBorders>
            <w:shd w:val="clear" w:color="auto" w:fill="auto"/>
            <w:vAlign w:val="center"/>
          </w:tcPr>
          <w:p w14:paraId="05E6046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0.0～PID给定反馈量程F09.03</w:t>
            </w:r>
          </w:p>
        </w:tc>
        <w:tc>
          <w:tcPr>
            <w:tcW w:w="541" w:type="dxa"/>
            <w:gridSpan w:val="2"/>
            <w:tcBorders>
              <w:top w:val="single" w:sz="6" w:space="0" w:color="auto"/>
              <w:bottom w:val="single" w:sz="6" w:space="0" w:color="auto"/>
            </w:tcBorders>
            <w:shd w:val="clear" w:color="auto" w:fill="auto"/>
            <w:noWrap/>
            <w:vAlign w:val="center"/>
          </w:tcPr>
          <w:p w14:paraId="6443EDF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bottom w:val="single" w:sz="6" w:space="0" w:color="auto"/>
            </w:tcBorders>
            <w:shd w:val="clear" w:color="auto" w:fill="auto"/>
            <w:vAlign w:val="center"/>
          </w:tcPr>
          <w:p w14:paraId="1D0CCA9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w:t>
            </w:r>
          </w:p>
        </w:tc>
        <w:tc>
          <w:tcPr>
            <w:tcW w:w="284" w:type="dxa"/>
            <w:tcBorders>
              <w:top w:val="single" w:sz="6" w:space="0" w:color="auto"/>
              <w:bottom w:val="single" w:sz="6" w:space="0" w:color="auto"/>
            </w:tcBorders>
            <w:shd w:val="clear" w:color="auto" w:fill="auto"/>
            <w:noWrap/>
            <w:vAlign w:val="center"/>
          </w:tcPr>
          <w:p w14:paraId="0EC4BCA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3B2E62AE" w14:textId="77777777">
        <w:trPr>
          <w:trHeight w:val="200"/>
          <w:jc w:val="center"/>
        </w:trPr>
        <w:tc>
          <w:tcPr>
            <w:tcW w:w="660" w:type="dxa"/>
            <w:tcBorders>
              <w:top w:val="single" w:sz="6" w:space="0" w:color="auto"/>
            </w:tcBorders>
            <w:shd w:val="clear" w:color="auto" w:fill="auto"/>
            <w:noWrap/>
            <w:vAlign w:val="center"/>
          </w:tcPr>
          <w:p w14:paraId="0A6A356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F09.33</w:t>
            </w:r>
          </w:p>
        </w:tc>
        <w:tc>
          <w:tcPr>
            <w:tcW w:w="1730" w:type="dxa"/>
            <w:tcBorders>
              <w:top w:val="single" w:sz="6" w:space="0" w:color="auto"/>
            </w:tcBorders>
            <w:shd w:val="clear" w:color="auto" w:fill="auto"/>
            <w:noWrap/>
            <w:vAlign w:val="center"/>
          </w:tcPr>
          <w:p w14:paraId="2790844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多段PID给定2</w:t>
            </w:r>
          </w:p>
        </w:tc>
        <w:tc>
          <w:tcPr>
            <w:tcW w:w="3018" w:type="dxa"/>
            <w:gridSpan w:val="25"/>
            <w:tcBorders>
              <w:top w:val="single" w:sz="6" w:space="0" w:color="auto"/>
            </w:tcBorders>
            <w:shd w:val="clear" w:color="auto" w:fill="auto"/>
            <w:vAlign w:val="center"/>
          </w:tcPr>
          <w:p w14:paraId="6E30081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0.0～PID给定反馈量程F09.03</w:t>
            </w:r>
          </w:p>
        </w:tc>
        <w:tc>
          <w:tcPr>
            <w:tcW w:w="541" w:type="dxa"/>
            <w:gridSpan w:val="2"/>
            <w:tcBorders>
              <w:top w:val="single" w:sz="6" w:space="0" w:color="auto"/>
            </w:tcBorders>
            <w:shd w:val="clear" w:color="auto" w:fill="auto"/>
            <w:noWrap/>
            <w:vAlign w:val="center"/>
          </w:tcPr>
          <w:p w14:paraId="43B321D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tcBorders>
            <w:shd w:val="clear" w:color="auto" w:fill="auto"/>
            <w:vAlign w:val="center"/>
          </w:tcPr>
          <w:p w14:paraId="4A25F3A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w:t>
            </w:r>
          </w:p>
        </w:tc>
        <w:tc>
          <w:tcPr>
            <w:tcW w:w="284" w:type="dxa"/>
            <w:tcBorders>
              <w:top w:val="single" w:sz="6" w:space="0" w:color="auto"/>
            </w:tcBorders>
            <w:shd w:val="clear" w:color="auto" w:fill="auto"/>
            <w:noWrap/>
            <w:vAlign w:val="center"/>
          </w:tcPr>
          <w:p w14:paraId="2D01DAA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1964B08" w14:textId="77777777">
        <w:trPr>
          <w:trHeight w:val="200"/>
          <w:jc w:val="center"/>
        </w:trPr>
        <w:tc>
          <w:tcPr>
            <w:tcW w:w="660" w:type="dxa"/>
            <w:tcBorders>
              <w:top w:val="single" w:sz="6" w:space="0" w:color="auto"/>
            </w:tcBorders>
            <w:shd w:val="clear" w:color="auto" w:fill="auto"/>
            <w:noWrap/>
            <w:vAlign w:val="center"/>
          </w:tcPr>
          <w:p w14:paraId="7D8C8C8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F09.34</w:t>
            </w:r>
          </w:p>
        </w:tc>
        <w:tc>
          <w:tcPr>
            <w:tcW w:w="1730" w:type="dxa"/>
            <w:tcBorders>
              <w:top w:val="single" w:sz="6" w:space="0" w:color="auto"/>
            </w:tcBorders>
            <w:shd w:val="clear" w:color="auto" w:fill="auto"/>
            <w:noWrap/>
            <w:vAlign w:val="center"/>
          </w:tcPr>
          <w:p w14:paraId="13F7A5F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多段PID给定3</w:t>
            </w:r>
          </w:p>
        </w:tc>
        <w:tc>
          <w:tcPr>
            <w:tcW w:w="3018" w:type="dxa"/>
            <w:gridSpan w:val="25"/>
            <w:tcBorders>
              <w:top w:val="single" w:sz="6" w:space="0" w:color="auto"/>
            </w:tcBorders>
            <w:shd w:val="clear" w:color="auto" w:fill="auto"/>
            <w:vAlign w:val="center"/>
          </w:tcPr>
          <w:p w14:paraId="1EA6612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0.0～PID给定反馈量程F09.03</w:t>
            </w:r>
          </w:p>
        </w:tc>
        <w:tc>
          <w:tcPr>
            <w:tcW w:w="541" w:type="dxa"/>
            <w:gridSpan w:val="2"/>
            <w:tcBorders>
              <w:top w:val="single" w:sz="6" w:space="0" w:color="auto"/>
            </w:tcBorders>
            <w:shd w:val="clear" w:color="auto" w:fill="auto"/>
            <w:noWrap/>
            <w:vAlign w:val="center"/>
          </w:tcPr>
          <w:p w14:paraId="6FEAC58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tcBorders>
            <w:shd w:val="clear" w:color="auto" w:fill="auto"/>
            <w:vAlign w:val="center"/>
          </w:tcPr>
          <w:p w14:paraId="1CA89F2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w:t>
            </w:r>
          </w:p>
        </w:tc>
        <w:tc>
          <w:tcPr>
            <w:tcW w:w="284" w:type="dxa"/>
            <w:tcBorders>
              <w:top w:val="single" w:sz="6" w:space="0" w:color="auto"/>
            </w:tcBorders>
            <w:shd w:val="clear" w:color="auto" w:fill="auto"/>
            <w:noWrap/>
            <w:vAlign w:val="center"/>
          </w:tcPr>
          <w:p w14:paraId="0BEDEC7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9D54122" w14:textId="77777777">
        <w:trPr>
          <w:trHeight w:val="200"/>
          <w:jc w:val="center"/>
        </w:trPr>
        <w:tc>
          <w:tcPr>
            <w:tcW w:w="660" w:type="dxa"/>
            <w:tcBorders>
              <w:top w:val="single" w:sz="6" w:space="0" w:color="auto"/>
            </w:tcBorders>
            <w:shd w:val="clear" w:color="auto" w:fill="auto"/>
            <w:noWrap/>
            <w:vAlign w:val="center"/>
          </w:tcPr>
          <w:p w14:paraId="3DC940A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F09.35</w:t>
            </w:r>
          </w:p>
        </w:tc>
        <w:tc>
          <w:tcPr>
            <w:tcW w:w="1730" w:type="dxa"/>
            <w:tcBorders>
              <w:top w:val="single" w:sz="6" w:space="0" w:color="auto"/>
            </w:tcBorders>
            <w:shd w:val="clear" w:color="auto" w:fill="auto"/>
            <w:noWrap/>
            <w:vAlign w:val="center"/>
          </w:tcPr>
          <w:p w14:paraId="6CC2433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反馈电压上限</w:t>
            </w:r>
          </w:p>
        </w:tc>
        <w:tc>
          <w:tcPr>
            <w:tcW w:w="3018" w:type="dxa"/>
            <w:gridSpan w:val="25"/>
            <w:tcBorders>
              <w:top w:val="single" w:sz="6" w:space="0" w:color="auto"/>
            </w:tcBorders>
            <w:shd w:val="clear" w:color="auto" w:fill="auto"/>
            <w:vAlign w:val="center"/>
          </w:tcPr>
          <w:p w14:paraId="7398D10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反馈电压下限~10.00</w:t>
            </w:r>
          </w:p>
        </w:tc>
        <w:tc>
          <w:tcPr>
            <w:tcW w:w="541" w:type="dxa"/>
            <w:gridSpan w:val="2"/>
            <w:tcBorders>
              <w:top w:val="single" w:sz="6" w:space="0" w:color="auto"/>
            </w:tcBorders>
            <w:shd w:val="clear" w:color="auto" w:fill="auto"/>
            <w:noWrap/>
            <w:vAlign w:val="center"/>
          </w:tcPr>
          <w:p w14:paraId="4897906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V</w:t>
            </w:r>
          </w:p>
        </w:tc>
        <w:tc>
          <w:tcPr>
            <w:tcW w:w="474" w:type="dxa"/>
            <w:tcBorders>
              <w:top w:val="single" w:sz="6" w:space="0" w:color="auto"/>
            </w:tcBorders>
            <w:shd w:val="clear" w:color="auto" w:fill="auto"/>
            <w:vAlign w:val="center"/>
          </w:tcPr>
          <w:p w14:paraId="798B5BF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10.00</w:t>
            </w:r>
          </w:p>
        </w:tc>
        <w:tc>
          <w:tcPr>
            <w:tcW w:w="284" w:type="dxa"/>
            <w:tcBorders>
              <w:top w:val="single" w:sz="6" w:space="0" w:color="auto"/>
            </w:tcBorders>
            <w:shd w:val="clear" w:color="auto" w:fill="auto"/>
            <w:noWrap/>
            <w:vAlign w:val="center"/>
          </w:tcPr>
          <w:p w14:paraId="7253F46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A5EBD2D" w14:textId="77777777">
        <w:trPr>
          <w:trHeight w:val="200"/>
          <w:jc w:val="center"/>
        </w:trPr>
        <w:tc>
          <w:tcPr>
            <w:tcW w:w="660" w:type="dxa"/>
            <w:tcBorders>
              <w:top w:val="single" w:sz="6" w:space="0" w:color="auto"/>
            </w:tcBorders>
            <w:shd w:val="clear" w:color="auto" w:fill="auto"/>
            <w:noWrap/>
            <w:vAlign w:val="center"/>
          </w:tcPr>
          <w:p w14:paraId="2530841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F09.36</w:t>
            </w:r>
          </w:p>
        </w:tc>
        <w:tc>
          <w:tcPr>
            <w:tcW w:w="1730" w:type="dxa"/>
            <w:tcBorders>
              <w:top w:val="single" w:sz="6" w:space="0" w:color="auto"/>
            </w:tcBorders>
            <w:shd w:val="clear" w:color="auto" w:fill="auto"/>
            <w:noWrap/>
            <w:vAlign w:val="center"/>
          </w:tcPr>
          <w:p w14:paraId="5148AF9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反馈电压下限</w:t>
            </w:r>
          </w:p>
        </w:tc>
        <w:tc>
          <w:tcPr>
            <w:tcW w:w="3018" w:type="dxa"/>
            <w:gridSpan w:val="25"/>
            <w:tcBorders>
              <w:top w:val="single" w:sz="6" w:space="0" w:color="auto"/>
            </w:tcBorders>
            <w:shd w:val="clear" w:color="auto" w:fill="auto"/>
            <w:vAlign w:val="center"/>
          </w:tcPr>
          <w:p w14:paraId="6C85EF8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0.00~反馈电压上限</w:t>
            </w:r>
          </w:p>
        </w:tc>
        <w:tc>
          <w:tcPr>
            <w:tcW w:w="541" w:type="dxa"/>
            <w:gridSpan w:val="2"/>
            <w:tcBorders>
              <w:top w:val="single" w:sz="6" w:space="0" w:color="auto"/>
            </w:tcBorders>
            <w:shd w:val="clear" w:color="auto" w:fill="auto"/>
            <w:noWrap/>
            <w:vAlign w:val="center"/>
          </w:tcPr>
          <w:p w14:paraId="6942F18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V</w:t>
            </w:r>
          </w:p>
        </w:tc>
        <w:tc>
          <w:tcPr>
            <w:tcW w:w="474" w:type="dxa"/>
            <w:tcBorders>
              <w:top w:val="single" w:sz="6" w:space="0" w:color="auto"/>
            </w:tcBorders>
            <w:shd w:val="clear" w:color="auto" w:fill="auto"/>
            <w:vAlign w:val="center"/>
          </w:tcPr>
          <w:p w14:paraId="48396A1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w:t>
            </w:r>
          </w:p>
        </w:tc>
        <w:tc>
          <w:tcPr>
            <w:tcW w:w="284" w:type="dxa"/>
            <w:tcBorders>
              <w:top w:val="single" w:sz="6" w:space="0" w:color="auto"/>
            </w:tcBorders>
            <w:shd w:val="clear" w:color="auto" w:fill="auto"/>
            <w:noWrap/>
            <w:vAlign w:val="center"/>
          </w:tcPr>
          <w:p w14:paraId="5DA7D33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22CEDE6" w14:textId="77777777">
        <w:trPr>
          <w:trHeight w:val="200"/>
          <w:jc w:val="center"/>
        </w:trPr>
        <w:tc>
          <w:tcPr>
            <w:tcW w:w="660" w:type="dxa"/>
            <w:tcBorders>
              <w:top w:val="single" w:sz="6" w:space="0" w:color="auto"/>
            </w:tcBorders>
            <w:shd w:val="clear" w:color="auto" w:fill="auto"/>
            <w:noWrap/>
            <w:vAlign w:val="center"/>
          </w:tcPr>
          <w:p w14:paraId="6F8C12C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F09.37</w:t>
            </w:r>
          </w:p>
        </w:tc>
        <w:tc>
          <w:tcPr>
            <w:tcW w:w="1730" w:type="dxa"/>
            <w:tcBorders>
              <w:top w:val="single" w:sz="6" w:space="0" w:color="auto"/>
            </w:tcBorders>
            <w:shd w:val="clear" w:color="auto" w:fill="auto"/>
            <w:noWrap/>
            <w:vAlign w:val="center"/>
          </w:tcPr>
          <w:p w14:paraId="6BBA502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PID给定变化时间内</w:t>
            </w:r>
            <w:r>
              <w:rPr>
                <w:rFonts w:ascii="宋体" w:hAnsi="宋体" w:hint="eastAsia"/>
                <w:sz w:val="15"/>
                <w:szCs w:val="15"/>
              </w:rPr>
              <w:br/>
              <w:t>积分作用选择</w:t>
            </w:r>
          </w:p>
        </w:tc>
        <w:tc>
          <w:tcPr>
            <w:tcW w:w="3018" w:type="dxa"/>
            <w:gridSpan w:val="25"/>
            <w:tcBorders>
              <w:top w:val="single" w:sz="6" w:space="0" w:color="auto"/>
            </w:tcBorders>
            <w:shd w:val="clear" w:color="auto" w:fill="auto"/>
            <w:vAlign w:val="center"/>
          </w:tcPr>
          <w:p w14:paraId="65A22150" w14:textId="77777777" w:rsidR="003326A0" w:rsidRDefault="00CE4378" w:rsidP="00395AD5">
            <w:pPr>
              <w:spacing w:line="190" w:lineRule="exact"/>
              <w:rPr>
                <w:rFonts w:ascii="宋体" w:eastAsiaTheme="minorEastAsia" w:hAnsi="宋体"/>
                <w:sz w:val="15"/>
                <w:szCs w:val="15"/>
              </w:rPr>
            </w:pPr>
            <w:r>
              <w:rPr>
                <w:rFonts w:ascii="宋体" w:hAnsi="宋体" w:hint="eastAsia"/>
                <w:sz w:val="15"/>
                <w:szCs w:val="15"/>
              </w:rPr>
              <w:t>0.始终计算积分项</w:t>
            </w:r>
            <w:r>
              <w:rPr>
                <w:rFonts w:ascii="宋体" w:hAnsi="宋体" w:hint="eastAsia"/>
                <w:sz w:val="15"/>
                <w:szCs w:val="15"/>
              </w:rPr>
              <w:br/>
            </w:r>
            <w:r>
              <w:rPr>
                <w:rFonts w:ascii="宋体" w:hAnsi="宋体"/>
                <w:sz w:val="15"/>
                <w:szCs w:val="15"/>
              </w:rPr>
              <w:t>1.F09.21</w:t>
            </w:r>
            <w:r>
              <w:rPr>
                <w:rFonts w:ascii="宋体" w:hAnsi="宋体" w:hint="eastAsia"/>
                <w:sz w:val="15"/>
                <w:szCs w:val="15"/>
              </w:rPr>
              <w:t>设定时间到达后开始计算积分项</w:t>
            </w:r>
            <w:r>
              <w:rPr>
                <w:rFonts w:ascii="宋体" w:hAnsi="宋体" w:hint="eastAsia"/>
                <w:sz w:val="15"/>
                <w:szCs w:val="15"/>
              </w:rPr>
              <w:br/>
            </w:r>
            <w:r>
              <w:rPr>
                <w:rFonts w:ascii="宋体" w:hAnsi="宋体"/>
                <w:sz w:val="15"/>
                <w:szCs w:val="15"/>
              </w:rPr>
              <w:t>2.</w:t>
            </w:r>
            <w:r>
              <w:rPr>
                <w:rFonts w:ascii="宋体" w:hAnsi="宋体" w:hint="eastAsia"/>
                <w:sz w:val="15"/>
                <w:szCs w:val="15"/>
              </w:rPr>
              <w:t>误差小于</w:t>
            </w:r>
            <w:r>
              <w:rPr>
                <w:rFonts w:ascii="宋体" w:hAnsi="宋体"/>
                <w:sz w:val="15"/>
                <w:szCs w:val="15"/>
              </w:rPr>
              <w:t>F09.38</w:t>
            </w:r>
            <w:r>
              <w:rPr>
                <w:rFonts w:ascii="宋体" w:hAnsi="宋体" w:hint="eastAsia"/>
                <w:sz w:val="15"/>
                <w:szCs w:val="15"/>
              </w:rPr>
              <w:t>时开始计算积分项</w:t>
            </w:r>
            <w:r>
              <w:rPr>
                <w:rFonts w:ascii="宋体" w:hAnsi="宋体"/>
                <w:sz w:val="15"/>
                <w:szCs w:val="15"/>
              </w:rPr>
              <w:t xml:space="preserve"> </w:t>
            </w:r>
          </w:p>
        </w:tc>
        <w:tc>
          <w:tcPr>
            <w:tcW w:w="541" w:type="dxa"/>
            <w:gridSpan w:val="2"/>
            <w:tcBorders>
              <w:top w:val="single" w:sz="6" w:space="0" w:color="auto"/>
            </w:tcBorders>
            <w:shd w:val="clear" w:color="auto" w:fill="auto"/>
            <w:noWrap/>
            <w:vAlign w:val="center"/>
          </w:tcPr>
          <w:p w14:paraId="17E4F3F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tcBorders>
            <w:shd w:val="clear" w:color="auto" w:fill="auto"/>
            <w:vAlign w:val="center"/>
          </w:tcPr>
          <w:p w14:paraId="45705F3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tcBorders>
              <w:top w:val="single" w:sz="6" w:space="0" w:color="auto"/>
            </w:tcBorders>
            <w:shd w:val="clear" w:color="auto" w:fill="auto"/>
            <w:noWrap/>
            <w:vAlign w:val="center"/>
          </w:tcPr>
          <w:p w14:paraId="0302817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D45847D" w14:textId="77777777">
        <w:trPr>
          <w:trHeight w:val="200"/>
          <w:jc w:val="center"/>
        </w:trPr>
        <w:tc>
          <w:tcPr>
            <w:tcW w:w="660" w:type="dxa"/>
            <w:tcBorders>
              <w:top w:val="single" w:sz="6" w:space="0" w:color="auto"/>
            </w:tcBorders>
            <w:shd w:val="clear" w:color="auto" w:fill="auto"/>
            <w:noWrap/>
            <w:vAlign w:val="center"/>
          </w:tcPr>
          <w:p w14:paraId="60AF513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F09.38</w:t>
            </w:r>
          </w:p>
        </w:tc>
        <w:tc>
          <w:tcPr>
            <w:tcW w:w="1730" w:type="dxa"/>
            <w:tcBorders>
              <w:top w:val="single" w:sz="6" w:space="0" w:color="auto"/>
            </w:tcBorders>
            <w:shd w:val="clear" w:color="auto" w:fill="auto"/>
            <w:noWrap/>
            <w:vAlign w:val="center"/>
          </w:tcPr>
          <w:p w14:paraId="40CBB8D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PID给定变化时间内积分</w:t>
            </w:r>
            <w:r>
              <w:rPr>
                <w:rFonts w:ascii="宋体" w:hAnsi="宋体" w:hint="eastAsia"/>
                <w:sz w:val="15"/>
                <w:szCs w:val="15"/>
              </w:rPr>
              <w:br/>
              <w:t>作用投入偏差值</w:t>
            </w:r>
          </w:p>
        </w:tc>
        <w:tc>
          <w:tcPr>
            <w:tcW w:w="3018" w:type="dxa"/>
            <w:gridSpan w:val="25"/>
            <w:tcBorders>
              <w:top w:val="single" w:sz="6" w:space="0" w:color="auto"/>
            </w:tcBorders>
            <w:shd w:val="clear" w:color="auto" w:fill="auto"/>
            <w:vAlign w:val="center"/>
          </w:tcPr>
          <w:p w14:paraId="627E243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w:t>
            </w:r>
          </w:p>
        </w:tc>
        <w:tc>
          <w:tcPr>
            <w:tcW w:w="541" w:type="dxa"/>
            <w:gridSpan w:val="2"/>
            <w:tcBorders>
              <w:top w:val="single" w:sz="6" w:space="0" w:color="auto"/>
            </w:tcBorders>
            <w:shd w:val="clear" w:color="auto" w:fill="auto"/>
            <w:noWrap/>
            <w:vAlign w:val="center"/>
          </w:tcPr>
          <w:p w14:paraId="1C3FEFE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tcBorders>
            <w:shd w:val="clear" w:color="auto" w:fill="auto"/>
            <w:vAlign w:val="center"/>
          </w:tcPr>
          <w:p w14:paraId="5BE2506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tcBorders>
              <w:top w:val="single" w:sz="6" w:space="0" w:color="auto"/>
            </w:tcBorders>
            <w:shd w:val="clear" w:color="auto" w:fill="auto"/>
            <w:noWrap/>
            <w:vAlign w:val="center"/>
          </w:tcPr>
          <w:p w14:paraId="1434163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5CFDEC0" w14:textId="77777777">
        <w:trPr>
          <w:trHeight w:val="200"/>
          <w:jc w:val="center"/>
        </w:trPr>
        <w:tc>
          <w:tcPr>
            <w:tcW w:w="660" w:type="dxa"/>
            <w:tcBorders>
              <w:top w:val="single" w:sz="6" w:space="0" w:color="auto"/>
            </w:tcBorders>
            <w:shd w:val="clear" w:color="auto" w:fill="auto"/>
            <w:noWrap/>
            <w:vAlign w:val="center"/>
          </w:tcPr>
          <w:p w14:paraId="5EF88BF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F09.39</w:t>
            </w:r>
          </w:p>
        </w:tc>
        <w:tc>
          <w:tcPr>
            <w:tcW w:w="1730" w:type="dxa"/>
            <w:tcBorders>
              <w:top w:val="single" w:sz="6" w:space="0" w:color="auto"/>
            </w:tcBorders>
            <w:shd w:val="clear" w:color="auto" w:fill="auto"/>
            <w:noWrap/>
            <w:vAlign w:val="center"/>
          </w:tcPr>
          <w:p w14:paraId="001DA94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唤醒方式选择</w:t>
            </w:r>
          </w:p>
        </w:tc>
        <w:tc>
          <w:tcPr>
            <w:tcW w:w="3018" w:type="dxa"/>
            <w:gridSpan w:val="25"/>
            <w:tcBorders>
              <w:top w:val="single" w:sz="6" w:space="0" w:color="auto"/>
            </w:tcBorders>
            <w:shd w:val="clear" w:color="auto" w:fill="auto"/>
            <w:vAlign w:val="center"/>
          </w:tcPr>
          <w:p w14:paraId="0CF3743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0：目标压力F09.01*唤醒动作点系数</w:t>
            </w:r>
            <w:r>
              <w:rPr>
                <w:rFonts w:ascii="宋体" w:hAnsi="宋体" w:hint="eastAsia"/>
                <w:sz w:val="15"/>
                <w:szCs w:val="15"/>
              </w:rPr>
              <w:br/>
              <w:t>1：唤醒动作点（F09.30）</w:t>
            </w:r>
          </w:p>
        </w:tc>
        <w:tc>
          <w:tcPr>
            <w:tcW w:w="541" w:type="dxa"/>
            <w:gridSpan w:val="2"/>
            <w:tcBorders>
              <w:top w:val="single" w:sz="6" w:space="0" w:color="auto"/>
            </w:tcBorders>
            <w:shd w:val="clear" w:color="auto" w:fill="auto"/>
            <w:noWrap/>
            <w:vAlign w:val="center"/>
          </w:tcPr>
          <w:p w14:paraId="72BD312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tcBorders>
              <w:top w:val="single" w:sz="6" w:space="0" w:color="auto"/>
            </w:tcBorders>
            <w:shd w:val="clear" w:color="auto" w:fill="auto"/>
            <w:vAlign w:val="center"/>
          </w:tcPr>
          <w:p w14:paraId="5F13739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tcBorders>
              <w:top w:val="single" w:sz="6" w:space="0" w:color="auto"/>
            </w:tcBorders>
            <w:shd w:val="clear" w:color="auto" w:fill="auto"/>
            <w:noWrap/>
            <w:vAlign w:val="center"/>
          </w:tcPr>
          <w:p w14:paraId="0846F91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503D28" w14:paraId="46DFB674" w14:textId="77777777">
        <w:trPr>
          <w:trHeight w:val="200"/>
          <w:jc w:val="center"/>
        </w:trPr>
        <w:tc>
          <w:tcPr>
            <w:tcW w:w="660" w:type="dxa"/>
            <w:tcBorders>
              <w:top w:val="single" w:sz="6" w:space="0" w:color="auto"/>
            </w:tcBorders>
            <w:shd w:val="clear" w:color="auto" w:fill="auto"/>
            <w:noWrap/>
            <w:vAlign w:val="center"/>
          </w:tcPr>
          <w:p w14:paraId="32A11FFA"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F09.40</w:t>
            </w:r>
          </w:p>
        </w:tc>
        <w:tc>
          <w:tcPr>
            <w:tcW w:w="1730" w:type="dxa"/>
            <w:tcBorders>
              <w:top w:val="single" w:sz="6" w:space="0" w:color="auto"/>
            </w:tcBorders>
            <w:shd w:val="clear" w:color="auto" w:fill="auto"/>
            <w:noWrap/>
            <w:vAlign w:val="center"/>
          </w:tcPr>
          <w:p w14:paraId="6A548472"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唤醒动作点系数</w:t>
            </w:r>
          </w:p>
        </w:tc>
        <w:tc>
          <w:tcPr>
            <w:tcW w:w="3018" w:type="dxa"/>
            <w:gridSpan w:val="25"/>
            <w:tcBorders>
              <w:top w:val="single" w:sz="6" w:space="0" w:color="auto"/>
            </w:tcBorders>
            <w:shd w:val="clear" w:color="auto" w:fill="auto"/>
            <w:vAlign w:val="center"/>
          </w:tcPr>
          <w:p w14:paraId="476A0652"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0.0～100.0（100%对应PID给定）</w:t>
            </w:r>
          </w:p>
        </w:tc>
        <w:tc>
          <w:tcPr>
            <w:tcW w:w="541" w:type="dxa"/>
            <w:gridSpan w:val="2"/>
            <w:tcBorders>
              <w:top w:val="single" w:sz="6" w:space="0" w:color="auto"/>
            </w:tcBorders>
            <w:shd w:val="clear" w:color="auto" w:fill="auto"/>
            <w:noWrap/>
            <w:vAlign w:val="center"/>
          </w:tcPr>
          <w:p w14:paraId="498149C3"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tcBorders>
              <w:top w:val="single" w:sz="6" w:space="0" w:color="auto"/>
            </w:tcBorders>
            <w:shd w:val="clear" w:color="auto" w:fill="auto"/>
            <w:vAlign w:val="center"/>
          </w:tcPr>
          <w:p w14:paraId="7FF78CBC" w14:textId="37705115" w:rsidR="00503D28" w:rsidRDefault="00503D28" w:rsidP="00395AD5">
            <w:pPr>
              <w:widowControl/>
              <w:spacing w:line="190" w:lineRule="exact"/>
              <w:jc w:val="left"/>
              <w:rPr>
                <w:rFonts w:ascii="宋体" w:hAnsi="宋体"/>
                <w:sz w:val="15"/>
                <w:szCs w:val="15"/>
              </w:rPr>
            </w:pPr>
            <w:r w:rsidRPr="00503D28">
              <w:rPr>
                <w:rFonts w:ascii="宋体" w:hAnsi="宋体" w:hint="eastAsia"/>
                <w:sz w:val="15"/>
                <w:szCs w:val="15"/>
              </w:rPr>
              <w:t>90.0</w:t>
            </w:r>
          </w:p>
        </w:tc>
        <w:tc>
          <w:tcPr>
            <w:tcW w:w="284" w:type="dxa"/>
            <w:tcBorders>
              <w:top w:val="single" w:sz="6" w:space="0" w:color="auto"/>
            </w:tcBorders>
            <w:shd w:val="clear" w:color="auto" w:fill="auto"/>
            <w:noWrap/>
            <w:vAlign w:val="center"/>
          </w:tcPr>
          <w:p w14:paraId="56DF12C3"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w:t>
            </w:r>
          </w:p>
        </w:tc>
      </w:tr>
      <w:tr w:rsidR="00503D28" w14:paraId="3DB2173A" w14:textId="77777777">
        <w:trPr>
          <w:trHeight w:val="200"/>
          <w:jc w:val="center"/>
        </w:trPr>
        <w:tc>
          <w:tcPr>
            <w:tcW w:w="660" w:type="dxa"/>
            <w:tcBorders>
              <w:top w:val="single" w:sz="6" w:space="0" w:color="auto"/>
            </w:tcBorders>
            <w:shd w:val="clear" w:color="auto" w:fill="auto"/>
            <w:noWrap/>
            <w:vAlign w:val="center"/>
          </w:tcPr>
          <w:p w14:paraId="0F676466"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F09.41</w:t>
            </w:r>
          </w:p>
        </w:tc>
        <w:tc>
          <w:tcPr>
            <w:tcW w:w="1730" w:type="dxa"/>
            <w:tcBorders>
              <w:top w:val="single" w:sz="6" w:space="0" w:color="auto"/>
            </w:tcBorders>
            <w:shd w:val="clear" w:color="auto" w:fill="auto"/>
            <w:noWrap/>
            <w:vAlign w:val="center"/>
          </w:tcPr>
          <w:p w14:paraId="0C8351E2"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管网超压报警压力</w:t>
            </w:r>
          </w:p>
        </w:tc>
        <w:tc>
          <w:tcPr>
            <w:tcW w:w="3018" w:type="dxa"/>
            <w:gridSpan w:val="25"/>
            <w:tcBorders>
              <w:top w:val="single" w:sz="6" w:space="0" w:color="auto"/>
            </w:tcBorders>
            <w:shd w:val="clear" w:color="auto" w:fill="auto"/>
            <w:vAlign w:val="center"/>
          </w:tcPr>
          <w:p w14:paraId="24E900C1"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0.0～压力传感器量程F09.03</w:t>
            </w:r>
          </w:p>
        </w:tc>
        <w:tc>
          <w:tcPr>
            <w:tcW w:w="541" w:type="dxa"/>
            <w:gridSpan w:val="2"/>
            <w:tcBorders>
              <w:top w:val="single" w:sz="6" w:space="0" w:color="auto"/>
            </w:tcBorders>
            <w:shd w:val="clear" w:color="auto" w:fill="auto"/>
            <w:noWrap/>
            <w:vAlign w:val="center"/>
          </w:tcPr>
          <w:p w14:paraId="19CEA1B1" w14:textId="07D61E4F" w:rsidR="00503D28" w:rsidRDefault="00503D28" w:rsidP="00395AD5">
            <w:pPr>
              <w:widowControl/>
              <w:spacing w:line="190" w:lineRule="exact"/>
              <w:jc w:val="left"/>
              <w:rPr>
                <w:rFonts w:ascii="宋体" w:hAnsi="宋体"/>
                <w:sz w:val="15"/>
                <w:szCs w:val="15"/>
              </w:rPr>
            </w:pPr>
            <w:r>
              <w:rPr>
                <w:rFonts w:ascii="宋体" w:hAnsi="宋体" w:hint="eastAsia"/>
                <w:sz w:val="15"/>
                <w:szCs w:val="15"/>
              </w:rPr>
              <w:t>bar</w:t>
            </w:r>
          </w:p>
        </w:tc>
        <w:tc>
          <w:tcPr>
            <w:tcW w:w="474" w:type="dxa"/>
            <w:tcBorders>
              <w:top w:val="single" w:sz="6" w:space="0" w:color="auto"/>
            </w:tcBorders>
            <w:shd w:val="clear" w:color="auto" w:fill="auto"/>
            <w:vAlign w:val="center"/>
          </w:tcPr>
          <w:p w14:paraId="271DB1E8" w14:textId="2F6C444C" w:rsidR="00503D28" w:rsidRDefault="00503D28" w:rsidP="00395AD5">
            <w:pPr>
              <w:widowControl/>
              <w:spacing w:line="190" w:lineRule="exact"/>
              <w:jc w:val="left"/>
              <w:rPr>
                <w:rFonts w:ascii="宋体" w:hAnsi="宋体"/>
                <w:sz w:val="15"/>
                <w:szCs w:val="15"/>
              </w:rPr>
            </w:pPr>
            <w:r w:rsidRPr="00503D28">
              <w:rPr>
                <w:rFonts w:ascii="宋体" w:hAnsi="宋体" w:hint="eastAsia"/>
                <w:sz w:val="15"/>
                <w:szCs w:val="15"/>
              </w:rPr>
              <w:t>6.0</w:t>
            </w:r>
          </w:p>
        </w:tc>
        <w:tc>
          <w:tcPr>
            <w:tcW w:w="284" w:type="dxa"/>
            <w:tcBorders>
              <w:top w:val="single" w:sz="6" w:space="0" w:color="auto"/>
            </w:tcBorders>
            <w:shd w:val="clear" w:color="auto" w:fill="auto"/>
            <w:noWrap/>
            <w:vAlign w:val="center"/>
          </w:tcPr>
          <w:p w14:paraId="393EEA5F"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w:t>
            </w:r>
          </w:p>
        </w:tc>
      </w:tr>
      <w:tr w:rsidR="00503D28" w14:paraId="1D695F8E" w14:textId="77777777">
        <w:trPr>
          <w:trHeight w:val="200"/>
          <w:jc w:val="center"/>
        </w:trPr>
        <w:tc>
          <w:tcPr>
            <w:tcW w:w="660" w:type="dxa"/>
            <w:tcBorders>
              <w:top w:val="single" w:sz="6" w:space="0" w:color="auto"/>
            </w:tcBorders>
            <w:shd w:val="clear" w:color="auto" w:fill="auto"/>
            <w:noWrap/>
            <w:vAlign w:val="center"/>
          </w:tcPr>
          <w:p w14:paraId="7431E84E"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F09.42</w:t>
            </w:r>
          </w:p>
        </w:tc>
        <w:tc>
          <w:tcPr>
            <w:tcW w:w="1730" w:type="dxa"/>
            <w:tcBorders>
              <w:top w:val="single" w:sz="6" w:space="0" w:color="auto"/>
            </w:tcBorders>
            <w:shd w:val="clear" w:color="auto" w:fill="auto"/>
            <w:noWrap/>
            <w:vAlign w:val="center"/>
          </w:tcPr>
          <w:p w14:paraId="39A9E92E"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超压保护动作时间</w:t>
            </w:r>
          </w:p>
        </w:tc>
        <w:tc>
          <w:tcPr>
            <w:tcW w:w="3018" w:type="dxa"/>
            <w:gridSpan w:val="25"/>
            <w:tcBorders>
              <w:top w:val="single" w:sz="6" w:space="0" w:color="auto"/>
            </w:tcBorders>
            <w:shd w:val="clear" w:color="auto" w:fill="auto"/>
            <w:vAlign w:val="center"/>
          </w:tcPr>
          <w:p w14:paraId="46635277"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0～3600（0无效）</w:t>
            </w:r>
          </w:p>
        </w:tc>
        <w:tc>
          <w:tcPr>
            <w:tcW w:w="541" w:type="dxa"/>
            <w:gridSpan w:val="2"/>
            <w:tcBorders>
              <w:top w:val="single" w:sz="6" w:space="0" w:color="auto"/>
            </w:tcBorders>
            <w:shd w:val="clear" w:color="auto" w:fill="auto"/>
            <w:noWrap/>
            <w:vAlign w:val="center"/>
          </w:tcPr>
          <w:p w14:paraId="6B5F8761" w14:textId="4D04B3E7" w:rsidR="00503D28" w:rsidRDefault="00503D2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tcBorders>
              <w:top w:val="single" w:sz="6" w:space="0" w:color="auto"/>
            </w:tcBorders>
            <w:shd w:val="clear" w:color="auto" w:fill="auto"/>
            <w:vAlign w:val="center"/>
          </w:tcPr>
          <w:p w14:paraId="4AD98082" w14:textId="6EF97F6F" w:rsidR="00503D28" w:rsidRDefault="00503D28" w:rsidP="00395AD5">
            <w:pPr>
              <w:widowControl/>
              <w:spacing w:line="190" w:lineRule="exact"/>
              <w:jc w:val="left"/>
              <w:rPr>
                <w:rFonts w:ascii="宋体" w:hAnsi="宋体"/>
                <w:sz w:val="15"/>
                <w:szCs w:val="15"/>
              </w:rPr>
            </w:pPr>
            <w:r w:rsidRPr="00503D28">
              <w:rPr>
                <w:rFonts w:ascii="宋体" w:hAnsi="宋体" w:hint="eastAsia"/>
                <w:sz w:val="15"/>
                <w:szCs w:val="15"/>
              </w:rPr>
              <w:t>3</w:t>
            </w:r>
          </w:p>
        </w:tc>
        <w:tc>
          <w:tcPr>
            <w:tcW w:w="284" w:type="dxa"/>
            <w:tcBorders>
              <w:top w:val="single" w:sz="6" w:space="0" w:color="auto"/>
            </w:tcBorders>
            <w:shd w:val="clear" w:color="auto" w:fill="auto"/>
            <w:noWrap/>
            <w:vAlign w:val="center"/>
          </w:tcPr>
          <w:p w14:paraId="1523E733" w14:textId="77777777" w:rsidR="00503D28" w:rsidRDefault="00503D2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C5605EE" w14:textId="77777777">
        <w:trPr>
          <w:trHeight w:val="200"/>
          <w:jc w:val="center"/>
        </w:trPr>
        <w:tc>
          <w:tcPr>
            <w:tcW w:w="660" w:type="dxa"/>
            <w:tcBorders>
              <w:top w:val="single" w:sz="6" w:space="0" w:color="auto"/>
            </w:tcBorders>
            <w:shd w:val="clear" w:color="auto" w:fill="auto"/>
            <w:noWrap/>
            <w:vAlign w:val="center"/>
          </w:tcPr>
          <w:p w14:paraId="6E837DC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F09.43</w:t>
            </w:r>
          </w:p>
        </w:tc>
        <w:tc>
          <w:tcPr>
            <w:tcW w:w="1730" w:type="dxa"/>
            <w:tcBorders>
              <w:top w:val="single" w:sz="6" w:space="0" w:color="auto"/>
            </w:tcBorders>
            <w:shd w:val="clear" w:color="auto" w:fill="auto"/>
            <w:noWrap/>
            <w:vAlign w:val="center"/>
          </w:tcPr>
          <w:p w14:paraId="457C7E0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PID反向限幅</w:t>
            </w:r>
          </w:p>
        </w:tc>
        <w:tc>
          <w:tcPr>
            <w:tcW w:w="3018" w:type="dxa"/>
            <w:gridSpan w:val="25"/>
            <w:tcBorders>
              <w:top w:val="single" w:sz="6" w:space="0" w:color="auto"/>
            </w:tcBorders>
            <w:shd w:val="clear" w:color="auto" w:fill="auto"/>
            <w:vAlign w:val="center"/>
          </w:tcPr>
          <w:p w14:paraId="53FAB00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0:不限制 </w:t>
            </w:r>
            <w:r>
              <w:rPr>
                <w:rFonts w:ascii="宋体" w:hAnsi="宋体"/>
                <w:sz w:val="15"/>
                <w:szCs w:val="15"/>
              </w:rPr>
              <w:t xml:space="preserve">        </w:t>
            </w:r>
            <w:r>
              <w:rPr>
                <w:rFonts w:ascii="宋体" w:hAnsi="宋体" w:hint="eastAsia"/>
                <w:sz w:val="15"/>
                <w:szCs w:val="15"/>
              </w:rPr>
              <w:t>1:限制</w:t>
            </w:r>
          </w:p>
        </w:tc>
        <w:tc>
          <w:tcPr>
            <w:tcW w:w="541" w:type="dxa"/>
            <w:gridSpan w:val="2"/>
            <w:tcBorders>
              <w:top w:val="single" w:sz="6" w:space="0" w:color="auto"/>
            </w:tcBorders>
            <w:shd w:val="clear" w:color="auto" w:fill="auto"/>
            <w:noWrap/>
            <w:vAlign w:val="center"/>
          </w:tcPr>
          <w:p w14:paraId="533FB0D8" w14:textId="77777777" w:rsidR="003326A0" w:rsidRDefault="003326A0" w:rsidP="00395AD5">
            <w:pPr>
              <w:widowControl/>
              <w:spacing w:line="190" w:lineRule="exact"/>
              <w:jc w:val="left"/>
              <w:rPr>
                <w:rFonts w:ascii="宋体" w:hAnsi="宋体"/>
                <w:sz w:val="15"/>
                <w:szCs w:val="15"/>
              </w:rPr>
            </w:pPr>
          </w:p>
        </w:tc>
        <w:tc>
          <w:tcPr>
            <w:tcW w:w="474" w:type="dxa"/>
            <w:tcBorders>
              <w:top w:val="single" w:sz="6" w:space="0" w:color="auto"/>
            </w:tcBorders>
            <w:shd w:val="clear" w:color="auto" w:fill="auto"/>
            <w:vAlign w:val="center"/>
          </w:tcPr>
          <w:p w14:paraId="4D70201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w:t>
            </w:r>
          </w:p>
        </w:tc>
        <w:tc>
          <w:tcPr>
            <w:tcW w:w="284" w:type="dxa"/>
            <w:tcBorders>
              <w:top w:val="single" w:sz="6" w:space="0" w:color="auto"/>
            </w:tcBorders>
            <w:shd w:val="clear" w:color="auto" w:fill="auto"/>
            <w:noWrap/>
            <w:vAlign w:val="center"/>
          </w:tcPr>
          <w:p w14:paraId="618AFE9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448C8A82" w14:textId="77777777">
        <w:trPr>
          <w:trHeight w:val="20"/>
          <w:jc w:val="center"/>
        </w:trPr>
        <w:tc>
          <w:tcPr>
            <w:tcW w:w="660" w:type="dxa"/>
            <w:shd w:val="clear" w:color="auto" w:fill="A6A6A6" w:themeFill="background1" w:themeFillShade="A6"/>
            <w:noWrap/>
            <w:vAlign w:val="center"/>
          </w:tcPr>
          <w:p w14:paraId="7B2E46D6" w14:textId="77777777" w:rsidR="003326A0" w:rsidRDefault="00CE4378" w:rsidP="00395AD5">
            <w:pPr>
              <w:widowControl/>
              <w:spacing w:line="190" w:lineRule="exact"/>
              <w:jc w:val="left"/>
              <w:rPr>
                <w:rFonts w:ascii="宋体" w:hAnsi="宋体"/>
                <w:b/>
                <w:bCs/>
                <w:sz w:val="15"/>
                <w:szCs w:val="15"/>
              </w:rPr>
            </w:pPr>
            <w:bookmarkStart w:id="325" w:name="_Ref370307883"/>
            <w:bookmarkStart w:id="326" w:name="_Ref371621984"/>
            <w:bookmarkStart w:id="327" w:name="F10通讯功能组" w:colFirst="0" w:colLast="1"/>
            <w:r>
              <w:rPr>
                <w:rFonts w:ascii="宋体" w:hAnsi="宋体" w:hint="eastAsia"/>
                <w:b/>
                <w:sz w:val="15"/>
                <w:szCs w:val="15"/>
              </w:rPr>
              <w:t>F10</w:t>
            </w:r>
            <w:bookmarkEnd w:id="325"/>
            <w:bookmarkEnd w:id="326"/>
          </w:p>
        </w:tc>
        <w:tc>
          <w:tcPr>
            <w:tcW w:w="6047" w:type="dxa"/>
            <w:gridSpan w:val="30"/>
            <w:shd w:val="clear" w:color="auto" w:fill="A6A6A6" w:themeFill="background1" w:themeFillShade="A6"/>
            <w:noWrap/>
            <w:vAlign w:val="center"/>
          </w:tcPr>
          <w:p w14:paraId="3960759B" w14:textId="77777777" w:rsidR="003326A0" w:rsidRDefault="00CE4378" w:rsidP="00395AD5">
            <w:pPr>
              <w:widowControl/>
              <w:spacing w:line="190" w:lineRule="exact"/>
              <w:jc w:val="left"/>
              <w:rPr>
                <w:rFonts w:ascii="宋体" w:hAnsi="宋体" w:cs="宋体"/>
                <w:b/>
                <w:kern w:val="0"/>
                <w:sz w:val="15"/>
                <w:szCs w:val="15"/>
              </w:rPr>
            </w:pPr>
            <w:r>
              <w:rPr>
                <w:rFonts w:ascii="宋体" w:hAnsi="宋体" w:cs="宋体" w:hint="eastAsia"/>
                <w:b/>
                <w:bCs/>
                <w:kern w:val="0"/>
                <w:sz w:val="15"/>
                <w:szCs w:val="15"/>
              </w:rPr>
              <w:t>通讯功能组</w:t>
            </w:r>
          </w:p>
        </w:tc>
      </w:tr>
      <w:bookmarkEnd w:id="327"/>
      <w:tr w:rsidR="003326A0" w14:paraId="61CD3884" w14:textId="77777777">
        <w:trPr>
          <w:trHeight w:val="200"/>
          <w:jc w:val="center"/>
        </w:trPr>
        <w:tc>
          <w:tcPr>
            <w:tcW w:w="660" w:type="dxa"/>
            <w:shd w:val="clear" w:color="auto" w:fill="auto"/>
            <w:noWrap/>
            <w:vAlign w:val="center"/>
          </w:tcPr>
          <w:p w14:paraId="5EAA76D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F10.00</w:t>
            </w:r>
          </w:p>
        </w:tc>
        <w:tc>
          <w:tcPr>
            <w:tcW w:w="1730" w:type="dxa"/>
            <w:shd w:val="clear" w:color="auto" w:fill="auto"/>
            <w:vAlign w:val="center"/>
          </w:tcPr>
          <w:p w14:paraId="4C9DF93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本机Modbus通讯地址</w:t>
            </w:r>
          </w:p>
        </w:tc>
        <w:tc>
          <w:tcPr>
            <w:tcW w:w="3018" w:type="dxa"/>
            <w:gridSpan w:val="25"/>
            <w:shd w:val="clear" w:color="auto" w:fill="auto"/>
            <w:vAlign w:val="center"/>
          </w:tcPr>
          <w:p w14:paraId="636F588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1～247，  0为广播地址</w:t>
            </w:r>
          </w:p>
        </w:tc>
        <w:tc>
          <w:tcPr>
            <w:tcW w:w="541" w:type="dxa"/>
            <w:gridSpan w:val="2"/>
            <w:shd w:val="clear" w:color="auto" w:fill="auto"/>
            <w:vAlign w:val="center"/>
          </w:tcPr>
          <w:p w14:paraId="41A4E65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E24D47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 </w:t>
            </w:r>
          </w:p>
        </w:tc>
        <w:tc>
          <w:tcPr>
            <w:tcW w:w="284" w:type="dxa"/>
            <w:shd w:val="clear" w:color="auto" w:fill="auto"/>
            <w:vAlign w:val="center"/>
          </w:tcPr>
          <w:p w14:paraId="15F7E30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6079BE5A" w14:textId="77777777">
        <w:trPr>
          <w:trHeight w:val="200"/>
          <w:jc w:val="center"/>
        </w:trPr>
        <w:tc>
          <w:tcPr>
            <w:tcW w:w="660" w:type="dxa"/>
            <w:shd w:val="clear" w:color="auto" w:fill="auto"/>
            <w:noWrap/>
            <w:vAlign w:val="center"/>
          </w:tcPr>
          <w:p w14:paraId="18FE09E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F10.01</w:t>
            </w:r>
          </w:p>
        </w:tc>
        <w:tc>
          <w:tcPr>
            <w:tcW w:w="1730" w:type="dxa"/>
            <w:shd w:val="clear" w:color="auto" w:fill="auto"/>
            <w:vAlign w:val="center"/>
          </w:tcPr>
          <w:p w14:paraId="64CEB69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Modbus通讯波特率</w:t>
            </w:r>
          </w:p>
        </w:tc>
        <w:tc>
          <w:tcPr>
            <w:tcW w:w="3018" w:type="dxa"/>
            <w:gridSpan w:val="25"/>
            <w:shd w:val="clear" w:color="auto" w:fill="auto"/>
            <w:vAlign w:val="center"/>
          </w:tcPr>
          <w:p w14:paraId="69407AC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0：4800</w:t>
            </w:r>
            <w:r>
              <w:rPr>
                <w:rFonts w:ascii="宋体" w:hAnsi="宋体" w:hint="eastAsia"/>
                <w:sz w:val="15"/>
                <w:szCs w:val="15"/>
              </w:rPr>
              <w:br/>
              <w:t>1：9600</w:t>
            </w:r>
            <w:r>
              <w:rPr>
                <w:rFonts w:ascii="宋体" w:hAnsi="宋体" w:hint="eastAsia"/>
                <w:sz w:val="15"/>
                <w:szCs w:val="15"/>
              </w:rPr>
              <w:br/>
              <w:t>2：19200</w:t>
            </w:r>
            <w:r>
              <w:rPr>
                <w:rFonts w:ascii="宋体" w:hAnsi="宋体" w:hint="eastAsia"/>
                <w:sz w:val="15"/>
                <w:szCs w:val="15"/>
              </w:rPr>
              <w:br/>
              <w:t>3：38400</w:t>
            </w:r>
            <w:r>
              <w:rPr>
                <w:rFonts w:ascii="宋体" w:hAnsi="宋体" w:hint="eastAsia"/>
                <w:sz w:val="15"/>
                <w:szCs w:val="15"/>
              </w:rPr>
              <w:br/>
              <w:t>4：57600</w:t>
            </w:r>
            <w:r>
              <w:rPr>
                <w:rFonts w:ascii="宋体" w:hAnsi="宋体" w:hint="eastAsia"/>
                <w:sz w:val="15"/>
                <w:szCs w:val="15"/>
              </w:rPr>
              <w:br/>
              <w:t>5：115200</w:t>
            </w:r>
          </w:p>
        </w:tc>
        <w:tc>
          <w:tcPr>
            <w:tcW w:w="541" w:type="dxa"/>
            <w:gridSpan w:val="2"/>
            <w:shd w:val="clear" w:color="auto" w:fill="auto"/>
            <w:vAlign w:val="center"/>
          </w:tcPr>
          <w:p w14:paraId="69B2102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F22CAC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 </w:t>
            </w:r>
          </w:p>
        </w:tc>
        <w:tc>
          <w:tcPr>
            <w:tcW w:w="284" w:type="dxa"/>
            <w:shd w:val="clear" w:color="auto" w:fill="auto"/>
            <w:vAlign w:val="center"/>
          </w:tcPr>
          <w:p w14:paraId="24C97AD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467F3E46" w14:textId="77777777">
        <w:trPr>
          <w:trHeight w:val="200"/>
          <w:jc w:val="center"/>
        </w:trPr>
        <w:tc>
          <w:tcPr>
            <w:tcW w:w="660" w:type="dxa"/>
            <w:shd w:val="clear" w:color="auto" w:fill="auto"/>
            <w:noWrap/>
            <w:vAlign w:val="center"/>
          </w:tcPr>
          <w:p w14:paraId="39886A6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F10.02</w:t>
            </w:r>
          </w:p>
        </w:tc>
        <w:tc>
          <w:tcPr>
            <w:tcW w:w="1730" w:type="dxa"/>
            <w:shd w:val="clear" w:color="auto" w:fill="auto"/>
            <w:vAlign w:val="center"/>
          </w:tcPr>
          <w:p w14:paraId="41668D8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Modbus数据格式</w:t>
            </w:r>
          </w:p>
        </w:tc>
        <w:tc>
          <w:tcPr>
            <w:tcW w:w="3018" w:type="dxa"/>
            <w:gridSpan w:val="25"/>
            <w:shd w:val="clear" w:color="auto" w:fill="auto"/>
            <w:vAlign w:val="center"/>
          </w:tcPr>
          <w:p w14:paraId="164FDF3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0：1-8-N-1（1起始位+8数据位+1停止位）</w:t>
            </w:r>
            <w:r>
              <w:rPr>
                <w:rFonts w:ascii="宋体" w:hAnsi="宋体" w:hint="eastAsia"/>
                <w:sz w:val="15"/>
                <w:szCs w:val="15"/>
              </w:rPr>
              <w:br/>
              <w:t>1：1-8-E-1（1起始位+8数据位+1偶校验+1停止位）</w:t>
            </w:r>
            <w:r>
              <w:rPr>
                <w:rFonts w:ascii="宋体" w:hAnsi="宋体" w:hint="eastAsia"/>
                <w:sz w:val="15"/>
                <w:szCs w:val="15"/>
              </w:rPr>
              <w:br/>
              <w:t>2：1-8-O-1（1起始位+8数据位+1奇校验+1停止位）</w:t>
            </w:r>
            <w:r>
              <w:rPr>
                <w:rFonts w:ascii="宋体" w:hAnsi="宋体" w:hint="eastAsia"/>
                <w:sz w:val="15"/>
                <w:szCs w:val="15"/>
              </w:rPr>
              <w:br/>
              <w:t>3：1-8-N-2（1起始位+8数据位+2停止位）</w:t>
            </w:r>
            <w:r>
              <w:rPr>
                <w:rFonts w:ascii="宋体" w:hAnsi="宋体" w:hint="eastAsia"/>
                <w:sz w:val="15"/>
                <w:szCs w:val="15"/>
              </w:rPr>
              <w:br/>
              <w:t>4：1-8-E-2（1起始位+8数据位+1偶校验+2停止位）</w:t>
            </w:r>
            <w:r>
              <w:rPr>
                <w:rFonts w:ascii="宋体" w:hAnsi="宋体" w:hint="eastAsia"/>
                <w:sz w:val="15"/>
                <w:szCs w:val="15"/>
              </w:rPr>
              <w:br/>
            </w:r>
            <w:r>
              <w:rPr>
                <w:rFonts w:ascii="宋体" w:hAnsi="宋体" w:hint="eastAsia"/>
                <w:sz w:val="15"/>
                <w:szCs w:val="15"/>
              </w:rPr>
              <w:lastRenderedPageBreak/>
              <w:t>5：1-8-O-2（1起始位+8数据位+1奇校验+2停止位）</w:t>
            </w:r>
          </w:p>
        </w:tc>
        <w:tc>
          <w:tcPr>
            <w:tcW w:w="541" w:type="dxa"/>
            <w:gridSpan w:val="2"/>
            <w:shd w:val="clear" w:color="auto" w:fill="auto"/>
            <w:vAlign w:val="center"/>
          </w:tcPr>
          <w:p w14:paraId="113307C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lastRenderedPageBreak/>
              <w:t xml:space="preserve">　</w:t>
            </w:r>
          </w:p>
        </w:tc>
        <w:tc>
          <w:tcPr>
            <w:tcW w:w="474" w:type="dxa"/>
            <w:shd w:val="clear" w:color="auto" w:fill="auto"/>
            <w:vAlign w:val="center"/>
          </w:tcPr>
          <w:p w14:paraId="6DBE9CC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vAlign w:val="center"/>
          </w:tcPr>
          <w:p w14:paraId="4492958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5DDBFE55" w14:textId="77777777">
        <w:trPr>
          <w:trHeight w:val="200"/>
          <w:jc w:val="center"/>
        </w:trPr>
        <w:tc>
          <w:tcPr>
            <w:tcW w:w="660" w:type="dxa"/>
            <w:shd w:val="clear" w:color="auto" w:fill="auto"/>
            <w:noWrap/>
            <w:vAlign w:val="center"/>
          </w:tcPr>
          <w:p w14:paraId="1A84E24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lastRenderedPageBreak/>
              <w:t>F10.03</w:t>
            </w:r>
          </w:p>
        </w:tc>
        <w:tc>
          <w:tcPr>
            <w:tcW w:w="1730" w:type="dxa"/>
            <w:shd w:val="clear" w:color="auto" w:fill="auto"/>
            <w:vAlign w:val="center"/>
          </w:tcPr>
          <w:p w14:paraId="76EA091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485通讯超时</w:t>
            </w:r>
          </w:p>
        </w:tc>
        <w:tc>
          <w:tcPr>
            <w:tcW w:w="3018" w:type="dxa"/>
            <w:gridSpan w:val="25"/>
            <w:shd w:val="clear" w:color="auto" w:fill="auto"/>
            <w:vAlign w:val="center"/>
          </w:tcPr>
          <w:p w14:paraId="0B6AEFB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0.0s～60.0s, 0.0：无效（对主从方式也有效）</w:t>
            </w:r>
          </w:p>
        </w:tc>
        <w:tc>
          <w:tcPr>
            <w:tcW w:w="541" w:type="dxa"/>
            <w:gridSpan w:val="2"/>
            <w:shd w:val="clear" w:color="auto" w:fill="auto"/>
            <w:vAlign w:val="center"/>
          </w:tcPr>
          <w:p w14:paraId="207B738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3B0C14C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0.0 </w:t>
            </w:r>
          </w:p>
        </w:tc>
        <w:tc>
          <w:tcPr>
            <w:tcW w:w="284" w:type="dxa"/>
            <w:shd w:val="clear" w:color="auto" w:fill="auto"/>
            <w:vAlign w:val="center"/>
          </w:tcPr>
          <w:p w14:paraId="5984FC9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0C581EDE" w14:textId="77777777">
        <w:trPr>
          <w:trHeight w:val="200"/>
          <w:jc w:val="center"/>
        </w:trPr>
        <w:tc>
          <w:tcPr>
            <w:tcW w:w="660" w:type="dxa"/>
            <w:shd w:val="clear" w:color="auto" w:fill="auto"/>
            <w:noWrap/>
            <w:vAlign w:val="center"/>
          </w:tcPr>
          <w:p w14:paraId="5BB8E0E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F10.04</w:t>
            </w:r>
          </w:p>
        </w:tc>
        <w:tc>
          <w:tcPr>
            <w:tcW w:w="1730" w:type="dxa"/>
            <w:shd w:val="clear" w:color="auto" w:fill="auto"/>
            <w:vAlign w:val="center"/>
          </w:tcPr>
          <w:p w14:paraId="5E99494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Modbus应答延时</w:t>
            </w:r>
          </w:p>
        </w:tc>
        <w:tc>
          <w:tcPr>
            <w:tcW w:w="3018" w:type="dxa"/>
            <w:gridSpan w:val="25"/>
            <w:shd w:val="clear" w:color="auto" w:fill="auto"/>
            <w:vAlign w:val="center"/>
          </w:tcPr>
          <w:p w14:paraId="399CDB3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1～20</w:t>
            </w:r>
          </w:p>
        </w:tc>
        <w:tc>
          <w:tcPr>
            <w:tcW w:w="541" w:type="dxa"/>
            <w:gridSpan w:val="2"/>
            <w:shd w:val="clear" w:color="auto" w:fill="auto"/>
            <w:vAlign w:val="center"/>
          </w:tcPr>
          <w:p w14:paraId="5192D68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ms</w:t>
            </w:r>
          </w:p>
        </w:tc>
        <w:tc>
          <w:tcPr>
            <w:tcW w:w="474" w:type="dxa"/>
            <w:shd w:val="clear" w:color="auto" w:fill="auto"/>
            <w:vAlign w:val="center"/>
          </w:tcPr>
          <w:p w14:paraId="093DA59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2 </w:t>
            </w:r>
          </w:p>
        </w:tc>
        <w:tc>
          <w:tcPr>
            <w:tcW w:w="284" w:type="dxa"/>
            <w:shd w:val="clear" w:color="auto" w:fill="auto"/>
            <w:vAlign w:val="center"/>
          </w:tcPr>
          <w:p w14:paraId="1D060E1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230264A" w14:textId="77777777">
        <w:trPr>
          <w:trHeight w:val="200"/>
          <w:jc w:val="center"/>
        </w:trPr>
        <w:tc>
          <w:tcPr>
            <w:tcW w:w="660" w:type="dxa"/>
            <w:shd w:val="clear" w:color="auto" w:fill="auto"/>
            <w:noWrap/>
            <w:vAlign w:val="center"/>
          </w:tcPr>
          <w:p w14:paraId="2BA4E43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F10.05</w:t>
            </w:r>
          </w:p>
        </w:tc>
        <w:tc>
          <w:tcPr>
            <w:tcW w:w="1730" w:type="dxa"/>
            <w:shd w:val="clear" w:color="auto" w:fill="auto"/>
            <w:vAlign w:val="center"/>
          </w:tcPr>
          <w:p w14:paraId="6FD318D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主从通讯功能选择</w:t>
            </w:r>
          </w:p>
        </w:tc>
        <w:tc>
          <w:tcPr>
            <w:tcW w:w="3018" w:type="dxa"/>
            <w:gridSpan w:val="25"/>
            <w:shd w:val="clear" w:color="auto" w:fill="auto"/>
            <w:vAlign w:val="center"/>
          </w:tcPr>
          <w:p w14:paraId="106C152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0：无效 </w:t>
            </w:r>
            <w:r>
              <w:rPr>
                <w:rFonts w:ascii="宋体" w:hAnsi="宋体"/>
                <w:sz w:val="15"/>
                <w:szCs w:val="15"/>
              </w:rPr>
              <w:t xml:space="preserve">        </w:t>
            </w:r>
            <w:r>
              <w:rPr>
                <w:rFonts w:ascii="宋体" w:hAnsi="宋体" w:hint="eastAsia"/>
                <w:sz w:val="15"/>
                <w:szCs w:val="15"/>
              </w:rPr>
              <w:t>1：有效</w:t>
            </w:r>
          </w:p>
        </w:tc>
        <w:tc>
          <w:tcPr>
            <w:tcW w:w="541" w:type="dxa"/>
            <w:gridSpan w:val="2"/>
            <w:shd w:val="clear" w:color="auto" w:fill="auto"/>
            <w:vAlign w:val="center"/>
          </w:tcPr>
          <w:p w14:paraId="1D73F2C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4366B7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vAlign w:val="center"/>
          </w:tcPr>
          <w:p w14:paraId="36C517D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75C9E7C4" w14:textId="77777777">
        <w:trPr>
          <w:trHeight w:val="200"/>
          <w:jc w:val="center"/>
        </w:trPr>
        <w:tc>
          <w:tcPr>
            <w:tcW w:w="660" w:type="dxa"/>
            <w:shd w:val="clear" w:color="auto" w:fill="auto"/>
            <w:noWrap/>
            <w:vAlign w:val="center"/>
          </w:tcPr>
          <w:p w14:paraId="4C39AB8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F10.06</w:t>
            </w:r>
          </w:p>
        </w:tc>
        <w:tc>
          <w:tcPr>
            <w:tcW w:w="1730" w:type="dxa"/>
            <w:shd w:val="clear" w:color="auto" w:fill="auto"/>
            <w:vAlign w:val="center"/>
          </w:tcPr>
          <w:p w14:paraId="5B76B1F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主从选择</w:t>
            </w:r>
          </w:p>
        </w:tc>
        <w:tc>
          <w:tcPr>
            <w:tcW w:w="3018" w:type="dxa"/>
            <w:gridSpan w:val="25"/>
            <w:shd w:val="clear" w:color="auto" w:fill="auto"/>
            <w:vAlign w:val="center"/>
          </w:tcPr>
          <w:p w14:paraId="7396FD1D" w14:textId="77777777" w:rsidR="003326A0" w:rsidRDefault="00CE4378" w:rsidP="00395AD5">
            <w:pPr>
              <w:spacing w:line="190" w:lineRule="exact"/>
              <w:rPr>
                <w:rFonts w:ascii="宋体" w:eastAsiaTheme="minorEastAsia" w:hAnsi="宋体"/>
                <w:sz w:val="15"/>
                <w:szCs w:val="15"/>
              </w:rPr>
            </w:pPr>
            <w:r>
              <w:rPr>
                <w:rFonts w:ascii="宋体" w:hAnsi="宋体" w:hint="eastAsia"/>
                <w:sz w:val="15"/>
                <w:szCs w:val="15"/>
              </w:rPr>
              <w:t>0：从机</w:t>
            </w:r>
            <w:r>
              <w:rPr>
                <w:rFonts w:ascii="宋体" w:hAnsi="宋体"/>
                <w:sz w:val="15"/>
                <w:szCs w:val="15"/>
              </w:rPr>
              <w:t xml:space="preserve">    </w:t>
            </w:r>
            <w:r>
              <w:rPr>
                <w:rFonts w:ascii="宋体" w:hAnsi="宋体" w:hint="eastAsia"/>
                <w:sz w:val="15"/>
                <w:szCs w:val="15"/>
              </w:rPr>
              <w:t>1：主机（Modbus协议广播发送）</w:t>
            </w:r>
          </w:p>
        </w:tc>
        <w:tc>
          <w:tcPr>
            <w:tcW w:w="541" w:type="dxa"/>
            <w:gridSpan w:val="2"/>
            <w:shd w:val="clear" w:color="auto" w:fill="auto"/>
            <w:vAlign w:val="center"/>
          </w:tcPr>
          <w:p w14:paraId="0279494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1FE144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vAlign w:val="center"/>
          </w:tcPr>
          <w:p w14:paraId="0B5C7A3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41BF6BA8" w14:textId="77777777">
        <w:trPr>
          <w:trHeight w:val="102"/>
          <w:jc w:val="center"/>
        </w:trPr>
        <w:tc>
          <w:tcPr>
            <w:tcW w:w="660" w:type="dxa"/>
            <w:shd w:val="clear" w:color="auto" w:fill="auto"/>
            <w:noWrap/>
            <w:vAlign w:val="center"/>
          </w:tcPr>
          <w:p w14:paraId="5DCD479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F10.07</w:t>
            </w:r>
          </w:p>
        </w:tc>
        <w:tc>
          <w:tcPr>
            <w:tcW w:w="1730" w:type="dxa"/>
            <w:shd w:val="clear" w:color="auto" w:fill="auto"/>
            <w:vAlign w:val="center"/>
          </w:tcPr>
          <w:p w14:paraId="273FC67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主机发送数据</w:t>
            </w:r>
          </w:p>
        </w:tc>
        <w:tc>
          <w:tcPr>
            <w:tcW w:w="3018" w:type="dxa"/>
            <w:gridSpan w:val="25"/>
            <w:shd w:val="clear" w:color="auto" w:fill="auto"/>
            <w:vAlign w:val="center"/>
          </w:tcPr>
          <w:p w14:paraId="54ADAAEE" w14:textId="08B4E5B3" w:rsidR="003326A0" w:rsidRDefault="00CE4378" w:rsidP="00395AD5">
            <w:pPr>
              <w:widowControl/>
              <w:spacing w:line="190" w:lineRule="exact"/>
              <w:jc w:val="left"/>
              <w:rPr>
                <w:rFonts w:ascii="宋体" w:hAnsi="宋体"/>
                <w:sz w:val="15"/>
                <w:szCs w:val="15"/>
              </w:rPr>
            </w:pPr>
            <w:r>
              <w:rPr>
                <w:rFonts w:ascii="宋体" w:hAnsi="宋体" w:hint="eastAsia"/>
                <w:sz w:val="15"/>
                <w:szCs w:val="15"/>
              </w:rPr>
              <w:t>0：输出频率</w:t>
            </w:r>
            <w:r>
              <w:rPr>
                <w:rFonts w:ascii="宋体" w:hAnsi="宋体"/>
                <w:sz w:val="15"/>
                <w:szCs w:val="15"/>
              </w:rPr>
              <w:t xml:space="preserve">   </w:t>
            </w:r>
            <w:r>
              <w:rPr>
                <w:rFonts w:ascii="宋体" w:hAnsi="宋体" w:hint="eastAsia"/>
                <w:sz w:val="15"/>
                <w:szCs w:val="15"/>
              </w:rPr>
              <w:t xml:space="preserve">1：设定频率 </w:t>
            </w:r>
            <w:r>
              <w:rPr>
                <w:rFonts w:ascii="宋体" w:hAnsi="宋体"/>
                <w:sz w:val="15"/>
                <w:szCs w:val="15"/>
              </w:rPr>
              <w:t xml:space="preserve">  </w:t>
            </w:r>
            <w:r>
              <w:rPr>
                <w:rFonts w:ascii="宋体" w:hAnsi="宋体" w:hint="eastAsia"/>
                <w:sz w:val="15"/>
                <w:szCs w:val="15"/>
              </w:rPr>
              <w:t>2：输出转矩</w:t>
            </w:r>
            <w:r>
              <w:rPr>
                <w:rFonts w:ascii="宋体" w:hAnsi="宋体" w:hint="eastAsia"/>
                <w:sz w:val="15"/>
                <w:szCs w:val="15"/>
              </w:rPr>
              <w:br/>
              <w:t>3：给定转矩</w:t>
            </w:r>
            <w:r>
              <w:rPr>
                <w:rFonts w:ascii="宋体" w:hAnsi="宋体"/>
                <w:sz w:val="15"/>
                <w:szCs w:val="15"/>
              </w:rPr>
              <w:t xml:space="preserve">   </w:t>
            </w:r>
            <w:r>
              <w:rPr>
                <w:rFonts w:ascii="宋体" w:hAnsi="宋体" w:hint="eastAsia"/>
                <w:sz w:val="15"/>
                <w:szCs w:val="15"/>
              </w:rPr>
              <w:t>4：PID给定</w:t>
            </w:r>
            <w:r>
              <w:rPr>
                <w:rFonts w:ascii="宋体" w:hAnsi="宋体"/>
                <w:sz w:val="15"/>
                <w:szCs w:val="15"/>
              </w:rPr>
              <w:t xml:space="preserve">   </w:t>
            </w:r>
            <w:r>
              <w:rPr>
                <w:rFonts w:ascii="宋体" w:hAnsi="宋体" w:hint="eastAsia"/>
                <w:sz w:val="15"/>
                <w:szCs w:val="15"/>
              </w:rPr>
              <w:t>5：输出电流</w:t>
            </w:r>
          </w:p>
        </w:tc>
        <w:tc>
          <w:tcPr>
            <w:tcW w:w="541" w:type="dxa"/>
            <w:gridSpan w:val="2"/>
            <w:shd w:val="clear" w:color="auto" w:fill="auto"/>
            <w:vAlign w:val="center"/>
          </w:tcPr>
          <w:p w14:paraId="2583554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3A6BAFC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w:t>
            </w:r>
          </w:p>
        </w:tc>
        <w:tc>
          <w:tcPr>
            <w:tcW w:w="284" w:type="dxa"/>
            <w:shd w:val="clear" w:color="auto" w:fill="auto"/>
            <w:vAlign w:val="center"/>
          </w:tcPr>
          <w:p w14:paraId="5043527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440BC0A6" w14:textId="77777777">
        <w:trPr>
          <w:trHeight w:val="64"/>
          <w:jc w:val="center"/>
        </w:trPr>
        <w:tc>
          <w:tcPr>
            <w:tcW w:w="660" w:type="dxa"/>
            <w:shd w:val="clear" w:color="auto" w:fill="auto"/>
            <w:noWrap/>
            <w:vAlign w:val="center"/>
          </w:tcPr>
          <w:p w14:paraId="6791F05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F10.08</w:t>
            </w:r>
          </w:p>
        </w:tc>
        <w:tc>
          <w:tcPr>
            <w:tcW w:w="1730" w:type="dxa"/>
            <w:shd w:val="clear" w:color="auto" w:fill="auto"/>
            <w:vAlign w:val="center"/>
          </w:tcPr>
          <w:p w14:paraId="64BEDB9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从机接收比例系数</w:t>
            </w:r>
          </w:p>
        </w:tc>
        <w:tc>
          <w:tcPr>
            <w:tcW w:w="3018" w:type="dxa"/>
            <w:gridSpan w:val="25"/>
            <w:shd w:val="clear" w:color="auto" w:fill="auto"/>
            <w:vAlign w:val="center"/>
          </w:tcPr>
          <w:p w14:paraId="08FA94A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0.00～10.00（倍数）</w:t>
            </w:r>
          </w:p>
        </w:tc>
        <w:tc>
          <w:tcPr>
            <w:tcW w:w="541" w:type="dxa"/>
            <w:gridSpan w:val="2"/>
            <w:shd w:val="clear" w:color="auto" w:fill="auto"/>
            <w:vAlign w:val="center"/>
          </w:tcPr>
          <w:p w14:paraId="1025CD5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5437A6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1.00 </w:t>
            </w:r>
          </w:p>
        </w:tc>
        <w:tc>
          <w:tcPr>
            <w:tcW w:w="284" w:type="dxa"/>
            <w:shd w:val="clear" w:color="auto" w:fill="auto"/>
            <w:vAlign w:val="center"/>
          </w:tcPr>
          <w:p w14:paraId="58BC1F5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35021065" w14:textId="77777777">
        <w:trPr>
          <w:trHeight w:val="163"/>
          <w:jc w:val="center"/>
        </w:trPr>
        <w:tc>
          <w:tcPr>
            <w:tcW w:w="660" w:type="dxa"/>
            <w:shd w:val="clear" w:color="auto" w:fill="auto"/>
            <w:noWrap/>
            <w:vAlign w:val="center"/>
          </w:tcPr>
          <w:p w14:paraId="11EA6AF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F10.09</w:t>
            </w:r>
          </w:p>
        </w:tc>
        <w:tc>
          <w:tcPr>
            <w:tcW w:w="1730" w:type="dxa"/>
            <w:shd w:val="clear" w:color="auto" w:fill="auto"/>
            <w:vAlign w:val="center"/>
          </w:tcPr>
          <w:p w14:paraId="6915295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主机发送间隔时间</w:t>
            </w:r>
          </w:p>
        </w:tc>
        <w:tc>
          <w:tcPr>
            <w:tcW w:w="3018" w:type="dxa"/>
            <w:gridSpan w:val="25"/>
            <w:shd w:val="clear" w:color="auto" w:fill="auto"/>
            <w:vAlign w:val="center"/>
          </w:tcPr>
          <w:p w14:paraId="6BE0CD1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0.000～30.000</w:t>
            </w:r>
          </w:p>
        </w:tc>
        <w:tc>
          <w:tcPr>
            <w:tcW w:w="541" w:type="dxa"/>
            <w:gridSpan w:val="2"/>
            <w:shd w:val="clear" w:color="auto" w:fill="auto"/>
            <w:vAlign w:val="center"/>
          </w:tcPr>
          <w:p w14:paraId="2A29ED2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257C221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0.200 </w:t>
            </w:r>
          </w:p>
        </w:tc>
        <w:tc>
          <w:tcPr>
            <w:tcW w:w="284" w:type="dxa"/>
            <w:shd w:val="clear" w:color="auto" w:fill="auto"/>
            <w:vAlign w:val="center"/>
          </w:tcPr>
          <w:p w14:paraId="2634072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C5DC515" w14:textId="77777777">
        <w:trPr>
          <w:trHeight w:val="20"/>
          <w:jc w:val="center"/>
        </w:trPr>
        <w:tc>
          <w:tcPr>
            <w:tcW w:w="660" w:type="dxa"/>
            <w:shd w:val="clear" w:color="auto" w:fill="auto"/>
            <w:noWrap/>
            <w:vAlign w:val="center"/>
          </w:tcPr>
          <w:p w14:paraId="2B3BCE4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F10.10</w:t>
            </w:r>
          </w:p>
        </w:tc>
        <w:tc>
          <w:tcPr>
            <w:tcW w:w="1730" w:type="dxa"/>
            <w:shd w:val="clear" w:color="auto" w:fill="auto"/>
            <w:noWrap/>
            <w:vAlign w:val="center"/>
          </w:tcPr>
          <w:p w14:paraId="30646C1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通讯协议选择</w:t>
            </w:r>
          </w:p>
        </w:tc>
        <w:tc>
          <w:tcPr>
            <w:tcW w:w="3018" w:type="dxa"/>
            <w:gridSpan w:val="25"/>
            <w:shd w:val="clear" w:color="auto" w:fill="auto"/>
            <w:vAlign w:val="center"/>
          </w:tcPr>
          <w:p w14:paraId="17940F25" w14:textId="77777777" w:rsidR="003326A0" w:rsidRDefault="00CE4378" w:rsidP="00395AD5">
            <w:pPr>
              <w:spacing w:line="190" w:lineRule="exact"/>
              <w:rPr>
                <w:rFonts w:ascii="宋体" w:eastAsiaTheme="minorEastAsia" w:hAnsi="宋体"/>
                <w:sz w:val="15"/>
                <w:szCs w:val="15"/>
              </w:rPr>
            </w:pPr>
            <w:r>
              <w:rPr>
                <w:rFonts w:ascii="宋体" w:hAnsi="宋体" w:hint="eastAsia"/>
                <w:sz w:val="15"/>
                <w:szCs w:val="15"/>
              </w:rPr>
              <w:t>0：Modbus-RTU协议</w:t>
            </w:r>
          </w:p>
        </w:tc>
        <w:tc>
          <w:tcPr>
            <w:tcW w:w="541" w:type="dxa"/>
            <w:gridSpan w:val="2"/>
            <w:shd w:val="clear" w:color="auto" w:fill="auto"/>
            <w:noWrap/>
            <w:vAlign w:val="center"/>
          </w:tcPr>
          <w:p w14:paraId="2615AEE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28E45B3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noWrap/>
            <w:vAlign w:val="center"/>
          </w:tcPr>
          <w:p w14:paraId="5B8C31C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13ED6CFB" w14:textId="77777777">
        <w:trPr>
          <w:trHeight w:val="125"/>
          <w:jc w:val="center"/>
        </w:trPr>
        <w:tc>
          <w:tcPr>
            <w:tcW w:w="660" w:type="dxa"/>
            <w:shd w:val="clear" w:color="auto" w:fill="auto"/>
            <w:noWrap/>
            <w:vAlign w:val="center"/>
          </w:tcPr>
          <w:p w14:paraId="245E75C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F10.56</w:t>
            </w:r>
          </w:p>
        </w:tc>
        <w:tc>
          <w:tcPr>
            <w:tcW w:w="1730" w:type="dxa"/>
            <w:shd w:val="clear" w:color="auto" w:fill="auto"/>
            <w:noWrap/>
            <w:vAlign w:val="center"/>
          </w:tcPr>
          <w:p w14:paraId="56D9CB4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485写EEPROM处理选择</w:t>
            </w:r>
          </w:p>
        </w:tc>
        <w:tc>
          <w:tcPr>
            <w:tcW w:w="3018" w:type="dxa"/>
            <w:gridSpan w:val="25"/>
            <w:shd w:val="clear" w:color="auto" w:fill="auto"/>
            <w:noWrap/>
            <w:vAlign w:val="center"/>
          </w:tcPr>
          <w:p w14:paraId="7C59520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0～10：默认操作（调试时用）</w:t>
            </w:r>
            <w:r>
              <w:rPr>
                <w:rFonts w:ascii="宋体" w:hAnsi="宋体" w:hint="eastAsia"/>
                <w:sz w:val="15"/>
                <w:szCs w:val="15"/>
              </w:rPr>
              <w:br/>
              <w:t>11:始终不触发写操作（调试完毕后可使用）</w:t>
            </w:r>
          </w:p>
        </w:tc>
        <w:tc>
          <w:tcPr>
            <w:tcW w:w="541" w:type="dxa"/>
            <w:gridSpan w:val="2"/>
            <w:shd w:val="clear" w:color="auto" w:fill="auto"/>
            <w:noWrap/>
            <w:vAlign w:val="center"/>
          </w:tcPr>
          <w:p w14:paraId="09AC45C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30FD094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765AC96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0E50638C" w14:textId="77777777">
        <w:trPr>
          <w:trHeight w:val="125"/>
          <w:jc w:val="center"/>
        </w:trPr>
        <w:tc>
          <w:tcPr>
            <w:tcW w:w="660" w:type="dxa"/>
            <w:shd w:val="clear" w:color="auto" w:fill="auto"/>
            <w:noWrap/>
            <w:vAlign w:val="center"/>
          </w:tcPr>
          <w:p w14:paraId="167A96B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F10.57</w:t>
            </w:r>
          </w:p>
        </w:tc>
        <w:tc>
          <w:tcPr>
            <w:tcW w:w="1730" w:type="dxa"/>
            <w:shd w:val="clear" w:color="auto" w:fill="auto"/>
            <w:noWrap/>
            <w:vAlign w:val="center"/>
          </w:tcPr>
          <w:p w14:paraId="77F42FB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SCI发送超时复位使能</w:t>
            </w:r>
          </w:p>
        </w:tc>
        <w:tc>
          <w:tcPr>
            <w:tcW w:w="3018" w:type="dxa"/>
            <w:gridSpan w:val="25"/>
            <w:shd w:val="clear" w:color="auto" w:fill="auto"/>
            <w:noWrap/>
            <w:vAlign w:val="center"/>
          </w:tcPr>
          <w:p w14:paraId="6DD82FE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0：复位无效 </w:t>
            </w:r>
            <w:r>
              <w:rPr>
                <w:rFonts w:ascii="宋体" w:hAnsi="宋体"/>
                <w:sz w:val="15"/>
                <w:szCs w:val="15"/>
              </w:rPr>
              <w:t xml:space="preserve">      </w:t>
            </w:r>
            <w:r>
              <w:rPr>
                <w:rFonts w:ascii="宋体" w:hAnsi="宋体" w:hint="eastAsia"/>
                <w:sz w:val="15"/>
                <w:szCs w:val="15"/>
              </w:rPr>
              <w:t>1：复位有效</w:t>
            </w:r>
          </w:p>
        </w:tc>
        <w:tc>
          <w:tcPr>
            <w:tcW w:w="541" w:type="dxa"/>
            <w:gridSpan w:val="2"/>
            <w:shd w:val="clear" w:color="auto" w:fill="auto"/>
            <w:noWrap/>
            <w:vAlign w:val="center"/>
          </w:tcPr>
          <w:p w14:paraId="19B2FE2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2CCBF1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w:t>
            </w:r>
          </w:p>
        </w:tc>
        <w:tc>
          <w:tcPr>
            <w:tcW w:w="284" w:type="dxa"/>
            <w:shd w:val="clear" w:color="auto" w:fill="auto"/>
            <w:noWrap/>
            <w:vAlign w:val="center"/>
          </w:tcPr>
          <w:p w14:paraId="03CA98B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D609FDC" w14:textId="77777777">
        <w:trPr>
          <w:trHeight w:val="125"/>
          <w:jc w:val="center"/>
        </w:trPr>
        <w:tc>
          <w:tcPr>
            <w:tcW w:w="660" w:type="dxa"/>
            <w:shd w:val="clear" w:color="auto" w:fill="auto"/>
            <w:noWrap/>
            <w:vAlign w:val="center"/>
          </w:tcPr>
          <w:p w14:paraId="3D07A08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F10.58</w:t>
            </w:r>
          </w:p>
        </w:tc>
        <w:tc>
          <w:tcPr>
            <w:tcW w:w="1730" w:type="dxa"/>
            <w:shd w:val="clear" w:color="auto" w:fill="auto"/>
            <w:noWrap/>
            <w:vAlign w:val="center"/>
          </w:tcPr>
          <w:p w14:paraId="68A6523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SCI发送超时复位延时时间</w:t>
            </w:r>
          </w:p>
        </w:tc>
        <w:tc>
          <w:tcPr>
            <w:tcW w:w="3018" w:type="dxa"/>
            <w:gridSpan w:val="25"/>
            <w:shd w:val="clear" w:color="auto" w:fill="auto"/>
            <w:noWrap/>
            <w:vAlign w:val="center"/>
          </w:tcPr>
          <w:p w14:paraId="4FACF12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110～10000</w:t>
            </w:r>
          </w:p>
        </w:tc>
        <w:tc>
          <w:tcPr>
            <w:tcW w:w="541" w:type="dxa"/>
            <w:gridSpan w:val="2"/>
            <w:shd w:val="clear" w:color="auto" w:fill="auto"/>
            <w:noWrap/>
            <w:vAlign w:val="center"/>
          </w:tcPr>
          <w:p w14:paraId="38AD4C7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mS</w:t>
            </w:r>
          </w:p>
        </w:tc>
        <w:tc>
          <w:tcPr>
            <w:tcW w:w="474" w:type="dxa"/>
            <w:shd w:val="clear" w:color="auto" w:fill="auto"/>
            <w:vAlign w:val="center"/>
          </w:tcPr>
          <w:p w14:paraId="6B5AB05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150</w:t>
            </w:r>
          </w:p>
        </w:tc>
        <w:tc>
          <w:tcPr>
            <w:tcW w:w="284" w:type="dxa"/>
            <w:shd w:val="clear" w:color="auto" w:fill="auto"/>
            <w:noWrap/>
            <w:vAlign w:val="center"/>
          </w:tcPr>
          <w:p w14:paraId="112BEE4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29DF7AA" w14:textId="77777777">
        <w:trPr>
          <w:trHeight w:val="125"/>
          <w:jc w:val="center"/>
        </w:trPr>
        <w:tc>
          <w:tcPr>
            <w:tcW w:w="660" w:type="dxa"/>
            <w:shd w:val="clear" w:color="auto" w:fill="auto"/>
            <w:noWrap/>
            <w:vAlign w:val="center"/>
          </w:tcPr>
          <w:p w14:paraId="5EE1B01C" w14:textId="35E6E294" w:rsidR="003326A0" w:rsidRDefault="00CE4378" w:rsidP="002868F7">
            <w:pPr>
              <w:widowControl/>
              <w:spacing w:line="190" w:lineRule="exact"/>
              <w:jc w:val="left"/>
              <w:rPr>
                <w:rFonts w:ascii="宋体" w:hAnsi="宋体"/>
                <w:sz w:val="15"/>
                <w:szCs w:val="15"/>
              </w:rPr>
            </w:pPr>
            <w:r>
              <w:rPr>
                <w:rFonts w:ascii="宋体" w:hAnsi="宋体" w:hint="eastAsia"/>
                <w:sz w:val="15"/>
                <w:szCs w:val="15"/>
              </w:rPr>
              <w:t>F10.</w:t>
            </w:r>
            <w:r w:rsidR="002868F7">
              <w:rPr>
                <w:rFonts w:ascii="宋体" w:hAnsi="宋体" w:hint="eastAsia"/>
                <w:sz w:val="15"/>
                <w:szCs w:val="15"/>
              </w:rPr>
              <w:t>61</w:t>
            </w:r>
          </w:p>
        </w:tc>
        <w:tc>
          <w:tcPr>
            <w:tcW w:w="1730" w:type="dxa"/>
            <w:shd w:val="clear" w:color="auto" w:fill="auto"/>
            <w:noWrap/>
            <w:vAlign w:val="center"/>
          </w:tcPr>
          <w:p w14:paraId="132DFF50" w14:textId="77777777" w:rsidR="003326A0" w:rsidRDefault="00CE4378" w:rsidP="00395AD5">
            <w:pPr>
              <w:widowControl/>
              <w:spacing w:line="190" w:lineRule="exact"/>
              <w:jc w:val="left"/>
              <w:rPr>
                <w:rFonts w:ascii="宋体" w:hAnsi="宋体"/>
                <w:sz w:val="15"/>
                <w:szCs w:val="15"/>
              </w:rPr>
            </w:pPr>
            <w:r>
              <w:rPr>
                <w:rFonts w:ascii="宋体" w:hAnsi="宋体"/>
                <w:sz w:val="15"/>
                <w:szCs w:val="15"/>
              </w:rPr>
              <w:t>SCI</w:t>
            </w:r>
            <w:r>
              <w:rPr>
                <w:rFonts w:ascii="宋体" w:hAnsi="宋体" w:hint="eastAsia"/>
                <w:sz w:val="15"/>
                <w:szCs w:val="15"/>
              </w:rPr>
              <w:t>应答选择</w:t>
            </w:r>
          </w:p>
        </w:tc>
        <w:tc>
          <w:tcPr>
            <w:tcW w:w="3018" w:type="dxa"/>
            <w:gridSpan w:val="25"/>
            <w:shd w:val="clear" w:color="auto" w:fill="auto"/>
            <w:noWrap/>
            <w:vAlign w:val="center"/>
          </w:tcPr>
          <w:p w14:paraId="66A84B12" w14:textId="1EDCAD51" w:rsidR="003326A0" w:rsidRDefault="00CE4378" w:rsidP="00395AD5">
            <w:pPr>
              <w:widowControl/>
              <w:spacing w:line="190" w:lineRule="exact"/>
              <w:jc w:val="left"/>
              <w:rPr>
                <w:rFonts w:ascii="宋体" w:hAnsi="宋体"/>
                <w:sz w:val="15"/>
                <w:szCs w:val="15"/>
              </w:rPr>
            </w:pPr>
            <w:r>
              <w:rPr>
                <w:rFonts w:ascii="宋体" w:hAnsi="宋体"/>
                <w:sz w:val="15"/>
                <w:szCs w:val="15"/>
              </w:rPr>
              <w:t>0</w:t>
            </w:r>
            <w:r>
              <w:rPr>
                <w:rFonts w:ascii="宋体" w:hAnsi="宋体" w:hint="eastAsia"/>
                <w:sz w:val="15"/>
                <w:szCs w:val="15"/>
              </w:rPr>
              <w:t>：读写命令均回复</w:t>
            </w:r>
            <w:r>
              <w:rPr>
                <w:rFonts w:ascii="宋体" w:hAnsi="宋体"/>
                <w:sz w:val="15"/>
                <w:szCs w:val="15"/>
              </w:rPr>
              <w:t xml:space="preserve">   1</w:t>
            </w:r>
            <w:r>
              <w:rPr>
                <w:rFonts w:ascii="宋体" w:hAnsi="宋体" w:hint="eastAsia"/>
                <w:sz w:val="15"/>
                <w:szCs w:val="15"/>
              </w:rPr>
              <w:t>：读回复，写不回复</w:t>
            </w:r>
            <w:r>
              <w:rPr>
                <w:rFonts w:ascii="宋体" w:hAnsi="宋体"/>
                <w:sz w:val="15"/>
                <w:szCs w:val="15"/>
              </w:rPr>
              <w:br/>
              <w:t>2</w:t>
            </w:r>
            <w:r>
              <w:rPr>
                <w:rFonts w:ascii="宋体" w:hAnsi="宋体" w:hint="eastAsia"/>
                <w:sz w:val="15"/>
                <w:szCs w:val="15"/>
              </w:rPr>
              <w:t>：读写均不回复</w:t>
            </w:r>
          </w:p>
        </w:tc>
        <w:tc>
          <w:tcPr>
            <w:tcW w:w="541" w:type="dxa"/>
            <w:gridSpan w:val="2"/>
            <w:shd w:val="clear" w:color="auto" w:fill="auto"/>
            <w:noWrap/>
            <w:vAlign w:val="center"/>
          </w:tcPr>
          <w:p w14:paraId="6154D56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E8C4895" w14:textId="77777777" w:rsidR="003326A0" w:rsidRDefault="00CE4378" w:rsidP="00395AD5">
            <w:pPr>
              <w:widowControl/>
              <w:spacing w:line="190" w:lineRule="exact"/>
              <w:jc w:val="left"/>
              <w:rPr>
                <w:rFonts w:ascii="宋体" w:hAnsi="宋体"/>
                <w:sz w:val="15"/>
                <w:szCs w:val="15"/>
              </w:rPr>
            </w:pPr>
            <w:r>
              <w:rPr>
                <w:rFonts w:ascii="宋体" w:hAnsi="宋体"/>
                <w:sz w:val="15"/>
                <w:szCs w:val="15"/>
              </w:rPr>
              <w:t>0</w:t>
            </w:r>
          </w:p>
        </w:tc>
        <w:tc>
          <w:tcPr>
            <w:tcW w:w="284" w:type="dxa"/>
            <w:shd w:val="clear" w:color="auto" w:fill="auto"/>
            <w:noWrap/>
            <w:vAlign w:val="center"/>
          </w:tcPr>
          <w:p w14:paraId="36C9466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749B496A" w14:textId="77777777">
        <w:trPr>
          <w:trHeight w:val="20"/>
          <w:jc w:val="center"/>
        </w:trPr>
        <w:tc>
          <w:tcPr>
            <w:tcW w:w="660" w:type="dxa"/>
            <w:shd w:val="clear" w:color="auto" w:fill="A6A6A6" w:themeFill="background1" w:themeFillShade="A6"/>
            <w:noWrap/>
            <w:vAlign w:val="center"/>
          </w:tcPr>
          <w:p w14:paraId="61331B55" w14:textId="77777777" w:rsidR="003326A0" w:rsidRDefault="00CE4378" w:rsidP="00395AD5">
            <w:pPr>
              <w:widowControl/>
              <w:spacing w:line="190" w:lineRule="exact"/>
              <w:jc w:val="left"/>
              <w:rPr>
                <w:rFonts w:ascii="宋体" w:hAnsi="宋体" w:cs="宋体"/>
                <w:b/>
                <w:bCs/>
                <w:kern w:val="0"/>
                <w:sz w:val="15"/>
                <w:szCs w:val="15"/>
              </w:rPr>
            </w:pPr>
            <w:bookmarkStart w:id="328" w:name="_Ref370307889"/>
            <w:bookmarkStart w:id="329" w:name="_Ref371621989"/>
            <w:bookmarkStart w:id="330" w:name="F11用户自选参数组" w:colFirst="0" w:colLast="1"/>
            <w:r>
              <w:rPr>
                <w:rFonts w:ascii="宋体" w:hAnsi="宋体" w:cs="宋体" w:hint="eastAsia"/>
                <w:b/>
                <w:bCs/>
                <w:kern w:val="0"/>
                <w:sz w:val="15"/>
                <w:szCs w:val="15"/>
              </w:rPr>
              <w:t>F11</w:t>
            </w:r>
            <w:bookmarkEnd w:id="328"/>
            <w:bookmarkEnd w:id="329"/>
          </w:p>
        </w:tc>
        <w:tc>
          <w:tcPr>
            <w:tcW w:w="6047" w:type="dxa"/>
            <w:gridSpan w:val="30"/>
            <w:shd w:val="clear" w:color="auto" w:fill="A6A6A6" w:themeFill="background1" w:themeFillShade="A6"/>
            <w:noWrap/>
            <w:vAlign w:val="center"/>
          </w:tcPr>
          <w:p w14:paraId="00AC7F46" w14:textId="3E11BEC7" w:rsidR="003326A0" w:rsidRDefault="00CE4378" w:rsidP="00395AD5">
            <w:pPr>
              <w:widowControl/>
              <w:spacing w:line="190" w:lineRule="exact"/>
              <w:jc w:val="left"/>
              <w:rPr>
                <w:rFonts w:ascii="宋体" w:hAnsi="宋体" w:cs="宋体"/>
                <w:b/>
                <w:bCs/>
                <w:kern w:val="0"/>
                <w:sz w:val="15"/>
                <w:szCs w:val="15"/>
              </w:rPr>
            </w:pPr>
            <w:r>
              <w:rPr>
                <w:rFonts w:ascii="宋体" w:hAnsi="宋体" w:cs="宋体" w:hint="eastAsia"/>
                <w:b/>
                <w:bCs/>
                <w:kern w:val="0"/>
                <w:sz w:val="15"/>
                <w:szCs w:val="15"/>
              </w:rPr>
              <w:t>用户自选参数组（请参考</w:t>
            </w:r>
            <w:r w:rsidR="005E73B3">
              <w:rPr>
                <w:rFonts w:ascii="宋体" w:hAnsi="宋体" w:cs="宋体" w:hint="eastAsia"/>
                <w:b/>
                <w:bCs/>
                <w:kern w:val="0"/>
                <w:sz w:val="15"/>
                <w:szCs w:val="15"/>
              </w:rPr>
              <w:t>HGD730</w:t>
            </w:r>
            <w:r>
              <w:rPr>
                <w:rFonts w:ascii="宋体" w:hAnsi="宋体" w:cs="宋体" w:hint="eastAsia"/>
                <w:b/>
                <w:bCs/>
                <w:kern w:val="0"/>
                <w:sz w:val="15"/>
                <w:szCs w:val="15"/>
              </w:rPr>
              <w:t>用户手册或完整功能表）</w:t>
            </w:r>
          </w:p>
        </w:tc>
      </w:tr>
      <w:tr w:rsidR="003326A0" w14:paraId="32F9EED4" w14:textId="77777777">
        <w:trPr>
          <w:trHeight w:val="53"/>
          <w:jc w:val="center"/>
        </w:trPr>
        <w:tc>
          <w:tcPr>
            <w:tcW w:w="660" w:type="dxa"/>
            <w:shd w:val="clear" w:color="auto" w:fill="A6A6A6" w:themeFill="background1" w:themeFillShade="A6"/>
            <w:noWrap/>
            <w:vAlign w:val="center"/>
          </w:tcPr>
          <w:p w14:paraId="045C4F10" w14:textId="77777777" w:rsidR="003326A0" w:rsidRDefault="00CE4378" w:rsidP="00395AD5">
            <w:pPr>
              <w:widowControl/>
              <w:spacing w:line="190" w:lineRule="exact"/>
              <w:jc w:val="left"/>
              <w:rPr>
                <w:rFonts w:ascii="宋体" w:hAnsi="宋体" w:cs="宋体"/>
                <w:b/>
                <w:bCs/>
                <w:kern w:val="0"/>
                <w:sz w:val="15"/>
                <w:szCs w:val="15"/>
              </w:rPr>
            </w:pPr>
            <w:bookmarkStart w:id="331" w:name="_Ref370307909"/>
            <w:bookmarkStart w:id="332" w:name="_Ref371621998"/>
            <w:bookmarkStart w:id="333" w:name="F12键盘与显示功能组" w:colFirst="0" w:colLast="1"/>
            <w:bookmarkEnd w:id="330"/>
            <w:r>
              <w:rPr>
                <w:rFonts w:ascii="宋体" w:hAnsi="宋体" w:cs="宋体" w:hint="eastAsia"/>
                <w:b/>
                <w:bCs/>
                <w:kern w:val="0"/>
                <w:sz w:val="15"/>
                <w:szCs w:val="15"/>
              </w:rPr>
              <w:t>F12</w:t>
            </w:r>
            <w:bookmarkEnd w:id="331"/>
            <w:bookmarkEnd w:id="332"/>
          </w:p>
        </w:tc>
        <w:tc>
          <w:tcPr>
            <w:tcW w:w="6047" w:type="dxa"/>
            <w:gridSpan w:val="30"/>
            <w:shd w:val="clear" w:color="auto" w:fill="A6A6A6" w:themeFill="background1" w:themeFillShade="A6"/>
            <w:noWrap/>
            <w:vAlign w:val="center"/>
          </w:tcPr>
          <w:p w14:paraId="6451D8E0" w14:textId="77777777" w:rsidR="003326A0" w:rsidRDefault="00CE4378" w:rsidP="00395AD5">
            <w:pPr>
              <w:widowControl/>
              <w:spacing w:line="190" w:lineRule="exact"/>
              <w:jc w:val="left"/>
              <w:rPr>
                <w:rFonts w:ascii="宋体" w:hAnsi="宋体" w:cs="宋体"/>
                <w:b/>
                <w:bCs/>
                <w:kern w:val="0"/>
                <w:sz w:val="15"/>
                <w:szCs w:val="15"/>
              </w:rPr>
            </w:pPr>
            <w:r>
              <w:rPr>
                <w:rFonts w:ascii="宋体" w:hAnsi="宋体" w:cs="宋体" w:hint="eastAsia"/>
                <w:b/>
                <w:bCs/>
                <w:kern w:val="0"/>
                <w:sz w:val="15"/>
                <w:szCs w:val="15"/>
              </w:rPr>
              <w:t>键盘与显示功能组</w:t>
            </w:r>
          </w:p>
        </w:tc>
      </w:tr>
      <w:bookmarkEnd w:id="333"/>
      <w:tr w:rsidR="003326A0" w14:paraId="028E5CE0" w14:textId="77777777">
        <w:trPr>
          <w:trHeight w:val="20"/>
          <w:jc w:val="center"/>
        </w:trPr>
        <w:tc>
          <w:tcPr>
            <w:tcW w:w="660" w:type="dxa"/>
            <w:shd w:val="clear" w:color="auto" w:fill="auto"/>
            <w:noWrap/>
            <w:vAlign w:val="center"/>
          </w:tcPr>
          <w:p w14:paraId="394C129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F12.01</w:t>
            </w:r>
          </w:p>
        </w:tc>
        <w:tc>
          <w:tcPr>
            <w:tcW w:w="1730" w:type="dxa"/>
            <w:shd w:val="clear" w:color="auto" w:fill="auto"/>
            <w:noWrap/>
            <w:vAlign w:val="center"/>
          </w:tcPr>
          <w:p w14:paraId="3672AB1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STOP键停机功能选择</w:t>
            </w:r>
          </w:p>
        </w:tc>
        <w:tc>
          <w:tcPr>
            <w:tcW w:w="3018" w:type="dxa"/>
            <w:gridSpan w:val="25"/>
            <w:shd w:val="clear" w:color="auto" w:fill="auto"/>
            <w:vAlign w:val="center"/>
          </w:tcPr>
          <w:p w14:paraId="681B331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0：仅键盘控制时有效</w:t>
            </w:r>
            <w:r>
              <w:rPr>
                <w:rFonts w:ascii="宋体" w:hAnsi="宋体" w:hint="eastAsia"/>
                <w:sz w:val="15"/>
                <w:szCs w:val="15"/>
              </w:rPr>
              <w:br/>
              <w:t>1：所有命令通道时都有效</w:t>
            </w:r>
          </w:p>
        </w:tc>
        <w:tc>
          <w:tcPr>
            <w:tcW w:w="541" w:type="dxa"/>
            <w:gridSpan w:val="2"/>
            <w:shd w:val="clear" w:color="auto" w:fill="auto"/>
            <w:noWrap/>
            <w:vAlign w:val="center"/>
          </w:tcPr>
          <w:p w14:paraId="768455C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DDC356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 </w:t>
            </w:r>
          </w:p>
        </w:tc>
        <w:tc>
          <w:tcPr>
            <w:tcW w:w="284" w:type="dxa"/>
            <w:shd w:val="clear" w:color="auto" w:fill="auto"/>
            <w:noWrap/>
            <w:vAlign w:val="center"/>
          </w:tcPr>
          <w:p w14:paraId="13FA40A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1DFDF806" w14:textId="77777777">
        <w:trPr>
          <w:trHeight w:val="20"/>
          <w:jc w:val="center"/>
        </w:trPr>
        <w:tc>
          <w:tcPr>
            <w:tcW w:w="660" w:type="dxa"/>
            <w:shd w:val="clear" w:color="auto" w:fill="auto"/>
            <w:noWrap/>
            <w:vAlign w:val="center"/>
          </w:tcPr>
          <w:p w14:paraId="2A8D9E9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F12.02</w:t>
            </w:r>
          </w:p>
        </w:tc>
        <w:tc>
          <w:tcPr>
            <w:tcW w:w="1730" w:type="dxa"/>
            <w:shd w:val="clear" w:color="auto" w:fill="auto"/>
            <w:vAlign w:val="center"/>
          </w:tcPr>
          <w:p w14:paraId="16090C6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参数锁定</w:t>
            </w:r>
          </w:p>
        </w:tc>
        <w:tc>
          <w:tcPr>
            <w:tcW w:w="3018" w:type="dxa"/>
            <w:gridSpan w:val="25"/>
            <w:shd w:val="clear" w:color="auto" w:fill="auto"/>
            <w:vAlign w:val="center"/>
          </w:tcPr>
          <w:p w14:paraId="742E83B7" w14:textId="7A38CEFB" w:rsidR="003326A0" w:rsidRDefault="00CE4378" w:rsidP="00395AD5">
            <w:pPr>
              <w:spacing w:line="190" w:lineRule="exact"/>
              <w:jc w:val="left"/>
              <w:rPr>
                <w:rFonts w:ascii="宋体" w:hAnsi="宋体"/>
                <w:sz w:val="15"/>
                <w:szCs w:val="15"/>
              </w:rPr>
            </w:pPr>
            <w:r>
              <w:rPr>
                <w:rFonts w:ascii="宋体" w:hAnsi="宋体" w:hint="eastAsia"/>
                <w:sz w:val="15"/>
                <w:szCs w:val="15"/>
              </w:rPr>
              <w:t>0：不锁定</w:t>
            </w:r>
            <w:r w:rsidR="001179DA">
              <w:rPr>
                <w:rFonts w:ascii="宋体" w:hAnsi="宋体"/>
                <w:sz w:val="15"/>
                <w:szCs w:val="15"/>
              </w:rPr>
              <w:t xml:space="preserve">         </w:t>
            </w:r>
            <w:r>
              <w:rPr>
                <w:rFonts w:ascii="宋体" w:hAnsi="宋体" w:hint="eastAsia"/>
                <w:sz w:val="15"/>
                <w:szCs w:val="15"/>
              </w:rPr>
              <w:t>1：参考输入不锁定</w:t>
            </w:r>
            <w:r>
              <w:rPr>
                <w:rFonts w:ascii="宋体" w:hAnsi="宋体" w:hint="eastAsia"/>
                <w:sz w:val="15"/>
                <w:szCs w:val="15"/>
              </w:rPr>
              <w:br/>
              <w:t>2：除本功能码外，全部锁定</w:t>
            </w:r>
          </w:p>
        </w:tc>
        <w:tc>
          <w:tcPr>
            <w:tcW w:w="541" w:type="dxa"/>
            <w:gridSpan w:val="2"/>
            <w:shd w:val="clear" w:color="auto" w:fill="auto"/>
            <w:vAlign w:val="center"/>
          </w:tcPr>
          <w:p w14:paraId="378006A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58D1D2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vAlign w:val="center"/>
          </w:tcPr>
          <w:p w14:paraId="51A40FC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EB6E92C" w14:textId="77777777">
        <w:trPr>
          <w:trHeight w:val="20"/>
          <w:jc w:val="center"/>
        </w:trPr>
        <w:tc>
          <w:tcPr>
            <w:tcW w:w="660" w:type="dxa"/>
            <w:shd w:val="clear" w:color="auto" w:fill="auto"/>
            <w:noWrap/>
            <w:vAlign w:val="center"/>
          </w:tcPr>
          <w:p w14:paraId="3320B08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F12.03</w:t>
            </w:r>
          </w:p>
        </w:tc>
        <w:tc>
          <w:tcPr>
            <w:tcW w:w="1730" w:type="dxa"/>
            <w:shd w:val="clear" w:color="auto" w:fill="auto"/>
            <w:vAlign w:val="center"/>
          </w:tcPr>
          <w:p w14:paraId="08212DA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参数拷贝（选件）</w:t>
            </w:r>
          </w:p>
        </w:tc>
        <w:tc>
          <w:tcPr>
            <w:tcW w:w="3018" w:type="dxa"/>
            <w:gridSpan w:val="25"/>
            <w:shd w:val="clear" w:color="auto" w:fill="auto"/>
            <w:vAlign w:val="center"/>
          </w:tcPr>
          <w:p w14:paraId="7BE0DD6B" w14:textId="3C047260" w:rsidR="003326A0" w:rsidRPr="009311C5" w:rsidRDefault="009311C5" w:rsidP="009311C5">
            <w:pPr>
              <w:spacing w:line="190" w:lineRule="exact"/>
              <w:jc w:val="left"/>
              <w:rPr>
                <w:rFonts w:ascii="宋体" w:hAnsi="宋体"/>
                <w:sz w:val="15"/>
                <w:szCs w:val="15"/>
              </w:rPr>
            </w:pPr>
            <w:r w:rsidRPr="009311C5">
              <w:rPr>
                <w:rFonts w:ascii="宋体" w:hAnsi="宋体" w:hint="eastAsia"/>
                <w:sz w:val="15"/>
                <w:szCs w:val="15"/>
              </w:rPr>
              <w:t>0：无操作</w:t>
            </w:r>
            <w:r w:rsidRPr="009311C5">
              <w:rPr>
                <w:rFonts w:ascii="宋体" w:hAnsi="宋体" w:hint="eastAsia"/>
                <w:sz w:val="15"/>
                <w:szCs w:val="15"/>
              </w:rPr>
              <w:br/>
              <w:t>1：参数上传键盘</w:t>
            </w:r>
            <w:r w:rsidRPr="009311C5">
              <w:rPr>
                <w:rFonts w:ascii="宋体" w:hAnsi="宋体" w:hint="eastAsia"/>
                <w:sz w:val="15"/>
                <w:szCs w:val="15"/>
              </w:rPr>
              <w:br/>
              <w:t>2：参数下载到变频器（F01和F14组不下载）</w:t>
            </w:r>
            <w:r w:rsidRPr="009311C5">
              <w:rPr>
                <w:rFonts w:ascii="宋体" w:hAnsi="宋体" w:hint="eastAsia"/>
                <w:sz w:val="15"/>
                <w:szCs w:val="15"/>
              </w:rPr>
              <w:br/>
              <w:t>3：参数下载到变频器</w:t>
            </w:r>
          </w:p>
        </w:tc>
        <w:tc>
          <w:tcPr>
            <w:tcW w:w="541" w:type="dxa"/>
            <w:gridSpan w:val="2"/>
            <w:shd w:val="clear" w:color="auto" w:fill="auto"/>
            <w:vAlign w:val="center"/>
          </w:tcPr>
          <w:p w14:paraId="7C9B40D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B1352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5F4CC1E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6AE656B" w14:textId="77777777">
        <w:trPr>
          <w:trHeight w:val="20"/>
          <w:jc w:val="center"/>
        </w:trPr>
        <w:tc>
          <w:tcPr>
            <w:tcW w:w="660" w:type="dxa"/>
            <w:shd w:val="clear" w:color="auto" w:fill="auto"/>
            <w:noWrap/>
            <w:vAlign w:val="center"/>
          </w:tcPr>
          <w:p w14:paraId="6A1C104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F12.09</w:t>
            </w:r>
          </w:p>
        </w:tc>
        <w:tc>
          <w:tcPr>
            <w:tcW w:w="1730" w:type="dxa"/>
            <w:shd w:val="clear" w:color="auto" w:fill="auto"/>
            <w:vAlign w:val="center"/>
          </w:tcPr>
          <w:p w14:paraId="51AA599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负载速度显示系数</w:t>
            </w:r>
          </w:p>
        </w:tc>
        <w:tc>
          <w:tcPr>
            <w:tcW w:w="3018" w:type="dxa"/>
            <w:gridSpan w:val="25"/>
            <w:shd w:val="clear" w:color="auto" w:fill="auto"/>
            <w:vAlign w:val="center"/>
          </w:tcPr>
          <w:p w14:paraId="0F3B430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0.01～600.00</w:t>
            </w:r>
          </w:p>
        </w:tc>
        <w:tc>
          <w:tcPr>
            <w:tcW w:w="541" w:type="dxa"/>
            <w:gridSpan w:val="2"/>
            <w:shd w:val="clear" w:color="auto" w:fill="auto"/>
            <w:vAlign w:val="center"/>
          </w:tcPr>
          <w:p w14:paraId="6F88441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9A8A4D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30.00 </w:t>
            </w:r>
          </w:p>
        </w:tc>
        <w:tc>
          <w:tcPr>
            <w:tcW w:w="284" w:type="dxa"/>
            <w:shd w:val="clear" w:color="auto" w:fill="auto"/>
            <w:vAlign w:val="center"/>
          </w:tcPr>
          <w:p w14:paraId="35C94D7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7C87590" w14:textId="77777777">
        <w:trPr>
          <w:trHeight w:val="20"/>
          <w:jc w:val="center"/>
        </w:trPr>
        <w:tc>
          <w:tcPr>
            <w:tcW w:w="660" w:type="dxa"/>
            <w:shd w:val="clear" w:color="auto" w:fill="auto"/>
            <w:noWrap/>
            <w:vAlign w:val="center"/>
          </w:tcPr>
          <w:p w14:paraId="6B75656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F12.10</w:t>
            </w:r>
          </w:p>
        </w:tc>
        <w:tc>
          <w:tcPr>
            <w:tcW w:w="1730" w:type="dxa"/>
            <w:shd w:val="clear" w:color="auto" w:fill="auto"/>
            <w:noWrap/>
            <w:vAlign w:val="center"/>
          </w:tcPr>
          <w:p w14:paraId="11C00E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UP/DOWN加减速率</w:t>
            </w:r>
          </w:p>
        </w:tc>
        <w:tc>
          <w:tcPr>
            <w:tcW w:w="3018" w:type="dxa"/>
            <w:gridSpan w:val="25"/>
            <w:shd w:val="clear" w:color="auto" w:fill="auto"/>
            <w:vAlign w:val="center"/>
          </w:tcPr>
          <w:p w14:paraId="10014458" w14:textId="341D8010" w:rsidR="003326A0" w:rsidRDefault="00CE4378" w:rsidP="00395AD5">
            <w:pPr>
              <w:spacing w:line="190" w:lineRule="exact"/>
              <w:jc w:val="left"/>
              <w:rPr>
                <w:rFonts w:ascii="宋体" w:hAnsi="宋体"/>
                <w:sz w:val="15"/>
                <w:szCs w:val="15"/>
              </w:rPr>
            </w:pPr>
            <w:r>
              <w:rPr>
                <w:rFonts w:ascii="宋体" w:hAnsi="宋体" w:hint="eastAsia"/>
                <w:sz w:val="15"/>
                <w:szCs w:val="15"/>
              </w:rPr>
              <w:t>0.00：自动速率</w:t>
            </w:r>
            <w:r w:rsidR="001179DA">
              <w:rPr>
                <w:rFonts w:ascii="宋体" w:hAnsi="宋体"/>
                <w:sz w:val="15"/>
                <w:szCs w:val="15"/>
              </w:rPr>
              <w:t xml:space="preserve">     </w:t>
            </w:r>
            <w:r>
              <w:rPr>
                <w:rFonts w:ascii="宋体" w:hAnsi="宋体" w:hint="eastAsia"/>
                <w:sz w:val="15"/>
                <w:szCs w:val="15"/>
              </w:rPr>
              <w:t>0.05～500.00Hz/s</w:t>
            </w:r>
          </w:p>
        </w:tc>
        <w:tc>
          <w:tcPr>
            <w:tcW w:w="541" w:type="dxa"/>
            <w:gridSpan w:val="2"/>
            <w:shd w:val="clear" w:color="auto" w:fill="auto"/>
            <w:noWrap/>
            <w:vAlign w:val="center"/>
          </w:tcPr>
          <w:p w14:paraId="1BA7B0D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B38363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5.00Hz/s</w:t>
            </w:r>
          </w:p>
        </w:tc>
        <w:tc>
          <w:tcPr>
            <w:tcW w:w="284" w:type="dxa"/>
            <w:shd w:val="clear" w:color="auto" w:fill="auto"/>
            <w:noWrap/>
            <w:vAlign w:val="center"/>
          </w:tcPr>
          <w:p w14:paraId="0685D85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612B67" w14:paraId="1BD07BC1" w14:textId="77777777">
        <w:trPr>
          <w:trHeight w:val="20"/>
          <w:jc w:val="center"/>
        </w:trPr>
        <w:tc>
          <w:tcPr>
            <w:tcW w:w="660" w:type="dxa"/>
            <w:shd w:val="clear" w:color="auto" w:fill="auto"/>
            <w:noWrap/>
            <w:vAlign w:val="center"/>
          </w:tcPr>
          <w:p w14:paraId="405302DC" w14:textId="29EA1114" w:rsidR="00612B67" w:rsidRDefault="00612B67" w:rsidP="00395AD5">
            <w:pPr>
              <w:spacing w:line="190" w:lineRule="exact"/>
              <w:jc w:val="left"/>
              <w:rPr>
                <w:rFonts w:ascii="宋体" w:hAnsi="宋体"/>
                <w:sz w:val="15"/>
                <w:szCs w:val="15"/>
              </w:rPr>
            </w:pPr>
            <w:r w:rsidRPr="00612B67">
              <w:rPr>
                <w:rFonts w:ascii="宋体" w:hAnsi="宋体" w:hint="eastAsia"/>
                <w:sz w:val="15"/>
                <w:szCs w:val="15"/>
              </w:rPr>
              <w:t>F12.11</w:t>
            </w:r>
          </w:p>
        </w:tc>
        <w:tc>
          <w:tcPr>
            <w:tcW w:w="1730" w:type="dxa"/>
            <w:shd w:val="clear" w:color="auto" w:fill="auto"/>
            <w:vAlign w:val="center"/>
          </w:tcPr>
          <w:p w14:paraId="4BA17AD4" w14:textId="303A8D09" w:rsidR="00612B67" w:rsidRDefault="00612B67" w:rsidP="00395AD5">
            <w:pPr>
              <w:spacing w:line="190" w:lineRule="exact"/>
              <w:jc w:val="left"/>
              <w:rPr>
                <w:rFonts w:ascii="宋体" w:hAnsi="宋体"/>
                <w:sz w:val="15"/>
                <w:szCs w:val="15"/>
              </w:rPr>
            </w:pPr>
            <w:r w:rsidRPr="00612B67">
              <w:rPr>
                <w:rFonts w:ascii="宋体" w:hAnsi="宋体" w:hint="eastAsia"/>
                <w:sz w:val="15"/>
                <w:szCs w:val="15"/>
              </w:rPr>
              <w:t>UP/DOWN偏移量清零选择</w:t>
            </w:r>
          </w:p>
        </w:tc>
        <w:tc>
          <w:tcPr>
            <w:tcW w:w="3018" w:type="dxa"/>
            <w:gridSpan w:val="25"/>
            <w:shd w:val="clear" w:color="auto" w:fill="auto"/>
            <w:vAlign w:val="center"/>
          </w:tcPr>
          <w:p w14:paraId="0CF1E6BE" w14:textId="51B5AFB2" w:rsidR="00612B67" w:rsidRDefault="00612B67" w:rsidP="00395AD5">
            <w:pPr>
              <w:spacing w:line="190" w:lineRule="exact"/>
              <w:jc w:val="left"/>
              <w:rPr>
                <w:rFonts w:ascii="宋体" w:hAnsi="宋体"/>
                <w:sz w:val="15"/>
                <w:szCs w:val="15"/>
              </w:rPr>
            </w:pPr>
            <w:r w:rsidRPr="00612B67">
              <w:rPr>
                <w:rFonts w:ascii="宋体" w:hAnsi="宋体" w:hint="eastAsia"/>
                <w:sz w:val="15"/>
                <w:szCs w:val="15"/>
              </w:rPr>
              <w:t>0：不清零</w:t>
            </w:r>
            <w:r w:rsidRPr="00612B67">
              <w:rPr>
                <w:rFonts w:ascii="宋体" w:hAnsi="宋体" w:hint="eastAsia"/>
                <w:sz w:val="15"/>
                <w:szCs w:val="15"/>
              </w:rPr>
              <w:br/>
              <w:t>1：非运行状态清零</w:t>
            </w:r>
            <w:r w:rsidRPr="00612B67">
              <w:rPr>
                <w:rFonts w:ascii="宋体" w:hAnsi="宋体" w:hint="eastAsia"/>
                <w:sz w:val="15"/>
                <w:szCs w:val="15"/>
              </w:rPr>
              <w:br/>
              <w:t>2：UP/DOWN按键松开清零</w:t>
            </w:r>
            <w:r w:rsidRPr="00612B67">
              <w:rPr>
                <w:rFonts w:ascii="宋体" w:hAnsi="宋体" w:hint="eastAsia"/>
                <w:sz w:val="15"/>
                <w:szCs w:val="15"/>
              </w:rPr>
              <w:br/>
              <w:t>3：非运行状态清零一次</w:t>
            </w:r>
          </w:p>
        </w:tc>
        <w:tc>
          <w:tcPr>
            <w:tcW w:w="541" w:type="dxa"/>
            <w:gridSpan w:val="2"/>
            <w:shd w:val="clear" w:color="auto" w:fill="auto"/>
            <w:vAlign w:val="center"/>
          </w:tcPr>
          <w:p w14:paraId="372DC4B1" w14:textId="2FB24D20" w:rsidR="00612B67" w:rsidRDefault="00612B67" w:rsidP="00395AD5">
            <w:pPr>
              <w:spacing w:line="190" w:lineRule="exact"/>
              <w:jc w:val="left"/>
              <w:rPr>
                <w:rFonts w:ascii="宋体" w:hAnsi="宋体"/>
                <w:sz w:val="15"/>
                <w:szCs w:val="15"/>
              </w:rPr>
            </w:pPr>
            <w:r w:rsidRPr="00612B67">
              <w:rPr>
                <w:rFonts w:ascii="宋体" w:hAnsi="宋体" w:hint="eastAsia"/>
                <w:sz w:val="15"/>
                <w:szCs w:val="15"/>
              </w:rPr>
              <w:t xml:space="preserve">　</w:t>
            </w:r>
          </w:p>
        </w:tc>
        <w:tc>
          <w:tcPr>
            <w:tcW w:w="474" w:type="dxa"/>
            <w:shd w:val="clear" w:color="auto" w:fill="auto"/>
            <w:vAlign w:val="center"/>
          </w:tcPr>
          <w:p w14:paraId="71DF8095" w14:textId="158CE78C" w:rsidR="00612B67" w:rsidRDefault="00612B67" w:rsidP="00395AD5">
            <w:pPr>
              <w:spacing w:line="190" w:lineRule="exact"/>
              <w:jc w:val="left"/>
              <w:rPr>
                <w:rFonts w:ascii="宋体" w:hAnsi="宋体"/>
                <w:sz w:val="15"/>
                <w:szCs w:val="15"/>
              </w:rPr>
            </w:pPr>
            <w:r w:rsidRPr="00612B67">
              <w:rPr>
                <w:rFonts w:ascii="宋体" w:hAnsi="宋体" w:hint="eastAsia"/>
                <w:sz w:val="15"/>
                <w:szCs w:val="15"/>
              </w:rPr>
              <w:t>0</w:t>
            </w:r>
          </w:p>
        </w:tc>
        <w:tc>
          <w:tcPr>
            <w:tcW w:w="284" w:type="dxa"/>
            <w:shd w:val="clear" w:color="auto" w:fill="auto"/>
            <w:noWrap/>
            <w:vAlign w:val="center"/>
          </w:tcPr>
          <w:p w14:paraId="2654BC82" w14:textId="4202C228" w:rsidR="00612B67" w:rsidRDefault="00612B67" w:rsidP="00395AD5">
            <w:pPr>
              <w:spacing w:line="190" w:lineRule="exact"/>
              <w:jc w:val="left"/>
              <w:rPr>
                <w:rFonts w:ascii="宋体" w:hAnsi="宋体"/>
                <w:sz w:val="15"/>
                <w:szCs w:val="15"/>
              </w:rPr>
            </w:pPr>
            <w:r w:rsidRPr="00612B67">
              <w:rPr>
                <w:rFonts w:ascii="宋体" w:hAnsi="宋体" w:hint="eastAsia"/>
                <w:sz w:val="15"/>
                <w:szCs w:val="15"/>
              </w:rPr>
              <w:t>〇</w:t>
            </w:r>
          </w:p>
        </w:tc>
      </w:tr>
      <w:tr w:rsidR="003326A0" w14:paraId="427C7B48" w14:textId="77777777">
        <w:trPr>
          <w:trHeight w:val="20"/>
          <w:jc w:val="center"/>
        </w:trPr>
        <w:tc>
          <w:tcPr>
            <w:tcW w:w="660" w:type="dxa"/>
            <w:shd w:val="clear" w:color="auto" w:fill="auto"/>
            <w:noWrap/>
            <w:vAlign w:val="center"/>
          </w:tcPr>
          <w:p w14:paraId="28285B4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F12.12</w:t>
            </w:r>
          </w:p>
        </w:tc>
        <w:tc>
          <w:tcPr>
            <w:tcW w:w="1730" w:type="dxa"/>
            <w:shd w:val="clear" w:color="auto" w:fill="auto"/>
            <w:vAlign w:val="center"/>
          </w:tcPr>
          <w:p w14:paraId="2F4192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UP/DOWN偏移量掉电存储选择</w:t>
            </w:r>
          </w:p>
        </w:tc>
        <w:tc>
          <w:tcPr>
            <w:tcW w:w="3018" w:type="dxa"/>
            <w:gridSpan w:val="25"/>
            <w:shd w:val="clear" w:color="auto" w:fill="auto"/>
            <w:vAlign w:val="center"/>
          </w:tcPr>
          <w:p w14:paraId="01A4A3F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0：不存储</w:t>
            </w:r>
            <w:r>
              <w:rPr>
                <w:rFonts w:ascii="宋体" w:hAnsi="宋体" w:hint="eastAsia"/>
                <w:sz w:val="15"/>
                <w:szCs w:val="15"/>
              </w:rPr>
              <w:br/>
              <w:t>1：存储（偏移量被修改过才有效）</w:t>
            </w:r>
          </w:p>
        </w:tc>
        <w:tc>
          <w:tcPr>
            <w:tcW w:w="541" w:type="dxa"/>
            <w:gridSpan w:val="2"/>
            <w:shd w:val="clear" w:color="auto" w:fill="auto"/>
            <w:vAlign w:val="center"/>
          </w:tcPr>
          <w:p w14:paraId="2432AED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7696656" w14:textId="77777777" w:rsidR="003326A0" w:rsidRDefault="00CE4378" w:rsidP="00395AD5">
            <w:pPr>
              <w:spacing w:line="190" w:lineRule="exact"/>
              <w:jc w:val="left"/>
              <w:rPr>
                <w:rFonts w:ascii="宋体" w:hAnsi="宋体"/>
                <w:sz w:val="15"/>
                <w:szCs w:val="15"/>
              </w:rPr>
            </w:pPr>
            <w:r>
              <w:rPr>
                <w:rFonts w:ascii="宋体" w:hAnsi="宋体"/>
                <w:sz w:val="15"/>
                <w:szCs w:val="15"/>
              </w:rPr>
              <w:t>1</w:t>
            </w:r>
          </w:p>
        </w:tc>
        <w:tc>
          <w:tcPr>
            <w:tcW w:w="284" w:type="dxa"/>
            <w:shd w:val="clear" w:color="auto" w:fill="auto"/>
            <w:noWrap/>
            <w:vAlign w:val="center"/>
          </w:tcPr>
          <w:p w14:paraId="3187D1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55A9AAAD" w14:textId="77777777">
        <w:trPr>
          <w:trHeight w:val="20"/>
          <w:jc w:val="center"/>
        </w:trPr>
        <w:tc>
          <w:tcPr>
            <w:tcW w:w="660" w:type="dxa"/>
            <w:shd w:val="clear" w:color="auto" w:fill="auto"/>
            <w:noWrap/>
            <w:vAlign w:val="center"/>
          </w:tcPr>
          <w:p w14:paraId="3C924EF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F12.13</w:t>
            </w:r>
          </w:p>
        </w:tc>
        <w:tc>
          <w:tcPr>
            <w:tcW w:w="1730" w:type="dxa"/>
            <w:shd w:val="clear" w:color="auto" w:fill="auto"/>
            <w:vAlign w:val="center"/>
          </w:tcPr>
          <w:p w14:paraId="53EB994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电度表清零</w:t>
            </w:r>
          </w:p>
        </w:tc>
        <w:tc>
          <w:tcPr>
            <w:tcW w:w="3018" w:type="dxa"/>
            <w:gridSpan w:val="25"/>
            <w:shd w:val="clear" w:color="auto" w:fill="auto"/>
            <w:vAlign w:val="center"/>
          </w:tcPr>
          <w:p w14:paraId="1064A3F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0：不清零 </w:t>
            </w:r>
            <w:r>
              <w:rPr>
                <w:rFonts w:ascii="宋体" w:hAnsi="宋体"/>
                <w:sz w:val="15"/>
                <w:szCs w:val="15"/>
              </w:rPr>
              <w:t xml:space="preserve">         </w:t>
            </w:r>
            <w:r>
              <w:rPr>
                <w:rFonts w:ascii="宋体" w:hAnsi="宋体" w:hint="eastAsia"/>
                <w:sz w:val="15"/>
                <w:szCs w:val="15"/>
              </w:rPr>
              <w:t>1：清零</w:t>
            </w:r>
          </w:p>
        </w:tc>
        <w:tc>
          <w:tcPr>
            <w:tcW w:w="541" w:type="dxa"/>
            <w:gridSpan w:val="2"/>
            <w:shd w:val="clear" w:color="auto" w:fill="auto"/>
            <w:vAlign w:val="center"/>
          </w:tcPr>
          <w:p w14:paraId="7FF427A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4A13BF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4885F23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23B8C10" w14:textId="77777777">
        <w:trPr>
          <w:trHeight w:val="20"/>
          <w:jc w:val="center"/>
        </w:trPr>
        <w:tc>
          <w:tcPr>
            <w:tcW w:w="660" w:type="dxa"/>
            <w:shd w:val="clear" w:color="auto" w:fill="auto"/>
            <w:noWrap/>
            <w:vAlign w:val="center"/>
          </w:tcPr>
          <w:p w14:paraId="69059D5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F12.14</w:t>
            </w:r>
          </w:p>
        </w:tc>
        <w:tc>
          <w:tcPr>
            <w:tcW w:w="1730" w:type="dxa"/>
            <w:shd w:val="clear" w:color="auto" w:fill="auto"/>
            <w:vAlign w:val="center"/>
          </w:tcPr>
          <w:p w14:paraId="1772F5E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恢复出厂值</w:t>
            </w:r>
          </w:p>
        </w:tc>
        <w:tc>
          <w:tcPr>
            <w:tcW w:w="3018" w:type="dxa"/>
            <w:gridSpan w:val="25"/>
            <w:shd w:val="clear" w:color="auto" w:fill="auto"/>
            <w:vAlign w:val="center"/>
          </w:tcPr>
          <w:p w14:paraId="3050F8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0：无操作</w:t>
            </w:r>
            <w:r>
              <w:rPr>
                <w:rFonts w:ascii="宋体" w:hAnsi="宋体" w:hint="eastAsia"/>
                <w:sz w:val="15"/>
                <w:szCs w:val="15"/>
              </w:rPr>
              <w:br/>
              <w:t>1：恢复出厂值（不包括电机参数，变频器参数和厂家参数，运行和上电时间记录）</w:t>
            </w:r>
          </w:p>
        </w:tc>
        <w:tc>
          <w:tcPr>
            <w:tcW w:w="541" w:type="dxa"/>
            <w:gridSpan w:val="2"/>
            <w:shd w:val="clear" w:color="auto" w:fill="auto"/>
            <w:vAlign w:val="center"/>
          </w:tcPr>
          <w:p w14:paraId="2D68DF0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2B3FE83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4DBCE21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6DB483AD" w14:textId="77777777">
        <w:trPr>
          <w:trHeight w:val="20"/>
          <w:jc w:val="center"/>
        </w:trPr>
        <w:tc>
          <w:tcPr>
            <w:tcW w:w="660" w:type="dxa"/>
            <w:shd w:val="clear" w:color="auto" w:fill="auto"/>
            <w:noWrap/>
            <w:vAlign w:val="center"/>
          </w:tcPr>
          <w:p w14:paraId="2179229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F12.15</w:t>
            </w:r>
          </w:p>
        </w:tc>
        <w:tc>
          <w:tcPr>
            <w:tcW w:w="1730" w:type="dxa"/>
            <w:shd w:val="clear" w:color="auto" w:fill="auto"/>
            <w:vAlign w:val="center"/>
          </w:tcPr>
          <w:p w14:paraId="3F31FB5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累计上电时间h</w:t>
            </w:r>
          </w:p>
        </w:tc>
        <w:tc>
          <w:tcPr>
            <w:tcW w:w="3018" w:type="dxa"/>
            <w:gridSpan w:val="25"/>
            <w:shd w:val="clear" w:color="auto" w:fill="auto"/>
            <w:vAlign w:val="center"/>
          </w:tcPr>
          <w:p w14:paraId="7B8305D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541" w:type="dxa"/>
            <w:gridSpan w:val="2"/>
            <w:shd w:val="clear" w:color="auto" w:fill="auto"/>
            <w:vAlign w:val="center"/>
          </w:tcPr>
          <w:p w14:paraId="6C8360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w:t>
            </w:r>
          </w:p>
        </w:tc>
        <w:tc>
          <w:tcPr>
            <w:tcW w:w="474" w:type="dxa"/>
            <w:shd w:val="clear" w:color="auto" w:fill="auto"/>
            <w:vAlign w:val="center"/>
          </w:tcPr>
          <w:p w14:paraId="0722506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4A7460D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EDBC69A" w14:textId="77777777">
        <w:trPr>
          <w:trHeight w:val="20"/>
          <w:jc w:val="center"/>
        </w:trPr>
        <w:tc>
          <w:tcPr>
            <w:tcW w:w="660" w:type="dxa"/>
            <w:shd w:val="clear" w:color="auto" w:fill="auto"/>
            <w:noWrap/>
            <w:vAlign w:val="center"/>
          </w:tcPr>
          <w:p w14:paraId="412C870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F12.16</w:t>
            </w:r>
          </w:p>
        </w:tc>
        <w:tc>
          <w:tcPr>
            <w:tcW w:w="1730" w:type="dxa"/>
            <w:shd w:val="clear" w:color="auto" w:fill="auto"/>
            <w:vAlign w:val="center"/>
          </w:tcPr>
          <w:p w14:paraId="6445B34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累计上电时间min</w:t>
            </w:r>
          </w:p>
        </w:tc>
        <w:tc>
          <w:tcPr>
            <w:tcW w:w="3018" w:type="dxa"/>
            <w:gridSpan w:val="25"/>
            <w:shd w:val="clear" w:color="auto" w:fill="auto"/>
            <w:vAlign w:val="center"/>
          </w:tcPr>
          <w:p w14:paraId="60FC3F9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0～59</w:t>
            </w:r>
          </w:p>
        </w:tc>
        <w:tc>
          <w:tcPr>
            <w:tcW w:w="541" w:type="dxa"/>
            <w:gridSpan w:val="2"/>
            <w:shd w:val="clear" w:color="auto" w:fill="auto"/>
            <w:vAlign w:val="center"/>
          </w:tcPr>
          <w:p w14:paraId="481FE9D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min</w:t>
            </w:r>
          </w:p>
        </w:tc>
        <w:tc>
          <w:tcPr>
            <w:tcW w:w="474" w:type="dxa"/>
            <w:shd w:val="clear" w:color="auto" w:fill="auto"/>
            <w:vAlign w:val="center"/>
          </w:tcPr>
          <w:p w14:paraId="0B5B4F4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48FD0CA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E722B59" w14:textId="77777777">
        <w:trPr>
          <w:trHeight w:val="20"/>
          <w:jc w:val="center"/>
        </w:trPr>
        <w:tc>
          <w:tcPr>
            <w:tcW w:w="660" w:type="dxa"/>
            <w:shd w:val="clear" w:color="auto" w:fill="auto"/>
            <w:noWrap/>
            <w:vAlign w:val="center"/>
          </w:tcPr>
          <w:p w14:paraId="405ECA8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F12.17</w:t>
            </w:r>
          </w:p>
        </w:tc>
        <w:tc>
          <w:tcPr>
            <w:tcW w:w="1730" w:type="dxa"/>
            <w:shd w:val="clear" w:color="auto" w:fill="auto"/>
            <w:vAlign w:val="center"/>
          </w:tcPr>
          <w:p w14:paraId="0F8D5D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累计运行时间h</w:t>
            </w:r>
          </w:p>
        </w:tc>
        <w:tc>
          <w:tcPr>
            <w:tcW w:w="3018" w:type="dxa"/>
            <w:gridSpan w:val="25"/>
            <w:shd w:val="clear" w:color="auto" w:fill="auto"/>
            <w:vAlign w:val="center"/>
          </w:tcPr>
          <w:p w14:paraId="3D465FD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541" w:type="dxa"/>
            <w:gridSpan w:val="2"/>
            <w:shd w:val="clear" w:color="auto" w:fill="auto"/>
            <w:vAlign w:val="center"/>
          </w:tcPr>
          <w:p w14:paraId="4FD77FE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w:t>
            </w:r>
          </w:p>
        </w:tc>
        <w:tc>
          <w:tcPr>
            <w:tcW w:w="474" w:type="dxa"/>
            <w:shd w:val="clear" w:color="auto" w:fill="auto"/>
            <w:vAlign w:val="center"/>
          </w:tcPr>
          <w:p w14:paraId="19521DE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7E52ED9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FD92586" w14:textId="77777777">
        <w:trPr>
          <w:trHeight w:val="20"/>
          <w:jc w:val="center"/>
        </w:trPr>
        <w:tc>
          <w:tcPr>
            <w:tcW w:w="660" w:type="dxa"/>
            <w:shd w:val="clear" w:color="auto" w:fill="auto"/>
            <w:noWrap/>
            <w:vAlign w:val="center"/>
          </w:tcPr>
          <w:p w14:paraId="0CF5DFA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F12.18</w:t>
            </w:r>
          </w:p>
        </w:tc>
        <w:tc>
          <w:tcPr>
            <w:tcW w:w="1730" w:type="dxa"/>
            <w:shd w:val="clear" w:color="auto" w:fill="auto"/>
            <w:vAlign w:val="center"/>
          </w:tcPr>
          <w:p w14:paraId="4F92003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累计运行时间min</w:t>
            </w:r>
          </w:p>
        </w:tc>
        <w:tc>
          <w:tcPr>
            <w:tcW w:w="3018" w:type="dxa"/>
            <w:gridSpan w:val="25"/>
            <w:shd w:val="clear" w:color="auto" w:fill="auto"/>
            <w:vAlign w:val="center"/>
          </w:tcPr>
          <w:p w14:paraId="2F1EB25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0～59</w:t>
            </w:r>
          </w:p>
        </w:tc>
        <w:tc>
          <w:tcPr>
            <w:tcW w:w="541" w:type="dxa"/>
            <w:gridSpan w:val="2"/>
            <w:shd w:val="clear" w:color="auto" w:fill="auto"/>
            <w:vAlign w:val="center"/>
          </w:tcPr>
          <w:p w14:paraId="47AD941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min</w:t>
            </w:r>
          </w:p>
        </w:tc>
        <w:tc>
          <w:tcPr>
            <w:tcW w:w="474" w:type="dxa"/>
            <w:shd w:val="clear" w:color="auto" w:fill="auto"/>
            <w:vAlign w:val="center"/>
          </w:tcPr>
          <w:p w14:paraId="69163AC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14DA902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C62231F" w14:textId="77777777">
        <w:trPr>
          <w:trHeight w:val="20"/>
          <w:jc w:val="center"/>
        </w:trPr>
        <w:tc>
          <w:tcPr>
            <w:tcW w:w="660" w:type="dxa"/>
            <w:shd w:val="clear" w:color="auto" w:fill="auto"/>
            <w:noWrap/>
            <w:vAlign w:val="center"/>
          </w:tcPr>
          <w:p w14:paraId="68815B1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F12.19</w:t>
            </w:r>
          </w:p>
        </w:tc>
        <w:tc>
          <w:tcPr>
            <w:tcW w:w="1730" w:type="dxa"/>
            <w:shd w:val="clear" w:color="auto" w:fill="auto"/>
            <w:vAlign w:val="center"/>
          </w:tcPr>
          <w:p w14:paraId="4590AA9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变频器额定功率</w:t>
            </w:r>
          </w:p>
        </w:tc>
        <w:tc>
          <w:tcPr>
            <w:tcW w:w="3018" w:type="dxa"/>
            <w:gridSpan w:val="25"/>
            <w:shd w:val="clear" w:color="auto" w:fill="auto"/>
            <w:vAlign w:val="center"/>
          </w:tcPr>
          <w:p w14:paraId="59EE55C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0.40～650.00</w:t>
            </w:r>
          </w:p>
        </w:tc>
        <w:tc>
          <w:tcPr>
            <w:tcW w:w="541" w:type="dxa"/>
            <w:gridSpan w:val="2"/>
            <w:shd w:val="clear" w:color="auto" w:fill="auto"/>
            <w:vAlign w:val="center"/>
          </w:tcPr>
          <w:p w14:paraId="275C853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kW</w:t>
            </w:r>
          </w:p>
        </w:tc>
        <w:tc>
          <w:tcPr>
            <w:tcW w:w="474" w:type="dxa"/>
            <w:shd w:val="clear" w:color="auto" w:fill="auto"/>
            <w:vAlign w:val="center"/>
          </w:tcPr>
          <w:p w14:paraId="23702A8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机型确定</w:t>
            </w:r>
          </w:p>
        </w:tc>
        <w:tc>
          <w:tcPr>
            <w:tcW w:w="284" w:type="dxa"/>
            <w:shd w:val="clear" w:color="auto" w:fill="auto"/>
            <w:noWrap/>
            <w:vAlign w:val="center"/>
          </w:tcPr>
          <w:p w14:paraId="211BA3A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72BE895" w14:textId="77777777">
        <w:trPr>
          <w:trHeight w:val="20"/>
          <w:jc w:val="center"/>
        </w:trPr>
        <w:tc>
          <w:tcPr>
            <w:tcW w:w="660" w:type="dxa"/>
            <w:shd w:val="clear" w:color="auto" w:fill="auto"/>
            <w:noWrap/>
            <w:vAlign w:val="center"/>
          </w:tcPr>
          <w:p w14:paraId="1BEA33D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F12.20</w:t>
            </w:r>
          </w:p>
        </w:tc>
        <w:tc>
          <w:tcPr>
            <w:tcW w:w="1730" w:type="dxa"/>
            <w:shd w:val="clear" w:color="auto" w:fill="auto"/>
            <w:vAlign w:val="center"/>
          </w:tcPr>
          <w:p w14:paraId="02D4190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变频器额定电压</w:t>
            </w:r>
          </w:p>
        </w:tc>
        <w:tc>
          <w:tcPr>
            <w:tcW w:w="3018" w:type="dxa"/>
            <w:gridSpan w:val="25"/>
            <w:shd w:val="clear" w:color="auto" w:fill="auto"/>
            <w:vAlign w:val="center"/>
          </w:tcPr>
          <w:p w14:paraId="1DCFD09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60～690</w:t>
            </w:r>
          </w:p>
        </w:tc>
        <w:tc>
          <w:tcPr>
            <w:tcW w:w="541" w:type="dxa"/>
            <w:gridSpan w:val="2"/>
            <w:shd w:val="clear" w:color="auto" w:fill="auto"/>
            <w:vAlign w:val="center"/>
          </w:tcPr>
          <w:p w14:paraId="4881340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w:t>
            </w:r>
          </w:p>
        </w:tc>
        <w:tc>
          <w:tcPr>
            <w:tcW w:w="474" w:type="dxa"/>
            <w:shd w:val="clear" w:color="auto" w:fill="auto"/>
            <w:vAlign w:val="center"/>
          </w:tcPr>
          <w:p w14:paraId="1FB5C9D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机型确定</w:t>
            </w:r>
          </w:p>
        </w:tc>
        <w:tc>
          <w:tcPr>
            <w:tcW w:w="284" w:type="dxa"/>
            <w:shd w:val="clear" w:color="auto" w:fill="auto"/>
            <w:noWrap/>
            <w:vAlign w:val="center"/>
          </w:tcPr>
          <w:p w14:paraId="1C0DC42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CBFBF32" w14:textId="77777777">
        <w:trPr>
          <w:trHeight w:val="20"/>
          <w:jc w:val="center"/>
        </w:trPr>
        <w:tc>
          <w:tcPr>
            <w:tcW w:w="660" w:type="dxa"/>
            <w:shd w:val="clear" w:color="auto" w:fill="auto"/>
            <w:noWrap/>
            <w:vAlign w:val="center"/>
          </w:tcPr>
          <w:p w14:paraId="4A868E1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lastRenderedPageBreak/>
              <w:t>F12.21</w:t>
            </w:r>
          </w:p>
        </w:tc>
        <w:tc>
          <w:tcPr>
            <w:tcW w:w="1730" w:type="dxa"/>
            <w:shd w:val="clear" w:color="auto" w:fill="auto"/>
            <w:vAlign w:val="center"/>
          </w:tcPr>
          <w:p w14:paraId="2706132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变频器额定电流</w:t>
            </w:r>
          </w:p>
        </w:tc>
        <w:tc>
          <w:tcPr>
            <w:tcW w:w="3018" w:type="dxa"/>
            <w:gridSpan w:val="25"/>
            <w:shd w:val="clear" w:color="auto" w:fill="auto"/>
            <w:vAlign w:val="center"/>
          </w:tcPr>
          <w:p w14:paraId="2F18756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0.1～1500.0</w:t>
            </w:r>
          </w:p>
        </w:tc>
        <w:tc>
          <w:tcPr>
            <w:tcW w:w="541" w:type="dxa"/>
            <w:gridSpan w:val="2"/>
            <w:shd w:val="clear" w:color="auto" w:fill="auto"/>
            <w:vAlign w:val="center"/>
          </w:tcPr>
          <w:p w14:paraId="585C2AB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A</w:t>
            </w:r>
          </w:p>
        </w:tc>
        <w:tc>
          <w:tcPr>
            <w:tcW w:w="474" w:type="dxa"/>
            <w:shd w:val="clear" w:color="auto" w:fill="auto"/>
            <w:vAlign w:val="center"/>
          </w:tcPr>
          <w:p w14:paraId="62E04A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机型确定</w:t>
            </w:r>
          </w:p>
        </w:tc>
        <w:tc>
          <w:tcPr>
            <w:tcW w:w="284" w:type="dxa"/>
            <w:shd w:val="clear" w:color="auto" w:fill="auto"/>
            <w:noWrap/>
            <w:vAlign w:val="center"/>
          </w:tcPr>
          <w:p w14:paraId="51A9737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93CD60E" w14:textId="77777777">
        <w:trPr>
          <w:trHeight w:val="20"/>
          <w:jc w:val="center"/>
        </w:trPr>
        <w:tc>
          <w:tcPr>
            <w:tcW w:w="660" w:type="dxa"/>
            <w:shd w:val="clear" w:color="auto" w:fill="auto"/>
            <w:noWrap/>
            <w:vAlign w:val="center"/>
          </w:tcPr>
          <w:p w14:paraId="1316E3F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F12.22</w:t>
            </w:r>
          </w:p>
        </w:tc>
        <w:tc>
          <w:tcPr>
            <w:tcW w:w="1730" w:type="dxa"/>
            <w:shd w:val="clear" w:color="auto" w:fill="auto"/>
            <w:vAlign w:val="center"/>
          </w:tcPr>
          <w:p w14:paraId="703540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性能软件序列号1</w:t>
            </w:r>
          </w:p>
        </w:tc>
        <w:tc>
          <w:tcPr>
            <w:tcW w:w="3018" w:type="dxa"/>
            <w:gridSpan w:val="25"/>
            <w:shd w:val="clear" w:color="auto" w:fill="auto"/>
            <w:vAlign w:val="center"/>
          </w:tcPr>
          <w:p w14:paraId="45F61F9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541" w:type="dxa"/>
            <w:gridSpan w:val="2"/>
            <w:shd w:val="clear" w:color="auto" w:fill="auto"/>
            <w:vAlign w:val="center"/>
          </w:tcPr>
          <w:p w14:paraId="0E26DD7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40AF08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284" w:type="dxa"/>
            <w:shd w:val="clear" w:color="auto" w:fill="auto"/>
            <w:noWrap/>
            <w:vAlign w:val="center"/>
          </w:tcPr>
          <w:p w14:paraId="32B9494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DE07863" w14:textId="77777777">
        <w:trPr>
          <w:trHeight w:val="20"/>
          <w:jc w:val="center"/>
        </w:trPr>
        <w:tc>
          <w:tcPr>
            <w:tcW w:w="660" w:type="dxa"/>
            <w:shd w:val="clear" w:color="auto" w:fill="auto"/>
            <w:noWrap/>
            <w:vAlign w:val="center"/>
          </w:tcPr>
          <w:p w14:paraId="7DEC7F7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F12.23</w:t>
            </w:r>
          </w:p>
        </w:tc>
        <w:tc>
          <w:tcPr>
            <w:tcW w:w="1730" w:type="dxa"/>
            <w:shd w:val="clear" w:color="auto" w:fill="auto"/>
            <w:vAlign w:val="center"/>
          </w:tcPr>
          <w:p w14:paraId="74E31B1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性能软件序列号2</w:t>
            </w:r>
          </w:p>
        </w:tc>
        <w:tc>
          <w:tcPr>
            <w:tcW w:w="3018" w:type="dxa"/>
            <w:gridSpan w:val="25"/>
            <w:shd w:val="clear" w:color="auto" w:fill="auto"/>
            <w:vAlign w:val="center"/>
          </w:tcPr>
          <w:p w14:paraId="4794704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541" w:type="dxa"/>
            <w:gridSpan w:val="2"/>
            <w:shd w:val="clear" w:color="auto" w:fill="auto"/>
            <w:vAlign w:val="center"/>
          </w:tcPr>
          <w:p w14:paraId="24A3D23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3BC48F4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284" w:type="dxa"/>
            <w:shd w:val="clear" w:color="auto" w:fill="auto"/>
            <w:noWrap/>
            <w:vAlign w:val="center"/>
          </w:tcPr>
          <w:p w14:paraId="7EBA587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412ECFE" w14:textId="77777777">
        <w:trPr>
          <w:trHeight w:val="20"/>
          <w:jc w:val="center"/>
        </w:trPr>
        <w:tc>
          <w:tcPr>
            <w:tcW w:w="660" w:type="dxa"/>
            <w:shd w:val="clear" w:color="auto" w:fill="auto"/>
            <w:noWrap/>
            <w:vAlign w:val="center"/>
          </w:tcPr>
          <w:p w14:paraId="37775FC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F12.24</w:t>
            </w:r>
          </w:p>
        </w:tc>
        <w:tc>
          <w:tcPr>
            <w:tcW w:w="1730" w:type="dxa"/>
            <w:shd w:val="clear" w:color="auto" w:fill="auto"/>
            <w:vAlign w:val="center"/>
          </w:tcPr>
          <w:p w14:paraId="79A2521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功能软件序列号1</w:t>
            </w:r>
          </w:p>
        </w:tc>
        <w:tc>
          <w:tcPr>
            <w:tcW w:w="3018" w:type="dxa"/>
            <w:gridSpan w:val="25"/>
            <w:shd w:val="clear" w:color="auto" w:fill="auto"/>
            <w:vAlign w:val="center"/>
          </w:tcPr>
          <w:p w14:paraId="633560A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541" w:type="dxa"/>
            <w:gridSpan w:val="2"/>
            <w:shd w:val="clear" w:color="auto" w:fill="auto"/>
            <w:vAlign w:val="center"/>
          </w:tcPr>
          <w:p w14:paraId="11C8D39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069E5D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284" w:type="dxa"/>
            <w:shd w:val="clear" w:color="auto" w:fill="auto"/>
            <w:noWrap/>
            <w:vAlign w:val="center"/>
          </w:tcPr>
          <w:p w14:paraId="59A2C2A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51548BD" w14:textId="77777777">
        <w:trPr>
          <w:trHeight w:val="20"/>
          <w:jc w:val="center"/>
        </w:trPr>
        <w:tc>
          <w:tcPr>
            <w:tcW w:w="660" w:type="dxa"/>
            <w:shd w:val="clear" w:color="auto" w:fill="auto"/>
            <w:noWrap/>
            <w:vAlign w:val="center"/>
          </w:tcPr>
          <w:p w14:paraId="751AA21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F12.25</w:t>
            </w:r>
          </w:p>
        </w:tc>
        <w:tc>
          <w:tcPr>
            <w:tcW w:w="1730" w:type="dxa"/>
            <w:shd w:val="clear" w:color="auto" w:fill="auto"/>
            <w:vAlign w:val="center"/>
          </w:tcPr>
          <w:p w14:paraId="19C83F3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功能软件序列号2</w:t>
            </w:r>
          </w:p>
        </w:tc>
        <w:tc>
          <w:tcPr>
            <w:tcW w:w="3018" w:type="dxa"/>
            <w:gridSpan w:val="25"/>
            <w:shd w:val="clear" w:color="auto" w:fill="auto"/>
            <w:vAlign w:val="center"/>
          </w:tcPr>
          <w:p w14:paraId="322D0C8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541" w:type="dxa"/>
            <w:gridSpan w:val="2"/>
            <w:shd w:val="clear" w:color="auto" w:fill="auto"/>
            <w:vAlign w:val="center"/>
          </w:tcPr>
          <w:p w14:paraId="0547373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81E297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284" w:type="dxa"/>
            <w:shd w:val="clear" w:color="auto" w:fill="auto"/>
            <w:noWrap/>
            <w:vAlign w:val="center"/>
          </w:tcPr>
          <w:p w14:paraId="5828ECE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61958D3" w14:textId="77777777">
        <w:trPr>
          <w:trHeight w:val="379"/>
          <w:jc w:val="center"/>
        </w:trPr>
        <w:tc>
          <w:tcPr>
            <w:tcW w:w="660" w:type="dxa"/>
            <w:shd w:val="clear" w:color="auto" w:fill="auto"/>
            <w:noWrap/>
            <w:vAlign w:val="center"/>
          </w:tcPr>
          <w:p w14:paraId="0C9446F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F12.28</w:t>
            </w:r>
          </w:p>
        </w:tc>
        <w:tc>
          <w:tcPr>
            <w:tcW w:w="1730" w:type="dxa"/>
            <w:shd w:val="clear" w:color="auto" w:fill="auto"/>
            <w:vAlign w:val="center"/>
          </w:tcPr>
          <w:p w14:paraId="2F723B9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产品序列号1</w:t>
            </w:r>
          </w:p>
        </w:tc>
        <w:tc>
          <w:tcPr>
            <w:tcW w:w="3018" w:type="dxa"/>
            <w:gridSpan w:val="25"/>
            <w:shd w:val="clear" w:color="auto" w:fill="auto"/>
            <w:vAlign w:val="center"/>
          </w:tcPr>
          <w:p w14:paraId="4C64872A" w14:textId="77777777" w:rsidR="003326A0" w:rsidRDefault="00CE4378" w:rsidP="00395AD5">
            <w:pPr>
              <w:spacing w:line="190" w:lineRule="exact"/>
              <w:jc w:val="left"/>
              <w:rPr>
                <w:rFonts w:ascii="宋体" w:eastAsiaTheme="minorEastAsia" w:hAnsi="宋体"/>
                <w:sz w:val="15"/>
                <w:szCs w:val="15"/>
              </w:rPr>
            </w:pPr>
            <w:r>
              <w:rPr>
                <w:rFonts w:ascii="宋体" w:hAnsi="宋体" w:hint="eastAsia"/>
                <w:sz w:val="15"/>
                <w:szCs w:val="15"/>
              </w:rPr>
              <w:t>XX.XXX</w:t>
            </w:r>
          </w:p>
        </w:tc>
        <w:tc>
          <w:tcPr>
            <w:tcW w:w="541" w:type="dxa"/>
            <w:gridSpan w:val="2"/>
            <w:shd w:val="clear" w:color="auto" w:fill="auto"/>
            <w:vAlign w:val="center"/>
          </w:tcPr>
          <w:p w14:paraId="47A22D66" w14:textId="77777777" w:rsidR="003326A0" w:rsidRDefault="003326A0" w:rsidP="00395AD5">
            <w:pPr>
              <w:spacing w:line="190" w:lineRule="exact"/>
              <w:jc w:val="left"/>
              <w:rPr>
                <w:rFonts w:ascii="宋体" w:hAnsi="宋体"/>
                <w:sz w:val="15"/>
                <w:szCs w:val="15"/>
              </w:rPr>
            </w:pPr>
          </w:p>
        </w:tc>
        <w:tc>
          <w:tcPr>
            <w:tcW w:w="474" w:type="dxa"/>
            <w:shd w:val="clear" w:color="auto" w:fill="auto"/>
            <w:vAlign w:val="center"/>
          </w:tcPr>
          <w:p w14:paraId="33B4856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284" w:type="dxa"/>
            <w:shd w:val="clear" w:color="auto" w:fill="auto"/>
            <w:noWrap/>
            <w:vAlign w:val="center"/>
          </w:tcPr>
          <w:p w14:paraId="2F6EE1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p w14:paraId="4BCB6CC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r>
      <w:tr w:rsidR="003326A0" w14:paraId="18B5A28C" w14:textId="77777777">
        <w:trPr>
          <w:trHeight w:val="252"/>
          <w:jc w:val="center"/>
        </w:trPr>
        <w:tc>
          <w:tcPr>
            <w:tcW w:w="660" w:type="dxa"/>
            <w:shd w:val="clear" w:color="auto" w:fill="auto"/>
            <w:noWrap/>
            <w:vAlign w:val="center"/>
          </w:tcPr>
          <w:p w14:paraId="25716F8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F12.29</w:t>
            </w:r>
          </w:p>
        </w:tc>
        <w:tc>
          <w:tcPr>
            <w:tcW w:w="1730" w:type="dxa"/>
            <w:shd w:val="clear" w:color="auto" w:fill="auto"/>
            <w:vAlign w:val="center"/>
          </w:tcPr>
          <w:p w14:paraId="0BD0052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产品序列号2</w:t>
            </w:r>
          </w:p>
        </w:tc>
        <w:tc>
          <w:tcPr>
            <w:tcW w:w="3018" w:type="dxa"/>
            <w:gridSpan w:val="25"/>
            <w:shd w:val="clear" w:color="auto" w:fill="auto"/>
            <w:vAlign w:val="center"/>
          </w:tcPr>
          <w:p w14:paraId="4661853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541" w:type="dxa"/>
            <w:gridSpan w:val="2"/>
            <w:shd w:val="clear" w:color="auto" w:fill="auto"/>
            <w:vAlign w:val="center"/>
          </w:tcPr>
          <w:p w14:paraId="2640CB6D" w14:textId="77777777" w:rsidR="003326A0" w:rsidRDefault="003326A0" w:rsidP="00395AD5">
            <w:pPr>
              <w:spacing w:line="190" w:lineRule="exact"/>
              <w:jc w:val="left"/>
              <w:rPr>
                <w:rFonts w:ascii="宋体" w:hAnsi="宋体"/>
                <w:sz w:val="15"/>
                <w:szCs w:val="15"/>
              </w:rPr>
            </w:pPr>
          </w:p>
        </w:tc>
        <w:tc>
          <w:tcPr>
            <w:tcW w:w="474" w:type="dxa"/>
            <w:shd w:val="clear" w:color="auto" w:fill="auto"/>
            <w:vAlign w:val="center"/>
          </w:tcPr>
          <w:p w14:paraId="1EC8E7C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284" w:type="dxa"/>
            <w:shd w:val="clear" w:color="auto" w:fill="auto"/>
            <w:noWrap/>
            <w:vAlign w:val="center"/>
          </w:tcPr>
          <w:p w14:paraId="1C703BD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F332B34" w14:textId="77777777">
        <w:trPr>
          <w:trHeight w:val="252"/>
          <w:jc w:val="center"/>
        </w:trPr>
        <w:tc>
          <w:tcPr>
            <w:tcW w:w="660" w:type="dxa"/>
            <w:shd w:val="clear" w:color="auto" w:fill="auto"/>
            <w:noWrap/>
            <w:vAlign w:val="center"/>
          </w:tcPr>
          <w:p w14:paraId="0B2981B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F12.30</w:t>
            </w:r>
          </w:p>
        </w:tc>
        <w:tc>
          <w:tcPr>
            <w:tcW w:w="1730" w:type="dxa"/>
            <w:shd w:val="clear" w:color="auto" w:fill="auto"/>
            <w:vAlign w:val="center"/>
          </w:tcPr>
          <w:p w14:paraId="5263284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产品序列号3</w:t>
            </w:r>
          </w:p>
        </w:tc>
        <w:tc>
          <w:tcPr>
            <w:tcW w:w="3018" w:type="dxa"/>
            <w:gridSpan w:val="25"/>
            <w:shd w:val="clear" w:color="auto" w:fill="auto"/>
            <w:vAlign w:val="center"/>
          </w:tcPr>
          <w:p w14:paraId="410DB00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541" w:type="dxa"/>
            <w:gridSpan w:val="2"/>
            <w:shd w:val="clear" w:color="auto" w:fill="auto"/>
            <w:vAlign w:val="center"/>
          </w:tcPr>
          <w:p w14:paraId="45268370" w14:textId="77777777" w:rsidR="003326A0" w:rsidRDefault="003326A0" w:rsidP="00395AD5">
            <w:pPr>
              <w:spacing w:line="190" w:lineRule="exact"/>
              <w:jc w:val="left"/>
              <w:rPr>
                <w:rFonts w:ascii="宋体" w:hAnsi="宋体"/>
                <w:sz w:val="15"/>
                <w:szCs w:val="15"/>
              </w:rPr>
            </w:pPr>
          </w:p>
        </w:tc>
        <w:tc>
          <w:tcPr>
            <w:tcW w:w="474" w:type="dxa"/>
            <w:shd w:val="clear" w:color="auto" w:fill="auto"/>
            <w:vAlign w:val="center"/>
          </w:tcPr>
          <w:p w14:paraId="718D2E6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XXXXX</w:t>
            </w:r>
          </w:p>
        </w:tc>
        <w:tc>
          <w:tcPr>
            <w:tcW w:w="284" w:type="dxa"/>
            <w:shd w:val="clear" w:color="auto" w:fill="auto"/>
            <w:noWrap/>
            <w:vAlign w:val="center"/>
          </w:tcPr>
          <w:p w14:paraId="503B54D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255B715" w14:textId="77777777">
        <w:trPr>
          <w:trHeight w:val="252"/>
          <w:jc w:val="center"/>
        </w:trPr>
        <w:tc>
          <w:tcPr>
            <w:tcW w:w="660" w:type="dxa"/>
            <w:shd w:val="clear" w:color="auto" w:fill="auto"/>
            <w:noWrap/>
            <w:vAlign w:val="center"/>
          </w:tcPr>
          <w:p w14:paraId="390D34F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F12.33</w:t>
            </w:r>
          </w:p>
        </w:tc>
        <w:tc>
          <w:tcPr>
            <w:tcW w:w="1730" w:type="dxa"/>
            <w:shd w:val="clear" w:color="auto" w:fill="auto"/>
            <w:vAlign w:val="center"/>
          </w:tcPr>
          <w:p w14:paraId="4AB5E81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模式1运行状态显示参数1</w:t>
            </w:r>
            <w:r>
              <w:rPr>
                <w:rFonts w:ascii="宋体" w:hAnsi="宋体" w:hint="eastAsia"/>
                <w:sz w:val="15"/>
                <w:szCs w:val="15"/>
              </w:rPr>
              <w:br/>
              <w:t>（LED停机状态显示参数5）</w:t>
            </w:r>
          </w:p>
        </w:tc>
        <w:tc>
          <w:tcPr>
            <w:tcW w:w="3018" w:type="dxa"/>
            <w:gridSpan w:val="25"/>
            <w:shd w:val="clear" w:color="auto" w:fill="auto"/>
            <w:vAlign w:val="center"/>
          </w:tcPr>
          <w:p w14:paraId="3F954D3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0.00～99.99</w:t>
            </w:r>
          </w:p>
        </w:tc>
        <w:tc>
          <w:tcPr>
            <w:tcW w:w="541" w:type="dxa"/>
            <w:gridSpan w:val="2"/>
            <w:shd w:val="clear" w:color="auto" w:fill="auto"/>
            <w:vAlign w:val="center"/>
          </w:tcPr>
          <w:p w14:paraId="5DC0EE4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D831B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18.00</w:t>
            </w:r>
          </w:p>
        </w:tc>
        <w:tc>
          <w:tcPr>
            <w:tcW w:w="284" w:type="dxa"/>
            <w:shd w:val="clear" w:color="auto" w:fill="auto"/>
            <w:noWrap/>
            <w:vAlign w:val="center"/>
          </w:tcPr>
          <w:p w14:paraId="39C9808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2DB8B68" w14:textId="77777777">
        <w:trPr>
          <w:trHeight w:val="252"/>
          <w:jc w:val="center"/>
        </w:trPr>
        <w:tc>
          <w:tcPr>
            <w:tcW w:w="660" w:type="dxa"/>
            <w:shd w:val="clear" w:color="auto" w:fill="auto"/>
            <w:noWrap/>
            <w:vAlign w:val="center"/>
          </w:tcPr>
          <w:p w14:paraId="2D5D5EE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F12.34</w:t>
            </w:r>
          </w:p>
        </w:tc>
        <w:tc>
          <w:tcPr>
            <w:tcW w:w="1730" w:type="dxa"/>
            <w:shd w:val="clear" w:color="auto" w:fill="auto"/>
            <w:vAlign w:val="center"/>
          </w:tcPr>
          <w:p w14:paraId="720E4ED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模式1运行状态显示参数2</w:t>
            </w:r>
            <w:r>
              <w:rPr>
                <w:rFonts w:ascii="宋体" w:hAnsi="宋体" w:hint="eastAsia"/>
                <w:sz w:val="15"/>
                <w:szCs w:val="15"/>
              </w:rPr>
              <w:br/>
              <w:t>（LED停机状态显示参数1）</w:t>
            </w:r>
          </w:p>
        </w:tc>
        <w:tc>
          <w:tcPr>
            <w:tcW w:w="3018" w:type="dxa"/>
            <w:gridSpan w:val="25"/>
            <w:shd w:val="clear" w:color="auto" w:fill="auto"/>
            <w:vAlign w:val="center"/>
          </w:tcPr>
          <w:p w14:paraId="29F42C5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0.00～99.99</w:t>
            </w:r>
          </w:p>
        </w:tc>
        <w:tc>
          <w:tcPr>
            <w:tcW w:w="541" w:type="dxa"/>
            <w:gridSpan w:val="2"/>
            <w:shd w:val="clear" w:color="auto" w:fill="auto"/>
            <w:vAlign w:val="center"/>
          </w:tcPr>
          <w:p w14:paraId="17558DA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826F74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18.01</w:t>
            </w:r>
          </w:p>
        </w:tc>
        <w:tc>
          <w:tcPr>
            <w:tcW w:w="284" w:type="dxa"/>
            <w:shd w:val="clear" w:color="auto" w:fill="auto"/>
            <w:noWrap/>
            <w:vAlign w:val="center"/>
          </w:tcPr>
          <w:p w14:paraId="19EA76C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49D7BE3" w14:textId="77777777">
        <w:trPr>
          <w:trHeight w:val="252"/>
          <w:jc w:val="center"/>
        </w:trPr>
        <w:tc>
          <w:tcPr>
            <w:tcW w:w="660" w:type="dxa"/>
            <w:shd w:val="clear" w:color="auto" w:fill="auto"/>
            <w:noWrap/>
            <w:vAlign w:val="center"/>
          </w:tcPr>
          <w:p w14:paraId="4B7FE9D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F12.35</w:t>
            </w:r>
          </w:p>
        </w:tc>
        <w:tc>
          <w:tcPr>
            <w:tcW w:w="1730" w:type="dxa"/>
            <w:shd w:val="clear" w:color="auto" w:fill="auto"/>
            <w:vAlign w:val="center"/>
          </w:tcPr>
          <w:p w14:paraId="053A23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模式1运行状态显示参数3</w:t>
            </w:r>
            <w:r>
              <w:rPr>
                <w:rFonts w:ascii="宋体" w:hAnsi="宋体" w:hint="eastAsia"/>
                <w:sz w:val="15"/>
                <w:szCs w:val="15"/>
              </w:rPr>
              <w:br/>
              <w:t>（LED停机状态显示参数2）</w:t>
            </w:r>
          </w:p>
        </w:tc>
        <w:tc>
          <w:tcPr>
            <w:tcW w:w="3018" w:type="dxa"/>
            <w:gridSpan w:val="25"/>
            <w:shd w:val="clear" w:color="auto" w:fill="auto"/>
            <w:vAlign w:val="center"/>
          </w:tcPr>
          <w:p w14:paraId="2278D1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0.00～99.99</w:t>
            </w:r>
          </w:p>
        </w:tc>
        <w:tc>
          <w:tcPr>
            <w:tcW w:w="541" w:type="dxa"/>
            <w:gridSpan w:val="2"/>
            <w:shd w:val="clear" w:color="auto" w:fill="auto"/>
            <w:vAlign w:val="center"/>
          </w:tcPr>
          <w:p w14:paraId="10120FB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FF23FE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18.06</w:t>
            </w:r>
          </w:p>
        </w:tc>
        <w:tc>
          <w:tcPr>
            <w:tcW w:w="284" w:type="dxa"/>
            <w:shd w:val="clear" w:color="auto" w:fill="auto"/>
            <w:noWrap/>
            <w:vAlign w:val="center"/>
          </w:tcPr>
          <w:p w14:paraId="2B89E83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BD3A809" w14:textId="77777777">
        <w:trPr>
          <w:trHeight w:val="252"/>
          <w:jc w:val="center"/>
        </w:trPr>
        <w:tc>
          <w:tcPr>
            <w:tcW w:w="660" w:type="dxa"/>
            <w:shd w:val="clear" w:color="auto" w:fill="auto"/>
            <w:noWrap/>
            <w:vAlign w:val="center"/>
          </w:tcPr>
          <w:p w14:paraId="08A6966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F12.36</w:t>
            </w:r>
          </w:p>
        </w:tc>
        <w:tc>
          <w:tcPr>
            <w:tcW w:w="1730" w:type="dxa"/>
            <w:shd w:val="clear" w:color="auto" w:fill="auto"/>
            <w:vAlign w:val="center"/>
          </w:tcPr>
          <w:p w14:paraId="79E38B5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模式1运行状态显示参数4</w:t>
            </w:r>
            <w:r>
              <w:rPr>
                <w:rFonts w:ascii="宋体" w:hAnsi="宋体" w:hint="eastAsia"/>
                <w:sz w:val="15"/>
                <w:szCs w:val="15"/>
              </w:rPr>
              <w:br/>
              <w:t>（LED停机状态显示参数3）</w:t>
            </w:r>
          </w:p>
        </w:tc>
        <w:tc>
          <w:tcPr>
            <w:tcW w:w="3018" w:type="dxa"/>
            <w:gridSpan w:val="25"/>
            <w:shd w:val="clear" w:color="auto" w:fill="auto"/>
            <w:vAlign w:val="center"/>
          </w:tcPr>
          <w:p w14:paraId="296621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0.00～99.99</w:t>
            </w:r>
          </w:p>
        </w:tc>
        <w:tc>
          <w:tcPr>
            <w:tcW w:w="541" w:type="dxa"/>
            <w:gridSpan w:val="2"/>
            <w:shd w:val="clear" w:color="auto" w:fill="auto"/>
            <w:vAlign w:val="center"/>
          </w:tcPr>
          <w:p w14:paraId="4E2ED6C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5F398C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18.08</w:t>
            </w:r>
          </w:p>
        </w:tc>
        <w:tc>
          <w:tcPr>
            <w:tcW w:w="284" w:type="dxa"/>
            <w:shd w:val="clear" w:color="auto" w:fill="auto"/>
            <w:noWrap/>
            <w:vAlign w:val="center"/>
          </w:tcPr>
          <w:p w14:paraId="1D3881A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1F5B8CB" w14:textId="77777777">
        <w:trPr>
          <w:trHeight w:val="252"/>
          <w:jc w:val="center"/>
        </w:trPr>
        <w:tc>
          <w:tcPr>
            <w:tcW w:w="660" w:type="dxa"/>
            <w:shd w:val="clear" w:color="auto" w:fill="auto"/>
            <w:noWrap/>
            <w:vAlign w:val="center"/>
          </w:tcPr>
          <w:p w14:paraId="21E2211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F12.37</w:t>
            </w:r>
          </w:p>
        </w:tc>
        <w:tc>
          <w:tcPr>
            <w:tcW w:w="1730" w:type="dxa"/>
            <w:shd w:val="clear" w:color="auto" w:fill="auto"/>
            <w:vAlign w:val="center"/>
          </w:tcPr>
          <w:p w14:paraId="7B1CFF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模式1运行状态显示参数5</w:t>
            </w:r>
            <w:r>
              <w:rPr>
                <w:rFonts w:ascii="宋体" w:hAnsi="宋体" w:hint="eastAsia"/>
                <w:sz w:val="15"/>
                <w:szCs w:val="15"/>
              </w:rPr>
              <w:br/>
              <w:t>（LED停机状态显示参数4）</w:t>
            </w:r>
          </w:p>
        </w:tc>
        <w:tc>
          <w:tcPr>
            <w:tcW w:w="3018" w:type="dxa"/>
            <w:gridSpan w:val="25"/>
            <w:shd w:val="clear" w:color="auto" w:fill="auto"/>
            <w:vAlign w:val="center"/>
          </w:tcPr>
          <w:p w14:paraId="228B19C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0.00～99.99</w:t>
            </w:r>
          </w:p>
        </w:tc>
        <w:tc>
          <w:tcPr>
            <w:tcW w:w="541" w:type="dxa"/>
            <w:gridSpan w:val="2"/>
            <w:shd w:val="clear" w:color="auto" w:fill="auto"/>
            <w:vAlign w:val="center"/>
          </w:tcPr>
          <w:p w14:paraId="4D698CF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550A74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18.09</w:t>
            </w:r>
          </w:p>
        </w:tc>
        <w:tc>
          <w:tcPr>
            <w:tcW w:w="284" w:type="dxa"/>
            <w:shd w:val="clear" w:color="auto" w:fill="auto"/>
            <w:noWrap/>
            <w:vAlign w:val="center"/>
          </w:tcPr>
          <w:p w14:paraId="622D612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E043710" w14:textId="77777777">
        <w:trPr>
          <w:trHeight w:val="252"/>
          <w:jc w:val="center"/>
        </w:trPr>
        <w:tc>
          <w:tcPr>
            <w:tcW w:w="660" w:type="dxa"/>
            <w:shd w:val="clear" w:color="auto" w:fill="auto"/>
            <w:noWrap/>
            <w:vAlign w:val="center"/>
          </w:tcPr>
          <w:p w14:paraId="4ABEF52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F12.41</w:t>
            </w:r>
          </w:p>
        </w:tc>
        <w:tc>
          <w:tcPr>
            <w:tcW w:w="1730" w:type="dxa"/>
            <w:shd w:val="clear" w:color="auto" w:fill="auto"/>
            <w:vAlign w:val="center"/>
          </w:tcPr>
          <w:p w14:paraId="1ACE9B0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UP/DOWN过零选择</w:t>
            </w:r>
          </w:p>
        </w:tc>
        <w:tc>
          <w:tcPr>
            <w:tcW w:w="3018" w:type="dxa"/>
            <w:gridSpan w:val="25"/>
            <w:shd w:val="clear" w:color="auto" w:fill="auto"/>
            <w:vAlign w:val="center"/>
          </w:tcPr>
          <w:p w14:paraId="031D3FB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0：无效 </w:t>
            </w:r>
            <w:r>
              <w:rPr>
                <w:rFonts w:ascii="宋体" w:hAnsi="宋体"/>
                <w:sz w:val="15"/>
                <w:szCs w:val="15"/>
              </w:rPr>
              <w:t xml:space="preserve">        </w:t>
            </w:r>
            <w:r>
              <w:rPr>
                <w:rFonts w:ascii="宋体" w:hAnsi="宋体" w:hint="eastAsia"/>
                <w:sz w:val="15"/>
                <w:szCs w:val="15"/>
              </w:rPr>
              <w:t>1：有效</w:t>
            </w:r>
          </w:p>
        </w:tc>
        <w:tc>
          <w:tcPr>
            <w:tcW w:w="541" w:type="dxa"/>
            <w:gridSpan w:val="2"/>
            <w:shd w:val="clear" w:color="auto" w:fill="auto"/>
            <w:vAlign w:val="center"/>
          </w:tcPr>
          <w:p w14:paraId="14214A5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C2D815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58C7A4A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3A5F890F" w14:textId="77777777">
        <w:trPr>
          <w:trHeight w:val="252"/>
          <w:jc w:val="center"/>
        </w:trPr>
        <w:tc>
          <w:tcPr>
            <w:tcW w:w="660" w:type="dxa"/>
            <w:shd w:val="clear" w:color="auto" w:fill="auto"/>
            <w:noWrap/>
            <w:vAlign w:val="center"/>
          </w:tcPr>
          <w:p w14:paraId="02C15AF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F12.42</w:t>
            </w:r>
          </w:p>
        </w:tc>
        <w:tc>
          <w:tcPr>
            <w:tcW w:w="1730" w:type="dxa"/>
            <w:shd w:val="clear" w:color="auto" w:fill="auto"/>
            <w:vAlign w:val="center"/>
          </w:tcPr>
          <w:p w14:paraId="4ECAD2C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数字电位器频率给定</w:t>
            </w:r>
          </w:p>
        </w:tc>
        <w:tc>
          <w:tcPr>
            <w:tcW w:w="3018" w:type="dxa"/>
            <w:gridSpan w:val="25"/>
            <w:shd w:val="clear" w:color="auto" w:fill="auto"/>
            <w:vAlign w:val="center"/>
          </w:tcPr>
          <w:p w14:paraId="5603EB9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vAlign w:val="center"/>
          </w:tcPr>
          <w:p w14:paraId="6F72CB0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21E412C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w:t>
            </w:r>
          </w:p>
        </w:tc>
        <w:tc>
          <w:tcPr>
            <w:tcW w:w="284" w:type="dxa"/>
            <w:shd w:val="clear" w:color="auto" w:fill="auto"/>
            <w:noWrap/>
            <w:vAlign w:val="center"/>
          </w:tcPr>
          <w:p w14:paraId="45B1358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515516C" w14:textId="77777777">
        <w:trPr>
          <w:trHeight w:val="252"/>
          <w:jc w:val="center"/>
        </w:trPr>
        <w:tc>
          <w:tcPr>
            <w:tcW w:w="660" w:type="dxa"/>
            <w:shd w:val="clear" w:color="auto" w:fill="auto"/>
            <w:noWrap/>
            <w:vAlign w:val="center"/>
          </w:tcPr>
          <w:p w14:paraId="7E19D8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F12.43</w:t>
            </w:r>
          </w:p>
        </w:tc>
        <w:tc>
          <w:tcPr>
            <w:tcW w:w="1730" w:type="dxa"/>
            <w:shd w:val="clear" w:color="auto" w:fill="auto"/>
            <w:vAlign w:val="center"/>
          </w:tcPr>
          <w:p w14:paraId="409158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数字电位器转矩给定</w:t>
            </w:r>
          </w:p>
        </w:tc>
        <w:tc>
          <w:tcPr>
            <w:tcW w:w="3018" w:type="dxa"/>
            <w:gridSpan w:val="25"/>
            <w:shd w:val="clear" w:color="auto" w:fill="auto"/>
            <w:vAlign w:val="center"/>
          </w:tcPr>
          <w:p w14:paraId="2302738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0.00～|数字转矩给定F13.02|</w:t>
            </w:r>
          </w:p>
        </w:tc>
        <w:tc>
          <w:tcPr>
            <w:tcW w:w="541" w:type="dxa"/>
            <w:gridSpan w:val="2"/>
            <w:shd w:val="clear" w:color="auto" w:fill="auto"/>
            <w:vAlign w:val="center"/>
          </w:tcPr>
          <w:p w14:paraId="3015F33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520F0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w:t>
            </w:r>
          </w:p>
        </w:tc>
        <w:tc>
          <w:tcPr>
            <w:tcW w:w="284" w:type="dxa"/>
            <w:shd w:val="clear" w:color="auto" w:fill="auto"/>
            <w:noWrap/>
            <w:vAlign w:val="center"/>
          </w:tcPr>
          <w:p w14:paraId="6BB0B4C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586C432" w14:textId="77777777">
        <w:trPr>
          <w:trHeight w:val="252"/>
          <w:jc w:val="center"/>
        </w:trPr>
        <w:tc>
          <w:tcPr>
            <w:tcW w:w="660" w:type="dxa"/>
            <w:vMerge w:val="restart"/>
            <w:shd w:val="clear" w:color="auto" w:fill="auto"/>
            <w:noWrap/>
            <w:vAlign w:val="center"/>
          </w:tcPr>
          <w:p w14:paraId="4DE18F8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F12.45</w:t>
            </w:r>
          </w:p>
        </w:tc>
        <w:tc>
          <w:tcPr>
            <w:tcW w:w="1730" w:type="dxa"/>
            <w:vMerge w:val="restart"/>
            <w:shd w:val="clear" w:color="auto" w:fill="auto"/>
            <w:vAlign w:val="center"/>
          </w:tcPr>
          <w:p w14:paraId="614CDCA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键盘UP/DOWN功能选择</w:t>
            </w:r>
          </w:p>
        </w:tc>
        <w:tc>
          <w:tcPr>
            <w:tcW w:w="482" w:type="dxa"/>
            <w:gridSpan w:val="3"/>
            <w:shd w:val="clear" w:color="auto" w:fill="auto"/>
            <w:vAlign w:val="center"/>
          </w:tcPr>
          <w:p w14:paraId="5CBACB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通讯</w:t>
            </w:r>
          </w:p>
        </w:tc>
        <w:tc>
          <w:tcPr>
            <w:tcW w:w="851" w:type="dxa"/>
            <w:gridSpan w:val="8"/>
            <w:shd w:val="clear" w:color="auto" w:fill="auto"/>
            <w:vAlign w:val="center"/>
          </w:tcPr>
          <w:p w14:paraId="051D50C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高速脉冲</w:t>
            </w:r>
          </w:p>
        </w:tc>
        <w:tc>
          <w:tcPr>
            <w:tcW w:w="709" w:type="dxa"/>
            <w:gridSpan w:val="6"/>
            <w:shd w:val="clear" w:color="auto" w:fill="auto"/>
            <w:vAlign w:val="center"/>
          </w:tcPr>
          <w:p w14:paraId="50B1B2D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模拟量</w:t>
            </w:r>
          </w:p>
        </w:tc>
        <w:tc>
          <w:tcPr>
            <w:tcW w:w="567" w:type="dxa"/>
            <w:gridSpan w:val="5"/>
            <w:shd w:val="clear" w:color="auto" w:fill="auto"/>
            <w:vAlign w:val="center"/>
          </w:tcPr>
          <w:p w14:paraId="4C27EC2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数字频率</w:t>
            </w:r>
          </w:p>
        </w:tc>
        <w:tc>
          <w:tcPr>
            <w:tcW w:w="409" w:type="dxa"/>
            <w:gridSpan w:val="3"/>
            <w:shd w:val="clear" w:color="auto" w:fill="auto"/>
            <w:vAlign w:val="center"/>
          </w:tcPr>
          <w:p w14:paraId="329B778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多段速</w:t>
            </w:r>
          </w:p>
        </w:tc>
        <w:tc>
          <w:tcPr>
            <w:tcW w:w="541" w:type="dxa"/>
            <w:gridSpan w:val="2"/>
            <w:vMerge w:val="restart"/>
            <w:shd w:val="clear" w:color="auto" w:fill="auto"/>
            <w:vAlign w:val="center"/>
          </w:tcPr>
          <w:p w14:paraId="114523F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vMerge w:val="restart"/>
            <w:shd w:val="clear" w:color="auto" w:fill="auto"/>
            <w:vAlign w:val="center"/>
          </w:tcPr>
          <w:p w14:paraId="2481EE8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00000</w:t>
            </w:r>
          </w:p>
        </w:tc>
        <w:tc>
          <w:tcPr>
            <w:tcW w:w="284" w:type="dxa"/>
            <w:vMerge w:val="restart"/>
            <w:shd w:val="clear" w:color="auto" w:fill="auto"/>
            <w:noWrap/>
            <w:vAlign w:val="center"/>
          </w:tcPr>
          <w:p w14:paraId="27A9BB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9971F64" w14:textId="77777777">
        <w:trPr>
          <w:trHeight w:val="250"/>
          <w:jc w:val="center"/>
        </w:trPr>
        <w:tc>
          <w:tcPr>
            <w:tcW w:w="660" w:type="dxa"/>
            <w:vMerge/>
            <w:shd w:val="clear" w:color="auto" w:fill="auto"/>
            <w:noWrap/>
            <w:vAlign w:val="center"/>
          </w:tcPr>
          <w:p w14:paraId="0E2175FA" w14:textId="77777777" w:rsidR="003326A0" w:rsidRDefault="003326A0" w:rsidP="00395AD5">
            <w:pPr>
              <w:spacing w:line="190" w:lineRule="exact"/>
              <w:jc w:val="left"/>
              <w:rPr>
                <w:rFonts w:ascii="宋体" w:hAnsi="宋体"/>
                <w:sz w:val="15"/>
                <w:szCs w:val="15"/>
              </w:rPr>
            </w:pPr>
          </w:p>
        </w:tc>
        <w:tc>
          <w:tcPr>
            <w:tcW w:w="1730" w:type="dxa"/>
            <w:vMerge/>
            <w:shd w:val="clear" w:color="auto" w:fill="auto"/>
            <w:vAlign w:val="center"/>
          </w:tcPr>
          <w:p w14:paraId="34B7BA0F" w14:textId="77777777" w:rsidR="003326A0" w:rsidRDefault="003326A0" w:rsidP="00395AD5">
            <w:pPr>
              <w:spacing w:line="190" w:lineRule="exact"/>
              <w:jc w:val="left"/>
              <w:rPr>
                <w:rFonts w:ascii="宋体" w:hAnsi="宋体"/>
                <w:sz w:val="15"/>
                <w:szCs w:val="15"/>
              </w:rPr>
            </w:pPr>
          </w:p>
        </w:tc>
        <w:tc>
          <w:tcPr>
            <w:tcW w:w="482" w:type="dxa"/>
            <w:gridSpan w:val="3"/>
            <w:shd w:val="clear" w:color="auto" w:fill="auto"/>
            <w:vAlign w:val="center"/>
          </w:tcPr>
          <w:p w14:paraId="07699AC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851" w:type="dxa"/>
            <w:gridSpan w:val="8"/>
            <w:shd w:val="clear" w:color="auto" w:fill="auto"/>
            <w:vAlign w:val="center"/>
          </w:tcPr>
          <w:p w14:paraId="7964A40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709" w:type="dxa"/>
            <w:gridSpan w:val="6"/>
            <w:shd w:val="clear" w:color="auto" w:fill="auto"/>
            <w:vAlign w:val="center"/>
          </w:tcPr>
          <w:p w14:paraId="24F4AC0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567" w:type="dxa"/>
            <w:gridSpan w:val="5"/>
            <w:shd w:val="clear" w:color="auto" w:fill="auto"/>
            <w:vAlign w:val="center"/>
          </w:tcPr>
          <w:p w14:paraId="5978778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409" w:type="dxa"/>
            <w:gridSpan w:val="3"/>
            <w:shd w:val="clear" w:color="auto" w:fill="auto"/>
            <w:vAlign w:val="center"/>
          </w:tcPr>
          <w:p w14:paraId="7D8DB6C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541" w:type="dxa"/>
            <w:gridSpan w:val="2"/>
            <w:vMerge/>
            <w:shd w:val="clear" w:color="auto" w:fill="auto"/>
            <w:vAlign w:val="center"/>
          </w:tcPr>
          <w:p w14:paraId="40AACAFD" w14:textId="77777777" w:rsidR="003326A0" w:rsidRDefault="003326A0" w:rsidP="00395AD5">
            <w:pPr>
              <w:spacing w:line="190" w:lineRule="exact"/>
              <w:jc w:val="left"/>
              <w:rPr>
                <w:rFonts w:ascii="宋体" w:hAnsi="宋体"/>
                <w:sz w:val="15"/>
                <w:szCs w:val="15"/>
              </w:rPr>
            </w:pPr>
          </w:p>
        </w:tc>
        <w:tc>
          <w:tcPr>
            <w:tcW w:w="474" w:type="dxa"/>
            <w:vMerge/>
            <w:shd w:val="clear" w:color="auto" w:fill="auto"/>
            <w:vAlign w:val="center"/>
          </w:tcPr>
          <w:p w14:paraId="733A10C4" w14:textId="77777777" w:rsidR="003326A0" w:rsidRDefault="003326A0" w:rsidP="00395AD5">
            <w:pPr>
              <w:spacing w:line="190" w:lineRule="exact"/>
              <w:jc w:val="left"/>
              <w:rPr>
                <w:rFonts w:ascii="宋体" w:hAnsi="宋体"/>
                <w:sz w:val="15"/>
                <w:szCs w:val="15"/>
              </w:rPr>
            </w:pPr>
          </w:p>
        </w:tc>
        <w:tc>
          <w:tcPr>
            <w:tcW w:w="284" w:type="dxa"/>
            <w:vMerge/>
            <w:shd w:val="clear" w:color="auto" w:fill="auto"/>
            <w:noWrap/>
            <w:vAlign w:val="center"/>
          </w:tcPr>
          <w:p w14:paraId="15A22CA3" w14:textId="77777777" w:rsidR="003326A0" w:rsidRDefault="003326A0" w:rsidP="00395AD5">
            <w:pPr>
              <w:spacing w:line="190" w:lineRule="exact"/>
              <w:jc w:val="left"/>
              <w:rPr>
                <w:rFonts w:ascii="宋体" w:hAnsi="宋体"/>
                <w:sz w:val="15"/>
                <w:szCs w:val="15"/>
              </w:rPr>
            </w:pPr>
          </w:p>
        </w:tc>
      </w:tr>
      <w:tr w:rsidR="003326A0" w14:paraId="732AE20C" w14:textId="77777777">
        <w:trPr>
          <w:trHeight w:val="334"/>
          <w:jc w:val="center"/>
        </w:trPr>
        <w:tc>
          <w:tcPr>
            <w:tcW w:w="660" w:type="dxa"/>
            <w:vMerge/>
            <w:shd w:val="clear" w:color="auto" w:fill="auto"/>
            <w:noWrap/>
            <w:vAlign w:val="center"/>
          </w:tcPr>
          <w:p w14:paraId="059BFF52" w14:textId="77777777" w:rsidR="003326A0" w:rsidRDefault="003326A0" w:rsidP="00395AD5">
            <w:pPr>
              <w:spacing w:line="190" w:lineRule="exact"/>
              <w:jc w:val="left"/>
              <w:rPr>
                <w:rFonts w:ascii="宋体" w:hAnsi="宋体"/>
                <w:sz w:val="15"/>
                <w:szCs w:val="15"/>
              </w:rPr>
            </w:pPr>
          </w:p>
        </w:tc>
        <w:tc>
          <w:tcPr>
            <w:tcW w:w="1730" w:type="dxa"/>
            <w:vMerge/>
            <w:shd w:val="clear" w:color="auto" w:fill="auto"/>
            <w:vAlign w:val="center"/>
          </w:tcPr>
          <w:p w14:paraId="4C9EA4E9" w14:textId="77777777" w:rsidR="003326A0" w:rsidRDefault="003326A0" w:rsidP="00395AD5">
            <w:pPr>
              <w:spacing w:line="190" w:lineRule="exact"/>
              <w:jc w:val="left"/>
              <w:rPr>
                <w:rFonts w:ascii="宋体" w:hAnsi="宋体"/>
                <w:sz w:val="15"/>
                <w:szCs w:val="15"/>
              </w:rPr>
            </w:pPr>
          </w:p>
        </w:tc>
        <w:tc>
          <w:tcPr>
            <w:tcW w:w="3018" w:type="dxa"/>
            <w:gridSpan w:val="25"/>
            <w:shd w:val="clear" w:color="auto" w:fill="auto"/>
            <w:vAlign w:val="center"/>
          </w:tcPr>
          <w:p w14:paraId="7D295A5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0：无效 </w:t>
            </w:r>
            <w:r>
              <w:rPr>
                <w:rFonts w:ascii="宋体" w:hAnsi="宋体"/>
                <w:sz w:val="15"/>
                <w:szCs w:val="15"/>
              </w:rPr>
              <w:t xml:space="preserve">      </w:t>
            </w:r>
            <w:r>
              <w:rPr>
                <w:rFonts w:ascii="宋体" w:hAnsi="宋体" w:hint="eastAsia"/>
                <w:sz w:val="15"/>
                <w:szCs w:val="15"/>
              </w:rPr>
              <w:t>1：有效</w:t>
            </w:r>
          </w:p>
        </w:tc>
        <w:tc>
          <w:tcPr>
            <w:tcW w:w="541" w:type="dxa"/>
            <w:gridSpan w:val="2"/>
            <w:vMerge/>
            <w:shd w:val="clear" w:color="auto" w:fill="auto"/>
            <w:vAlign w:val="center"/>
          </w:tcPr>
          <w:p w14:paraId="367C3B7D" w14:textId="77777777" w:rsidR="003326A0" w:rsidRDefault="003326A0" w:rsidP="00395AD5">
            <w:pPr>
              <w:spacing w:line="190" w:lineRule="exact"/>
              <w:jc w:val="left"/>
              <w:rPr>
                <w:rFonts w:ascii="宋体" w:hAnsi="宋体"/>
                <w:sz w:val="15"/>
                <w:szCs w:val="15"/>
              </w:rPr>
            </w:pPr>
          </w:p>
        </w:tc>
        <w:tc>
          <w:tcPr>
            <w:tcW w:w="474" w:type="dxa"/>
            <w:vMerge/>
            <w:shd w:val="clear" w:color="auto" w:fill="auto"/>
            <w:vAlign w:val="center"/>
          </w:tcPr>
          <w:p w14:paraId="5702E993" w14:textId="77777777" w:rsidR="003326A0" w:rsidRDefault="003326A0" w:rsidP="00395AD5">
            <w:pPr>
              <w:spacing w:line="190" w:lineRule="exact"/>
              <w:jc w:val="left"/>
              <w:rPr>
                <w:rFonts w:ascii="宋体" w:hAnsi="宋体"/>
                <w:sz w:val="15"/>
                <w:szCs w:val="15"/>
              </w:rPr>
            </w:pPr>
          </w:p>
        </w:tc>
        <w:tc>
          <w:tcPr>
            <w:tcW w:w="284" w:type="dxa"/>
            <w:vMerge/>
            <w:shd w:val="clear" w:color="auto" w:fill="auto"/>
            <w:noWrap/>
            <w:vAlign w:val="center"/>
          </w:tcPr>
          <w:p w14:paraId="25C78AF7" w14:textId="77777777" w:rsidR="003326A0" w:rsidRDefault="003326A0" w:rsidP="00395AD5">
            <w:pPr>
              <w:spacing w:line="190" w:lineRule="exact"/>
              <w:jc w:val="left"/>
              <w:rPr>
                <w:rFonts w:ascii="宋体" w:hAnsi="宋体"/>
                <w:sz w:val="15"/>
                <w:szCs w:val="15"/>
              </w:rPr>
            </w:pPr>
          </w:p>
        </w:tc>
      </w:tr>
      <w:tr w:rsidR="00032466" w14:paraId="4C397C42" w14:textId="77777777">
        <w:trPr>
          <w:trHeight w:val="334"/>
          <w:jc w:val="center"/>
        </w:trPr>
        <w:tc>
          <w:tcPr>
            <w:tcW w:w="660" w:type="dxa"/>
            <w:shd w:val="clear" w:color="auto" w:fill="auto"/>
            <w:noWrap/>
            <w:vAlign w:val="center"/>
          </w:tcPr>
          <w:p w14:paraId="7B7464F7" w14:textId="4187968E" w:rsidR="00032466" w:rsidRDefault="00032466" w:rsidP="00395AD5">
            <w:pPr>
              <w:spacing w:line="190" w:lineRule="exact"/>
              <w:jc w:val="left"/>
              <w:rPr>
                <w:rFonts w:ascii="宋体" w:hAnsi="宋体"/>
                <w:sz w:val="15"/>
                <w:szCs w:val="15"/>
              </w:rPr>
            </w:pPr>
            <w:r w:rsidRPr="00032466">
              <w:rPr>
                <w:rFonts w:ascii="宋体" w:hAnsi="宋体" w:hint="eastAsia"/>
                <w:sz w:val="15"/>
                <w:szCs w:val="15"/>
              </w:rPr>
              <w:t>F12.48</w:t>
            </w:r>
          </w:p>
        </w:tc>
        <w:tc>
          <w:tcPr>
            <w:tcW w:w="1730" w:type="dxa"/>
            <w:shd w:val="clear" w:color="auto" w:fill="auto"/>
            <w:vAlign w:val="center"/>
          </w:tcPr>
          <w:p w14:paraId="3B52401B" w14:textId="09A79EFB" w:rsidR="00032466" w:rsidRDefault="00032466" w:rsidP="00395AD5">
            <w:pPr>
              <w:spacing w:line="190" w:lineRule="exact"/>
              <w:jc w:val="left"/>
              <w:rPr>
                <w:rFonts w:ascii="宋体" w:hAnsi="宋体"/>
                <w:sz w:val="15"/>
                <w:szCs w:val="15"/>
              </w:rPr>
            </w:pPr>
            <w:r w:rsidRPr="00032466">
              <w:rPr>
                <w:rFonts w:ascii="宋体" w:hAnsi="宋体" w:hint="eastAsia"/>
                <w:sz w:val="15"/>
                <w:szCs w:val="15"/>
              </w:rPr>
              <w:t>输出频率显示</w:t>
            </w:r>
          </w:p>
        </w:tc>
        <w:tc>
          <w:tcPr>
            <w:tcW w:w="3018" w:type="dxa"/>
            <w:gridSpan w:val="25"/>
            <w:shd w:val="clear" w:color="auto" w:fill="auto"/>
            <w:vAlign w:val="center"/>
          </w:tcPr>
          <w:p w14:paraId="5D7226B2" w14:textId="7E8AAB0B" w:rsidR="00032466" w:rsidRDefault="00032466" w:rsidP="00395AD5">
            <w:pPr>
              <w:spacing w:line="190" w:lineRule="exact"/>
              <w:jc w:val="left"/>
              <w:rPr>
                <w:rFonts w:ascii="宋体" w:hAnsi="宋体"/>
                <w:sz w:val="15"/>
                <w:szCs w:val="15"/>
              </w:rPr>
            </w:pPr>
            <w:r w:rsidRPr="00032466">
              <w:rPr>
                <w:rFonts w:ascii="宋体" w:hAnsi="宋体" w:hint="eastAsia"/>
                <w:sz w:val="15"/>
                <w:szCs w:val="15"/>
              </w:rPr>
              <w:t>0：绝对值</w:t>
            </w:r>
            <w:r w:rsidRPr="00032466">
              <w:rPr>
                <w:rFonts w:ascii="宋体" w:hAnsi="宋体" w:hint="eastAsia"/>
                <w:sz w:val="15"/>
                <w:szCs w:val="15"/>
              </w:rPr>
              <w:br/>
              <w:t>1：正/负</w:t>
            </w:r>
          </w:p>
        </w:tc>
        <w:tc>
          <w:tcPr>
            <w:tcW w:w="541" w:type="dxa"/>
            <w:gridSpan w:val="2"/>
            <w:shd w:val="clear" w:color="auto" w:fill="auto"/>
            <w:vAlign w:val="center"/>
          </w:tcPr>
          <w:p w14:paraId="7F43612A" w14:textId="28D0B71D" w:rsidR="00032466" w:rsidRDefault="00032466" w:rsidP="00395AD5">
            <w:pPr>
              <w:spacing w:line="190" w:lineRule="exact"/>
              <w:jc w:val="left"/>
              <w:rPr>
                <w:rFonts w:ascii="宋体" w:hAnsi="宋体"/>
                <w:sz w:val="15"/>
                <w:szCs w:val="15"/>
              </w:rPr>
            </w:pPr>
            <w:r w:rsidRPr="00032466">
              <w:rPr>
                <w:rFonts w:ascii="宋体" w:hAnsi="宋体" w:hint="eastAsia"/>
                <w:sz w:val="15"/>
                <w:szCs w:val="15"/>
              </w:rPr>
              <w:t xml:space="preserve">　</w:t>
            </w:r>
          </w:p>
        </w:tc>
        <w:tc>
          <w:tcPr>
            <w:tcW w:w="474" w:type="dxa"/>
            <w:shd w:val="clear" w:color="auto" w:fill="auto"/>
            <w:vAlign w:val="center"/>
          </w:tcPr>
          <w:p w14:paraId="56F374AE" w14:textId="6A0D9F96" w:rsidR="00032466" w:rsidRDefault="00032466" w:rsidP="00395AD5">
            <w:pPr>
              <w:spacing w:line="190" w:lineRule="exact"/>
              <w:jc w:val="left"/>
              <w:rPr>
                <w:rFonts w:ascii="宋体" w:hAnsi="宋体"/>
                <w:sz w:val="15"/>
                <w:szCs w:val="15"/>
              </w:rPr>
            </w:pPr>
            <w:r w:rsidRPr="00032466">
              <w:rPr>
                <w:rFonts w:ascii="宋体" w:hAnsi="宋体" w:hint="eastAsia"/>
                <w:sz w:val="15"/>
                <w:szCs w:val="15"/>
              </w:rPr>
              <w:t>1</w:t>
            </w:r>
          </w:p>
        </w:tc>
        <w:tc>
          <w:tcPr>
            <w:tcW w:w="284" w:type="dxa"/>
            <w:shd w:val="clear" w:color="auto" w:fill="auto"/>
            <w:noWrap/>
            <w:vAlign w:val="center"/>
          </w:tcPr>
          <w:p w14:paraId="54D00AC1" w14:textId="27B02558" w:rsidR="00032466" w:rsidRDefault="00032466" w:rsidP="00395AD5">
            <w:pPr>
              <w:spacing w:line="190" w:lineRule="exact"/>
              <w:jc w:val="left"/>
              <w:rPr>
                <w:rFonts w:ascii="宋体" w:hAnsi="宋体"/>
                <w:sz w:val="15"/>
                <w:szCs w:val="15"/>
              </w:rPr>
            </w:pPr>
            <w:r w:rsidRPr="00032466">
              <w:rPr>
                <w:rFonts w:ascii="宋体" w:hAnsi="宋体" w:hint="eastAsia"/>
                <w:sz w:val="15"/>
                <w:szCs w:val="15"/>
              </w:rPr>
              <w:t>●</w:t>
            </w:r>
          </w:p>
        </w:tc>
      </w:tr>
      <w:tr w:rsidR="003326A0" w14:paraId="1790D991" w14:textId="77777777">
        <w:trPr>
          <w:trHeight w:val="20"/>
          <w:jc w:val="center"/>
        </w:trPr>
        <w:tc>
          <w:tcPr>
            <w:tcW w:w="660" w:type="dxa"/>
            <w:shd w:val="clear" w:color="auto" w:fill="A6A6A6" w:themeFill="background1" w:themeFillShade="A6"/>
            <w:noWrap/>
            <w:vAlign w:val="center"/>
          </w:tcPr>
          <w:p w14:paraId="4F2EC8AA" w14:textId="77777777" w:rsidR="003326A0" w:rsidRDefault="00CE4378" w:rsidP="00395AD5">
            <w:pPr>
              <w:widowControl/>
              <w:spacing w:line="190" w:lineRule="exact"/>
              <w:jc w:val="left"/>
              <w:rPr>
                <w:rFonts w:ascii="宋体" w:hAnsi="宋体" w:cs="宋体"/>
                <w:b/>
                <w:bCs/>
                <w:kern w:val="0"/>
                <w:sz w:val="15"/>
                <w:szCs w:val="15"/>
              </w:rPr>
            </w:pPr>
            <w:bookmarkStart w:id="334" w:name="_Ref370307913"/>
            <w:bookmarkStart w:id="335" w:name="_Ref371622003"/>
            <w:bookmarkStart w:id="336" w:name="F13转矩控制参数组" w:colFirst="0" w:colLast="1"/>
            <w:r>
              <w:rPr>
                <w:rFonts w:ascii="宋体" w:hAnsi="宋体" w:cs="宋体" w:hint="eastAsia"/>
                <w:b/>
                <w:bCs/>
                <w:kern w:val="0"/>
                <w:sz w:val="15"/>
                <w:szCs w:val="15"/>
              </w:rPr>
              <w:t>F13</w:t>
            </w:r>
            <w:bookmarkEnd w:id="334"/>
            <w:bookmarkEnd w:id="335"/>
          </w:p>
        </w:tc>
        <w:tc>
          <w:tcPr>
            <w:tcW w:w="6047" w:type="dxa"/>
            <w:gridSpan w:val="30"/>
            <w:shd w:val="clear" w:color="auto" w:fill="A6A6A6" w:themeFill="background1" w:themeFillShade="A6"/>
            <w:noWrap/>
            <w:vAlign w:val="center"/>
          </w:tcPr>
          <w:p w14:paraId="50D50796" w14:textId="77777777" w:rsidR="003326A0" w:rsidRDefault="00CE4378" w:rsidP="00395AD5">
            <w:pPr>
              <w:widowControl/>
              <w:spacing w:line="190" w:lineRule="exact"/>
              <w:jc w:val="left"/>
              <w:rPr>
                <w:rFonts w:ascii="宋体" w:hAnsi="宋体" w:cs="宋体"/>
                <w:b/>
                <w:bCs/>
                <w:kern w:val="0"/>
                <w:sz w:val="15"/>
                <w:szCs w:val="15"/>
              </w:rPr>
            </w:pPr>
            <w:r>
              <w:rPr>
                <w:rFonts w:ascii="宋体" w:hAnsi="宋体" w:cs="宋体" w:hint="eastAsia"/>
                <w:b/>
                <w:bCs/>
                <w:kern w:val="0"/>
                <w:sz w:val="15"/>
                <w:szCs w:val="15"/>
              </w:rPr>
              <w:t>转矩控制参数组</w:t>
            </w:r>
          </w:p>
        </w:tc>
      </w:tr>
      <w:bookmarkEnd w:id="336"/>
      <w:tr w:rsidR="003326A0" w14:paraId="3186B74D" w14:textId="77777777">
        <w:trPr>
          <w:trHeight w:val="20"/>
          <w:jc w:val="center"/>
        </w:trPr>
        <w:tc>
          <w:tcPr>
            <w:tcW w:w="660" w:type="dxa"/>
            <w:shd w:val="clear" w:color="auto" w:fill="auto"/>
            <w:noWrap/>
            <w:vAlign w:val="center"/>
          </w:tcPr>
          <w:p w14:paraId="2AF73B8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F13.00</w:t>
            </w:r>
          </w:p>
        </w:tc>
        <w:tc>
          <w:tcPr>
            <w:tcW w:w="1730" w:type="dxa"/>
            <w:shd w:val="clear" w:color="auto" w:fill="auto"/>
            <w:noWrap/>
            <w:vAlign w:val="center"/>
          </w:tcPr>
          <w:p w14:paraId="69B2CE0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速度/转矩控制选择</w:t>
            </w:r>
          </w:p>
        </w:tc>
        <w:tc>
          <w:tcPr>
            <w:tcW w:w="3018" w:type="dxa"/>
            <w:gridSpan w:val="25"/>
            <w:shd w:val="clear" w:color="auto" w:fill="auto"/>
            <w:vAlign w:val="center"/>
          </w:tcPr>
          <w:p w14:paraId="0B96E0A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0：速度控制 </w:t>
            </w:r>
            <w:r>
              <w:rPr>
                <w:rFonts w:ascii="宋体" w:hAnsi="宋体" w:cs="Arial"/>
                <w:sz w:val="15"/>
                <w:szCs w:val="15"/>
              </w:rPr>
              <w:t xml:space="preserve">       </w:t>
            </w:r>
            <w:r>
              <w:rPr>
                <w:rFonts w:ascii="宋体" w:hAnsi="宋体" w:cs="Arial" w:hint="eastAsia"/>
                <w:sz w:val="15"/>
                <w:szCs w:val="15"/>
              </w:rPr>
              <w:t>1：转矩控制</w:t>
            </w:r>
          </w:p>
        </w:tc>
        <w:tc>
          <w:tcPr>
            <w:tcW w:w="541" w:type="dxa"/>
            <w:gridSpan w:val="2"/>
            <w:shd w:val="clear" w:color="auto" w:fill="auto"/>
            <w:noWrap/>
            <w:vAlign w:val="center"/>
          </w:tcPr>
          <w:p w14:paraId="36350EA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474" w:type="dxa"/>
            <w:shd w:val="clear" w:color="auto" w:fill="auto"/>
            <w:vAlign w:val="center"/>
          </w:tcPr>
          <w:p w14:paraId="2C8102E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w:t>
            </w:r>
          </w:p>
        </w:tc>
        <w:tc>
          <w:tcPr>
            <w:tcW w:w="284" w:type="dxa"/>
            <w:shd w:val="clear" w:color="auto" w:fill="auto"/>
            <w:noWrap/>
            <w:vAlign w:val="center"/>
          </w:tcPr>
          <w:p w14:paraId="6C591BA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11033636" w14:textId="77777777">
        <w:trPr>
          <w:trHeight w:val="77"/>
          <w:jc w:val="center"/>
        </w:trPr>
        <w:tc>
          <w:tcPr>
            <w:tcW w:w="660" w:type="dxa"/>
            <w:shd w:val="clear" w:color="auto" w:fill="auto"/>
            <w:noWrap/>
            <w:vAlign w:val="center"/>
          </w:tcPr>
          <w:p w14:paraId="1832D28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lastRenderedPageBreak/>
              <w:t>F13.01</w:t>
            </w:r>
          </w:p>
        </w:tc>
        <w:tc>
          <w:tcPr>
            <w:tcW w:w="1730" w:type="dxa"/>
            <w:shd w:val="clear" w:color="auto" w:fill="auto"/>
            <w:noWrap/>
            <w:vAlign w:val="center"/>
          </w:tcPr>
          <w:p w14:paraId="70C3387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转矩给定源选择</w:t>
            </w:r>
          </w:p>
          <w:p w14:paraId="0C59381F" w14:textId="77777777" w:rsidR="003326A0" w:rsidRDefault="003326A0" w:rsidP="00395AD5">
            <w:pPr>
              <w:spacing w:line="190" w:lineRule="exact"/>
              <w:jc w:val="left"/>
              <w:rPr>
                <w:rFonts w:ascii="宋体" w:hAnsi="宋体" w:cs="Arial"/>
                <w:sz w:val="15"/>
                <w:szCs w:val="15"/>
              </w:rPr>
            </w:pPr>
          </w:p>
          <w:p w14:paraId="55CAB47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（1-6项的满量程，对应F13.02数字转矩给定）</w:t>
            </w:r>
          </w:p>
        </w:tc>
        <w:tc>
          <w:tcPr>
            <w:tcW w:w="3018" w:type="dxa"/>
            <w:gridSpan w:val="25"/>
            <w:shd w:val="clear" w:color="auto" w:fill="auto"/>
            <w:vAlign w:val="center"/>
          </w:tcPr>
          <w:p w14:paraId="5C7ACDD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0：数字转矩给定F13.02</w:t>
            </w:r>
            <w:r>
              <w:rPr>
                <w:rFonts w:ascii="宋体" w:hAnsi="宋体" w:cs="Arial" w:hint="eastAsia"/>
                <w:sz w:val="15"/>
                <w:szCs w:val="15"/>
              </w:rPr>
              <w:br/>
              <w:t>1：AI1</w:t>
            </w:r>
            <w:r>
              <w:rPr>
                <w:rFonts w:ascii="宋体" w:hAnsi="宋体" w:cs="Arial" w:hint="eastAsia"/>
                <w:sz w:val="15"/>
                <w:szCs w:val="15"/>
              </w:rPr>
              <w:br/>
              <w:t>2：AI2</w:t>
            </w:r>
          </w:p>
          <w:p w14:paraId="6E3888C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3：保留</w:t>
            </w:r>
            <w:r>
              <w:rPr>
                <w:rFonts w:ascii="宋体" w:hAnsi="宋体" w:cs="Arial" w:hint="eastAsia"/>
                <w:sz w:val="15"/>
                <w:szCs w:val="15"/>
              </w:rPr>
              <w:br/>
              <w:t>4：保留</w:t>
            </w:r>
            <w:r>
              <w:rPr>
                <w:rFonts w:ascii="宋体" w:hAnsi="宋体" w:cs="Arial" w:hint="eastAsia"/>
                <w:sz w:val="15"/>
                <w:szCs w:val="15"/>
              </w:rPr>
              <w:br/>
              <w:t>5：高频脉冲输入（X5）</w:t>
            </w:r>
            <w:r>
              <w:rPr>
                <w:rFonts w:ascii="宋体" w:hAnsi="宋体" w:cs="Arial" w:hint="eastAsia"/>
                <w:sz w:val="15"/>
                <w:szCs w:val="15"/>
              </w:rPr>
              <w:br/>
              <w:t>6：通讯给定</w:t>
            </w:r>
            <w:r>
              <w:rPr>
                <w:rFonts w:ascii="宋体" w:hAnsi="宋体" w:cs="Arial" w:hint="eastAsia"/>
                <w:sz w:val="15"/>
                <w:szCs w:val="15"/>
              </w:rPr>
              <w:br/>
              <w:t>7：保留</w:t>
            </w:r>
            <w:r>
              <w:rPr>
                <w:rFonts w:ascii="宋体" w:hAnsi="宋体" w:cs="Arial" w:hint="eastAsia"/>
                <w:sz w:val="15"/>
                <w:szCs w:val="15"/>
              </w:rPr>
              <w:br/>
              <w:t>8：数字电位器给定</w:t>
            </w:r>
          </w:p>
        </w:tc>
        <w:tc>
          <w:tcPr>
            <w:tcW w:w="541" w:type="dxa"/>
            <w:gridSpan w:val="2"/>
            <w:shd w:val="clear" w:color="auto" w:fill="auto"/>
            <w:vAlign w:val="center"/>
          </w:tcPr>
          <w:p w14:paraId="09E5016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474" w:type="dxa"/>
            <w:shd w:val="clear" w:color="auto" w:fill="auto"/>
            <w:vAlign w:val="center"/>
          </w:tcPr>
          <w:p w14:paraId="3174B49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w:t>
            </w:r>
          </w:p>
        </w:tc>
        <w:tc>
          <w:tcPr>
            <w:tcW w:w="284" w:type="dxa"/>
            <w:shd w:val="clear" w:color="auto" w:fill="auto"/>
            <w:noWrap/>
            <w:vAlign w:val="center"/>
          </w:tcPr>
          <w:p w14:paraId="6541310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686D862E" w14:textId="77777777">
        <w:trPr>
          <w:trHeight w:val="20"/>
          <w:jc w:val="center"/>
        </w:trPr>
        <w:tc>
          <w:tcPr>
            <w:tcW w:w="660" w:type="dxa"/>
            <w:shd w:val="clear" w:color="auto" w:fill="auto"/>
            <w:noWrap/>
            <w:vAlign w:val="center"/>
          </w:tcPr>
          <w:p w14:paraId="4343667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F13.02</w:t>
            </w:r>
          </w:p>
        </w:tc>
        <w:tc>
          <w:tcPr>
            <w:tcW w:w="1730" w:type="dxa"/>
            <w:shd w:val="clear" w:color="auto" w:fill="auto"/>
            <w:vAlign w:val="center"/>
          </w:tcPr>
          <w:p w14:paraId="0BBEF3E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数字转矩给定</w:t>
            </w:r>
          </w:p>
        </w:tc>
        <w:tc>
          <w:tcPr>
            <w:tcW w:w="3018" w:type="dxa"/>
            <w:gridSpan w:val="25"/>
            <w:shd w:val="clear" w:color="auto" w:fill="auto"/>
            <w:vAlign w:val="center"/>
          </w:tcPr>
          <w:p w14:paraId="37A04E8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-200.0～200.0</w:t>
            </w:r>
          </w:p>
        </w:tc>
        <w:tc>
          <w:tcPr>
            <w:tcW w:w="541" w:type="dxa"/>
            <w:gridSpan w:val="2"/>
            <w:shd w:val="clear" w:color="auto" w:fill="auto"/>
            <w:vAlign w:val="center"/>
          </w:tcPr>
          <w:p w14:paraId="1BF211F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474" w:type="dxa"/>
            <w:shd w:val="clear" w:color="auto" w:fill="auto"/>
            <w:vAlign w:val="center"/>
          </w:tcPr>
          <w:p w14:paraId="30A8516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100.0</w:t>
            </w:r>
          </w:p>
        </w:tc>
        <w:tc>
          <w:tcPr>
            <w:tcW w:w="284" w:type="dxa"/>
            <w:shd w:val="clear" w:color="auto" w:fill="auto"/>
            <w:noWrap/>
            <w:vAlign w:val="center"/>
          </w:tcPr>
          <w:p w14:paraId="4446BA7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7895FB3A" w14:textId="77777777">
        <w:trPr>
          <w:trHeight w:val="190"/>
          <w:jc w:val="center"/>
        </w:trPr>
        <w:tc>
          <w:tcPr>
            <w:tcW w:w="660" w:type="dxa"/>
            <w:shd w:val="clear" w:color="auto" w:fill="auto"/>
            <w:noWrap/>
            <w:vAlign w:val="center"/>
          </w:tcPr>
          <w:p w14:paraId="4CC1901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F13.03</w:t>
            </w:r>
          </w:p>
        </w:tc>
        <w:tc>
          <w:tcPr>
            <w:tcW w:w="1730" w:type="dxa"/>
            <w:shd w:val="clear" w:color="auto" w:fill="auto"/>
            <w:noWrap/>
            <w:vAlign w:val="center"/>
          </w:tcPr>
          <w:p w14:paraId="38C0B19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多段转矩1</w:t>
            </w:r>
          </w:p>
        </w:tc>
        <w:tc>
          <w:tcPr>
            <w:tcW w:w="3018" w:type="dxa"/>
            <w:gridSpan w:val="25"/>
            <w:shd w:val="clear" w:color="auto" w:fill="auto"/>
            <w:vAlign w:val="center"/>
          </w:tcPr>
          <w:p w14:paraId="5369F0C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-200.0～200.0</w:t>
            </w:r>
          </w:p>
        </w:tc>
        <w:tc>
          <w:tcPr>
            <w:tcW w:w="541" w:type="dxa"/>
            <w:gridSpan w:val="2"/>
            <w:shd w:val="clear" w:color="auto" w:fill="auto"/>
            <w:vAlign w:val="center"/>
          </w:tcPr>
          <w:p w14:paraId="2246027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474" w:type="dxa"/>
            <w:shd w:val="clear" w:color="auto" w:fill="auto"/>
            <w:vAlign w:val="center"/>
          </w:tcPr>
          <w:p w14:paraId="72D96DB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w:t>
            </w:r>
          </w:p>
        </w:tc>
        <w:tc>
          <w:tcPr>
            <w:tcW w:w="284" w:type="dxa"/>
            <w:shd w:val="clear" w:color="auto" w:fill="auto"/>
            <w:noWrap/>
            <w:vAlign w:val="center"/>
          </w:tcPr>
          <w:p w14:paraId="1A52E13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6BF75DD3" w14:textId="77777777">
        <w:trPr>
          <w:trHeight w:val="142"/>
          <w:jc w:val="center"/>
        </w:trPr>
        <w:tc>
          <w:tcPr>
            <w:tcW w:w="660" w:type="dxa"/>
            <w:shd w:val="clear" w:color="auto" w:fill="auto"/>
            <w:noWrap/>
            <w:vAlign w:val="center"/>
          </w:tcPr>
          <w:p w14:paraId="2CD3C58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F13.04</w:t>
            </w:r>
          </w:p>
        </w:tc>
        <w:tc>
          <w:tcPr>
            <w:tcW w:w="1730" w:type="dxa"/>
            <w:shd w:val="clear" w:color="auto" w:fill="auto"/>
            <w:noWrap/>
            <w:vAlign w:val="center"/>
          </w:tcPr>
          <w:p w14:paraId="534D7D6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多段转矩2</w:t>
            </w:r>
          </w:p>
        </w:tc>
        <w:tc>
          <w:tcPr>
            <w:tcW w:w="3018" w:type="dxa"/>
            <w:gridSpan w:val="25"/>
            <w:shd w:val="clear" w:color="auto" w:fill="auto"/>
            <w:vAlign w:val="center"/>
          </w:tcPr>
          <w:p w14:paraId="5ED1669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-200.0～200.0 </w:t>
            </w:r>
          </w:p>
        </w:tc>
        <w:tc>
          <w:tcPr>
            <w:tcW w:w="541" w:type="dxa"/>
            <w:gridSpan w:val="2"/>
            <w:shd w:val="clear" w:color="auto" w:fill="auto"/>
            <w:vAlign w:val="center"/>
          </w:tcPr>
          <w:p w14:paraId="225A485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474" w:type="dxa"/>
            <w:shd w:val="clear" w:color="auto" w:fill="auto"/>
            <w:vAlign w:val="center"/>
          </w:tcPr>
          <w:p w14:paraId="7C96DB8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w:t>
            </w:r>
          </w:p>
        </w:tc>
        <w:tc>
          <w:tcPr>
            <w:tcW w:w="284" w:type="dxa"/>
            <w:shd w:val="clear" w:color="auto" w:fill="auto"/>
            <w:noWrap/>
            <w:vAlign w:val="center"/>
          </w:tcPr>
          <w:p w14:paraId="42705EF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55034C2E" w14:textId="77777777">
        <w:trPr>
          <w:trHeight w:val="204"/>
          <w:jc w:val="center"/>
        </w:trPr>
        <w:tc>
          <w:tcPr>
            <w:tcW w:w="660" w:type="dxa"/>
            <w:shd w:val="clear" w:color="auto" w:fill="auto"/>
            <w:noWrap/>
            <w:vAlign w:val="center"/>
          </w:tcPr>
          <w:p w14:paraId="0BD767C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F13.05</w:t>
            </w:r>
          </w:p>
        </w:tc>
        <w:tc>
          <w:tcPr>
            <w:tcW w:w="1730" w:type="dxa"/>
            <w:shd w:val="clear" w:color="auto" w:fill="auto"/>
            <w:noWrap/>
            <w:vAlign w:val="center"/>
          </w:tcPr>
          <w:p w14:paraId="61B52E8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多段转矩3</w:t>
            </w:r>
          </w:p>
        </w:tc>
        <w:tc>
          <w:tcPr>
            <w:tcW w:w="3018" w:type="dxa"/>
            <w:gridSpan w:val="25"/>
            <w:shd w:val="clear" w:color="auto" w:fill="auto"/>
            <w:vAlign w:val="center"/>
          </w:tcPr>
          <w:p w14:paraId="7EC61CA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-200.0～200.0 </w:t>
            </w:r>
          </w:p>
        </w:tc>
        <w:tc>
          <w:tcPr>
            <w:tcW w:w="541" w:type="dxa"/>
            <w:gridSpan w:val="2"/>
            <w:shd w:val="clear" w:color="auto" w:fill="auto"/>
            <w:vAlign w:val="center"/>
          </w:tcPr>
          <w:p w14:paraId="1146DE76"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474" w:type="dxa"/>
            <w:shd w:val="clear" w:color="auto" w:fill="auto"/>
            <w:vAlign w:val="center"/>
          </w:tcPr>
          <w:p w14:paraId="66D0FE9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w:t>
            </w:r>
          </w:p>
        </w:tc>
        <w:tc>
          <w:tcPr>
            <w:tcW w:w="284" w:type="dxa"/>
            <w:shd w:val="clear" w:color="auto" w:fill="auto"/>
            <w:noWrap/>
            <w:vAlign w:val="center"/>
          </w:tcPr>
          <w:p w14:paraId="7AC43A7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7A440BD" w14:textId="77777777">
        <w:trPr>
          <w:trHeight w:val="20"/>
          <w:jc w:val="center"/>
        </w:trPr>
        <w:tc>
          <w:tcPr>
            <w:tcW w:w="660" w:type="dxa"/>
            <w:shd w:val="clear" w:color="auto" w:fill="auto"/>
            <w:noWrap/>
            <w:vAlign w:val="center"/>
          </w:tcPr>
          <w:p w14:paraId="7A8E6B0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F13.06</w:t>
            </w:r>
          </w:p>
        </w:tc>
        <w:tc>
          <w:tcPr>
            <w:tcW w:w="1730" w:type="dxa"/>
            <w:shd w:val="clear" w:color="auto" w:fill="auto"/>
            <w:noWrap/>
            <w:vAlign w:val="center"/>
          </w:tcPr>
          <w:p w14:paraId="44AD087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转矩控制加减速时间</w:t>
            </w:r>
          </w:p>
        </w:tc>
        <w:tc>
          <w:tcPr>
            <w:tcW w:w="3018" w:type="dxa"/>
            <w:gridSpan w:val="25"/>
            <w:shd w:val="clear" w:color="auto" w:fill="auto"/>
            <w:noWrap/>
            <w:vAlign w:val="center"/>
          </w:tcPr>
          <w:p w14:paraId="3D29BEA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0.00～120.00</w:t>
            </w:r>
          </w:p>
        </w:tc>
        <w:tc>
          <w:tcPr>
            <w:tcW w:w="541" w:type="dxa"/>
            <w:gridSpan w:val="2"/>
            <w:shd w:val="clear" w:color="auto" w:fill="auto"/>
            <w:noWrap/>
            <w:vAlign w:val="center"/>
          </w:tcPr>
          <w:p w14:paraId="0584D4B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s</w:t>
            </w:r>
          </w:p>
        </w:tc>
        <w:tc>
          <w:tcPr>
            <w:tcW w:w="474" w:type="dxa"/>
            <w:shd w:val="clear" w:color="auto" w:fill="auto"/>
            <w:vAlign w:val="center"/>
          </w:tcPr>
          <w:p w14:paraId="53E0DFC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 </w:t>
            </w:r>
          </w:p>
        </w:tc>
        <w:tc>
          <w:tcPr>
            <w:tcW w:w="284" w:type="dxa"/>
            <w:shd w:val="clear" w:color="auto" w:fill="auto"/>
            <w:noWrap/>
            <w:vAlign w:val="center"/>
          </w:tcPr>
          <w:p w14:paraId="74F5755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681DE2BB" w14:textId="77777777">
        <w:trPr>
          <w:trHeight w:val="53"/>
          <w:jc w:val="center"/>
        </w:trPr>
        <w:tc>
          <w:tcPr>
            <w:tcW w:w="660" w:type="dxa"/>
            <w:shd w:val="clear" w:color="auto" w:fill="auto"/>
            <w:noWrap/>
            <w:vAlign w:val="center"/>
          </w:tcPr>
          <w:p w14:paraId="43543EF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F13.08</w:t>
            </w:r>
          </w:p>
        </w:tc>
        <w:tc>
          <w:tcPr>
            <w:tcW w:w="1730" w:type="dxa"/>
            <w:shd w:val="clear" w:color="auto" w:fill="auto"/>
            <w:noWrap/>
            <w:vAlign w:val="center"/>
          </w:tcPr>
          <w:p w14:paraId="11FF8AC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转矩控制的上限频率选择</w:t>
            </w:r>
          </w:p>
        </w:tc>
        <w:tc>
          <w:tcPr>
            <w:tcW w:w="3018" w:type="dxa"/>
            <w:gridSpan w:val="25"/>
            <w:shd w:val="clear" w:color="auto" w:fill="auto"/>
            <w:vAlign w:val="center"/>
          </w:tcPr>
          <w:p w14:paraId="137CBFD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0：由F13.09设定</w:t>
            </w:r>
            <w:r>
              <w:rPr>
                <w:rFonts w:ascii="宋体" w:hAnsi="宋体" w:cs="Arial" w:hint="eastAsia"/>
                <w:sz w:val="15"/>
                <w:szCs w:val="15"/>
              </w:rPr>
              <w:br/>
              <w:t>1：AI1</w:t>
            </w:r>
            <w:r>
              <w:rPr>
                <w:rFonts w:ascii="宋体" w:hAnsi="宋体" w:cs="Arial" w:hint="eastAsia"/>
                <w:sz w:val="15"/>
                <w:szCs w:val="15"/>
              </w:rPr>
              <w:br/>
              <w:t>2：AI2</w:t>
            </w:r>
          </w:p>
          <w:p w14:paraId="33D8DED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3：保留</w:t>
            </w:r>
            <w:r>
              <w:rPr>
                <w:rFonts w:ascii="宋体" w:hAnsi="宋体" w:cs="Arial" w:hint="eastAsia"/>
                <w:sz w:val="15"/>
                <w:szCs w:val="15"/>
              </w:rPr>
              <w:br/>
              <w:t>4：保留</w:t>
            </w:r>
            <w:r>
              <w:rPr>
                <w:rFonts w:ascii="宋体" w:hAnsi="宋体" w:cs="Arial" w:hint="eastAsia"/>
                <w:sz w:val="15"/>
                <w:szCs w:val="15"/>
              </w:rPr>
              <w:br/>
              <w:t>5：高频脉冲输入（X5）</w:t>
            </w:r>
            <w:r>
              <w:rPr>
                <w:rFonts w:ascii="宋体" w:hAnsi="宋体" w:cs="Arial" w:hint="eastAsia"/>
                <w:sz w:val="15"/>
                <w:szCs w:val="15"/>
              </w:rPr>
              <w:br/>
              <w:t>6：通讯给定（百分比）</w:t>
            </w:r>
            <w:r>
              <w:rPr>
                <w:rFonts w:ascii="宋体" w:hAnsi="宋体" w:cs="Arial" w:hint="eastAsia"/>
                <w:sz w:val="15"/>
                <w:szCs w:val="15"/>
              </w:rPr>
              <w:br/>
              <w:t>7：通讯给定（直接给频率）</w:t>
            </w:r>
          </w:p>
        </w:tc>
        <w:tc>
          <w:tcPr>
            <w:tcW w:w="541" w:type="dxa"/>
            <w:gridSpan w:val="2"/>
            <w:shd w:val="clear" w:color="auto" w:fill="auto"/>
            <w:vAlign w:val="center"/>
          </w:tcPr>
          <w:p w14:paraId="21E8E2D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474" w:type="dxa"/>
            <w:shd w:val="clear" w:color="auto" w:fill="auto"/>
            <w:vAlign w:val="center"/>
          </w:tcPr>
          <w:p w14:paraId="7E53806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w:t>
            </w:r>
          </w:p>
        </w:tc>
        <w:tc>
          <w:tcPr>
            <w:tcW w:w="284" w:type="dxa"/>
            <w:shd w:val="clear" w:color="auto" w:fill="auto"/>
            <w:vAlign w:val="center"/>
          </w:tcPr>
          <w:p w14:paraId="647142D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〇</w:t>
            </w:r>
          </w:p>
        </w:tc>
      </w:tr>
      <w:tr w:rsidR="003326A0" w14:paraId="16485CDA" w14:textId="77777777">
        <w:trPr>
          <w:trHeight w:val="50"/>
          <w:jc w:val="center"/>
        </w:trPr>
        <w:tc>
          <w:tcPr>
            <w:tcW w:w="660" w:type="dxa"/>
            <w:shd w:val="clear" w:color="auto" w:fill="auto"/>
            <w:noWrap/>
            <w:vAlign w:val="center"/>
          </w:tcPr>
          <w:p w14:paraId="5D901BB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F13.09</w:t>
            </w:r>
          </w:p>
        </w:tc>
        <w:tc>
          <w:tcPr>
            <w:tcW w:w="1730" w:type="dxa"/>
            <w:shd w:val="clear" w:color="auto" w:fill="auto"/>
            <w:noWrap/>
            <w:vAlign w:val="center"/>
          </w:tcPr>
          <w:p w14:paraId="7C84180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转矩控制正向上限频率</w:t>
            </w:r>
          </w:p>
        </w:tc>
        <w:tc>
          <w:tcPr>
            <w:tcW w:w="3018" w:type="dxa"/>
            <w:gridSpan w:val="25"/>
            <w:shd w:val="clear" w:color="auto" w:fill="auto"/>
            <w:noWrap/>
            <w:vAlign w:val="center"/>
          </w:tcPr>
          <w:p w14:paraId="729A37C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0.50～最大频率F00.16</w:t>
            </w:r>
          </w:p>
        </w:tc>
        <w:tc>
          <w:tcPr>
            <w:tcW w:w="541" w:type="dxa"/>
            <w:gridSpan w:val="2"/>
            <w:shd w:val="clear" w:color="auto" w:fill="auto"/>
            <w:noWrap/>
            <w:vAlign w:val="center"/>
          </w:tcPr>
          <w:p w14:paraId="215BB87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Hz</w:t>
            </w:r>
          </w:p>
        </w:tc>
        <w:tc>
          <w:tcPr>
            <w:tcW w:w="474" w:type="dxa"/>
            <w:shd w:val="clear" w:color="auto" w:fill="auto"/>
            <w:vAlign w:val="center"/>
          </w:tcPr>
          <w:p w14:paraId="56C0BD5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50.00 </w:t>
            </w:r>
          </w:p>
        </w:tc>
        <w:tc>
          <w:tcPr>
            <w:tcW w:w="284" w:type="dxa"/>
            <w:shd w:val="clear" w:color="auto" w:fill="auto"/>
            <w:noWrap/>
            <w:vAlign w:val="center"/>
          </w:tcPr>
          <w:p w14:paraId="3B2BB19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67D81808" w14:textId="77777777">
        <w:trPr>
          <w:trHeight w:val="50"/>
          <w:jc w:val="center"/>
        </w:trPr>
        <w:tc>
          <w:tcPr>
            <w:tcW w:w="660" w:type="dxa"/>
            <w:shd w:val="clear" w:color="auto" w:fill="auto"/>
            <w:noWrap/>
            <w:vAlign w:val="center"/>
          </w:tcPr>
          <w:p w14:paraId="711EC1C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F13.10</w:t>
            </w:r>
          </w:p>
        </w:tc>
        <w:tc>
          <w:tcPr>
            <w:tcW w:w="1730" w:type="dxa"/>
            <w:shd w:val="clear" w:color="auto" w:fill="auto"/>
            <w:vAlign w:val="center"/>
          </w:tcPr>
          <w:p w14:paraId="43FBE98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上限频率偏置</w:t>
            </w:r>
          </w:p>
        </w:tc>
        <w:tc>
          <w:tcPr>
            <w:tcW w:w="3018" w:type="dxa"/>
            <w:gridSpan w:val="25"/>
            <w:shd w:val="clear" w:color="auto" w:fill="auto"/>
            <w:vAlign w:val="center"/>
          </w:tcPr>
          <w:p w14:paraId="323B710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0.00～最大频率F00.16</w:t>
            </w:r>
          </w:p>
        </w:tc>
        <w:tc>
          <w:tcPr>
            <w:tcW w:w="541" w:type="dxa"/>
            <w:gridSpan w:val="2"/>
            <w:shd w:val="clear" w:color="auto" w:fill="auto"/>
            <w:vAlign w:val="center"/>
          </w:tcPr>
          <w:p w14:paraId="2D6B28B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Hz</w:t>
            </w:r>
          </w:p>
        </w:tc>
        <w:tc>
          <w:tcPr>
            <w:tcW w:w="474" w:type="dxa"/>
            <w:shd w:val="clear" w:color="auto" w:fill="auto"/>
            <w:vAlign w:val="center"/>
          </w:tcPr>
          <w:p w14:paraId="0305461B"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0.00 </w:t>
            </w:r>
          </w:p>
        </w:tc>
        <w:tc>
          <w:tcPr>
            <w:tcW w:w="284" w:type="dxa"/>
            <w:shd w:val="clear" w:color="auto" w:fill="auto"/>
            <w:vAlign w:val="center"/>
          </w:tcPr>
          <w:p w14:paraId="7C5F1C9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28E41646" w14:textId="77777777">
        <w:trPr>
          <w:trHeight w:val="190"/>
          <w:jc w:val="center"/>
        </w:trPr>
        <w:tc>
          <w:tcPr>
            <w:tcW w:w="660" w:type="dxa"/>
            <w:shd w:val="clear" w:color="auto" w:fill="auto"/>
            <w:noWrap/>
            <w:vAlign w:val="center"/>
          </w:tcPr>
          <w:p w14:paraId="681ED99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F13.11</w:t>
            </w:r>
          </w:p>
        </w:tc>
        <w:tc>
          <w:tcPr>
            <w:tcW w:w="1730" w:type="dxa"/>
            <w:shd w:val="clear" w:color="auto" w:fill="auto"/>
            <w:noWrap/>
            <w:vAlign w:val="center"/>
          </w:tcPr>
          <w:p w14:paraId="028DC11C"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静摩擦转矩补偿</w:t>
            </w:r>
          </w:p>
        </w:tc>
        <w:tc>
          <w:tcPr>
            <w:tcW w:w="3018" w:type="dxa"/>
            <w:gridSpan w:val="25"/>
            <w:shd w:val="clear" w:color="auto" w:fill="auto"/>
            <w:noWrap/>
            <w:vAlign w:val="center"/>
          </w:tcPr>
          <w:p w14:paraId="1336077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0.0～100.0</w:t>
            </w:r>
          </w:p>
        </w:tc>
        <w:tc>
          <w:tcPr>
            <w:tcW w:w="541" w:type="dxa"/>
            <w:gridSpan w:val="2"/>
            <w:shd w:val="clear" w:color="auto" w:fill="auto"/>
            <w:noWrap/>
            <w:vAlign w:val="center"/>
          </w:tcPr>
          <w:p w14:paraId="1AC863B4"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474" w:type="dxa"/>
            <w:shd w:val="clear" w:color="auto" w:fill="auto"/>
            <w:vAlign w:val="center"/>
          </w:tcPr>
          <w:p w14:paraId="14A5BF3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 </w:t>
            </w:r>
          </w:p>
        </w:tc>
        <w:tc>
          <w:tcPr>
            <w:tcW w:w="284" w:type="dxa"/>
            <w:shd w:val="clear" w:color="auto" w:fill="auto"/>
            <w:noWrap/>
            <w:vAlign w:val="center"/>
          </w:tcPr>
          <w:p w14:paraId="35A57E1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1BB7B19A" w14:textId="77777777">
        <w:trPr>
          <w:trHeight w:val="190"/>
          <w:jc w:val="center"/>
        </w:trPr>
        <w:tc>
          <w:tcPr>
            <w:tcW w:w="660" w:type="dxa"/>
            <w:shd w:val="clear" w:color="auto" w:fill="auto"/>
            <w:noWrap/>
            <w:vAlign w:val="center"/>
          </w:tcPr>
          <w:p w14:paraId="513738F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F13.12</w:t>
            </w:r>
          </w:p>
        </w:tc>
        <w:tc>
          <w:tcPr>
            <w:tcW w:w="1730" w:type="dxa"/>
            <w:shd w:val="clear" w:color="auto" w:fill="auto"/>
            <w:noWrap/>
            <w:vAlign w:val="center"/>
          </w:tcPr>
          <w:p w14:paraId="4E907A9F"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静摩擦补偿频率范围</w:t>
            </w:r>
          </w:p>
        </w:tc>
        <w:tc>
          <w:tcPr>
            <w:tcW w:w="3018" w:type="dxa"/>
            <w:gridSpan w:val="25"/>
            <w:shd w:val="clear" w:color="auto" w:fill="auto"/>
            <w:noWrap/>
            <w:vAlign w:val="center"/>
          </w:tcPr>
          <w:p w14:paraId="17BD166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0.00～50.00</w:t>
            </w:r>
          </w:p>
        </w:tc>
        <w:tc>
          <w:tcPr>
            <w:tcW w:w="541" w:type="dxa"/>
            <w:gridSpan w:val="2"/>
            <w:shd w:val="clear" w:color="auto" w:fill="auto"/>
            <w:noWrap/>
            <w:vAlign w:val="center"/>
          </w:tcPr>
          <w:p w14:paraId="4C10614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Hz</w:t>
            </w:r>
          </w:p>
        </w:tc>
        <w:tc>
          <w:tcPr>
            <w:tcW w:w="474" w:type="dxa"/>
            <w:shd w:val="clear" w:color="auto" w:fill="auto"/>
            <w:vAlign w:val="center"/>
          </w:tcPr>
          <w:p w14:paraId="2B71AD8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1.00 </w:t>
            </w:r>
          </w:p>
        </w:tc>
        <w:tc>
          <w:tcPr>
            <w:tcW w:w="284" w:type="dxa"/>
            <w:shd w:val="clear" w:color="auto" w:fill="auto"/>
            <w:noWrap/>
            <w:vAlign w:val="center"/>
          </w:tcPr>
          <w:p w14:paraId="431BC74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79BFA95" w14:textId="77777777">
        <w:trPr>
          <w:trHeight w:val="190"/>
          <w:jc w:val="center"/>
        </w:trPr>
        <w:tc>
          <w:tcPr>
            <w:tcW w:w="660" w:type="dxa"/>
            <w:shd w:val="clear" w:color="auto" w:fill="auto"/>
            <w:noWrap/>
            <w:vAlign w:val="center"/>
          </w:tcPr>
          <w:p w14:paraId="7125222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F13.13</w:t>
            </w:r>
          </w:p>
        </w:tc>
        <w:tc>
          <w:tcPr>
            <w:tcW w:w="1730" w:type="dxa"/>
            <w:shd w:val="clear" w:color="auto" w:fill="auto"/>
            <w:noWrap/>
            <w:vAlign w:val="center"/>
          </w:tcPr>
          <w:p w14:paraId="389B4D3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动摩擦转矩补偿</w:t>
            </w:r>
          </w:p>
        </w:tc>
        <w:tc>
          <w:tcPr>
            <w:tcW w:w="3018" w:type="dxa"/>
            <w:gridSpan w:val="25"/>
            <w:shd w:val="clear" w:color="auto" w:fill="auto"/>
            <w:noWrap/>
            <w:vAlign w:val="center"/>
          </w:tcPr>
          <w:p w14:paraId="38EF03BD"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0.0～100.0</w:t>
            </w:r>
          </w:p>
        </w:tc>
        <w:tc>
          <w:tcPr>
            <w:tcW w:w="541" w:type="dxa"/>
            <w:gridSpan w:val="2"/>
            <w:shd w:val="clear" w:color="auto" w:fill="auto"/>
            <w:noWrap/>
            <w:vAlign w:val="center"/>
          </w:tcPr>
          <w:p w14:paraId="446F36B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474" w:type="dxa"/>
            <w:shd w:val="clear" w:color="auto" w:fill="auto"/>
            <w:vAlign w:val="center"/>
          </w:tcPr>
          <w:p w14:paraId="7991CD4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0.0 </w:t>
            </w:r>
          </w:p>
        </w:tc>
        <w:tc>
          <w:tcPr>
            <w:tcW w:w="284" w:type="dxa"/>
            <w:shd w:val="clear" w:color="auto" w:fill="auto"/>
            <w:noWrap/>
            <w:vAlign w:val="center"/>
          </w:tcPr>
          <w:p w14:paraId="697D5111"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06311FE1" w14:textId="77777777">
        <w:trPr>
          <w:trHeight w:val="190"/>
          <w:jc w:val="center"/>
        </w:trPr>
        <w:tc>
          <w:tcPr>
            <w:tcW w:w="660" w:type="dxa"/>
            <w:shd w:val="clear" w:color="auto" w:fill="auto"/>
            <w:noWrap/>
            <w:vAlign w:val="center"/>
          </w:tcPr>
          <w:p w14:paraId="05E8CDD8"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F13.18</w:t>
            </w:r>
          </w:p>
        </w:tc>
        <w:tc>
          <w:tcPr>
            <w:tcW w:w="1730" w:type="dxa"/>
            <w:shd w:val="clear" w:color="auto" w:fill="auto"/>
            <w:noWrap/>
            <w:vAlign w:val="center"/>
          </w:tcPr>
          <w:p w14:paraId="4F2D9549"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反向速度限定选择</w:t>
            </w:r>
          </w:p>
        </w:tc>
        <w:tc>
          <w:tcPr>
            <w:tcW w:w="3018" w:type="dxa"/>
            <w:gridSpan w:val="25"/>
            <w:shd w:val="clear" w:color="auto" w:fill="auto"/>
            <w:noWrap/>
            <w:vAlign w:val="center"/>
          </w:tcPr>
          <w:p w14:paraId="22C4E5B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0～100</w:t>
            </w:r>
          </w:p>
        </w:tc>
        <w:tc>
          <w:tcPr>
            <w:tcW w:w="541" w:type="dxa"/>
            <w:gridSpan w:val="2"/>
            <w:shd w:val="clear" w:color="auto" w:fill="auto"/>
            <w:noWrap/>
            <w:vAlign w:val="center"/>
          </w:tcPr>
          <w:p w14:paraId="76AE63C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c>
          <w:tcPr>
            <w:tcW w:w="474" w:type="dxa"/>
            <w:shd w:val="clear" w:color="auto" w:fill="auto"/>
            <w:vAlign w:val="center"/>
          </w:tcPr>
          <w:p w14:paraId="1B373E50"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100</w:t>
            </w:r>
          </w:p>
        </w:tc>
        <w:tc>
          <w:tcPr>
            <w:tcW w:w="284" w:type="dxa"/>
            <w:shd w:val="clear" w:color="auto" w:fill="auto"/>
            <w:noWrap/>
            <w:vAlign w:val="center"/>
          </w:tcPr>
          <w:p w14:paraId="315E355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7B07F83A" w14:textId="77777777">
        <w:trPr>
          <w:trHeight w:val="190"/>
          <w:jc w:val="center"/>
        </w:trPr>
        <w:tc>
          <w:tcPr>
            <w:tcW w:w="660" w:type="dxa"/>
            <w:shd w:val="clear" w:color="auto" w:fill="auto"/>
            <w:noWrap/>
            <w:vAlign w:val="center"/>
          </w:tcPr>
          <w:p w14:paraId="25A0A2FA"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F13.19</w:t>
            </w:r>
          </w:p>
        </w:tc>
        <w:tc>
          <w:tcPr>
            <w:tcW w:w="1730" w:type="dxa"/>
            <w:shd w:val="clear" w:color="auto" w:fill="auto"/>
            <w:noWrap/>
            <w:vAlign w:val="center"/>
          </w:tcPr>
          <w:p w14:paraId="1E99190E"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反向力矩控制选择</w:t>
            </w:r>
          </w:p>
        </w:tc>
        <w:tc>
          <w:tcPr>
            <w:tcW w:w="3018" w:type="dxa"/>
            <w:gridSpan w:val="25"/>
            <w:shd w:val="clear" w:color="auto" w:fill="auto"/>
            <w:noWrap/>
            <w:vAlign w:val="center"/>
          </w:tcPr>
          <w:p w14:paraId="7262E575"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0～1</w:t>
            </w:r>
          </w:p>
        </w:tc>
        <w:tc>
          <w:tcPr>
            <w:tcW w:w="541" w:type="dxa"/>
            <w:gridSpan w:val="2"/>
            <w:shd w:val="clear" w:color="auto" w:fill="auto"/>
            <w:noWrap/>
            <w:vAlign w:val="center"/>
          </w:tcPr>
          <w:p w14:paraId="57099C42"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 xml:space="preserve">　</w:t>
            </w:r>
          </w:p>
        </w:tc>
        <w:tc>
          <w:tcPr>
            <w:tcW w:w="474" w:type="dxa"/>
            <w:shd w:val="clear" w:color="auto" w:fill="auto"/>
            <w:vAlign w:val="center"/>
          </w:tcPr>
          <w:p w14:paraId="26BC7967"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0</w:t>
            </w:r>
          </w:p>
        </w:tc>
        <w:tc>
          <w:tcPr>
            <w:tcW w:w="284" w:type="dxa"/>
            <w:shd w:val="clear" w:color="auto" w:fill="auto"/>
            <w:noWrap/>
            <w:vAlign w:val="center"/>
          </w:tcPr>
          <w:p w14:paraId="278A2DB3" w14:textId="77777777" w:rsidR="003326A0" w:rsidRDefault="00CE4378" w:rsidP="00395AD5">
            <w:pPr>
              <w:spacing w:line="190" w:lineRule="exact"/>
              <w:jc w:val="left"/>
              <w:rPr>
                <w:rFonts w:ascii="宋体" w:hAnsi="宋体" w:cs="Arial"/>
                <w:sz w:val="15"/>
                <w:szCs w:val="15"/>
              </w:rPr>
            </w:pPr>
            <w:r>
              <w:rPr>
                <w:rFonts w:ascii="宋体" w:hAnsi="宋体" w:cs="Arial" w:hint="eastAsia"/>
                <w:sz w:val="15"/>
                <w:szCs w:val="15"/>
              </w:rPr>
              <w:t>●</w:t>
            </w:r>
          </w:p>
        </w:tc>
      </w:tr>
      <w:tr w:rsidR="003326A0" w14:paraId="67A3C41B" w14:textId="77777777">
        <w:trPr>
          <w:trHeight w:val="20"/>
          <w:jc w:val="center"/>
        </w:trPr>
        <w:tc>
          <w:tcPr>
            <w:tcW w:w="660" w:type="dxa"/>
            <w:shd w:val="clear" w:color="auto" w:fill="A6A6A6" w:themeFill="background1" w:themeFillShade="A6"/>
            <w:noWrap/>
            <w:vAlign w:val="center"/>
          </w:tcPr>
          <w:p w14:paraId="7BCABEDB" w14:textId="77777777" w:rsidR="003326A0" w:rsidRDefault="00CE4378" w:rsidP="00395AD5">
            <w:pPr>
              <w:widowControl/>
              <w:spacing w:line="190" w:lineRule="exact"/>
              <w:jc w:val="left"/>
              <w:rPr>
                <w:rFonts w:ascii="宋体" w:hAnsi="宋体" w:cs="宋体"/>
                <w:b/>
                <w:bCs/>
                <w:kern w:val="0"/>
                <w:sz w:val="15"/>
                <w:szCs w:val="15"/>
              </w:rPr>
            </w:pPr>
            <w:bookmarkStart w:id="337" w:name="_Ref371622008"/>
            <w:bookmarkStart w:id="338" w:name="_Ref370307918"/>
            <w:bookmarkStart w:id="339" w:name="F14电机2参数组" w:colFirst="0" w:colLast="1"/>
            <w:r>
              <w:rPr>
                <w:rFonts w:ascii="宋体" w:hAnsi="宋体" w:cs="宋体" w:hint="eastAsia"/>
                <w:b/>
                <w:bCs/>
                <w:kern w:val="0"/>
                <w:sz w:val="15"/>
                <w:szCs w:val="15"/>
              </w:rPr>
              <w:t>F14</w:t>
            </w:r>
            <w:bookmarkEnd w:id="337"/>
            <w:bookmarkEnd w:id="338"/>
          </w:p>
        </w:tc>
        <w:tc>
          <w:tcPr>
            <w:tcW w:w="6047" w:type="dxa"/>
            <w:gridSpan w:val="30"/>
            <w:shd w:val="clear" w:color="auto" w:fill="A6A6A6" w:themeFill="background1" w:themeFillShade="A6"/>
            <w:noWrap/>
            <w:vAlign w:val="center"/>
          </w:tcPr>
          <w:p w14:paraId="2C08C614" w14:textId="6548FFCA" w:rsidR="003326A0" w:rsidRDefault="00CE4378" w:rsidP="00395AD5">
            <w:pPr>
              <w:widowControl/>
              <w:spacing w:line="190" w:lineRule="exact"/>
              <w:jc w:val="left"/>
              <w:rPr>
                <w:rFonts w:ascii="宋体" w:hAnsi="宋体" w:cs="宋体"/>
                <w:b/>
                <w:bCs/>
                <w:kern w:val="0"/>
                <w:sz w:val="15"/>
                <w:szCs w:val="15"/>
              </w:rPr>
            </w:pPr>
            <w:r>
              <w:rPr>
                <w:rFonts w:ascii="宋体" w:hAnsi="宋体" w:cs="宋体" w:hint="eastAsia"/>
                <w:b/>
                <w:bCs/>
                <w:kern w:val="0"/>
                <w:sz w:val="15"/>
                <w:szCs w:val="15"/>
              </w:rPr>
              <w:t>电机2参数组（请参考</w:t>
            </w:r>
            <w:r w:rsidR="005E73B3">
              <w:rPr>
                <w:rFonts w:ascii="宋体" w:hAnsi="宋体" w:cs="宋体" w:hint="eastAsia"/>
                <w:b/>
                <w:bCs/>
                <w:kern w:val="0"/>
                <w:sz w:val="15"/>
                <w:szCs w:val="15"/>
              </w:rPr>
              <w:t>HGD730</w:t>
            </w:r>
            <w:r>
              <w:rPr>
                <w:rFonts w:ascii="宋体" w:hAnsi="宋体" w:cs="宋体" w:hint="eastAsia"/>
                <w:b/>
                <w:bCs/>
                <w:kern w:val="0"/>
                <w:sz w:val="15"/>
                <w:szCs w:val="15"/>
              </w:rPr>
              <w:t>用户手册或完整功能表）</w:t>
            </w:r>
          </w:p>
        </w:tc>
      </w:tr>
      <w:tr w:rsidR="003326A0" w14:paraId="2B41AF05" w14:textId="77777777">
        <w:trPr>
          <w:trHeight w:val="20"/>
          <w:jc w:val="center"/>
        </w:trPr>
        <w:tc>
          <w:tcPr>
            <w:tcW w:w="660" w:type="dxa"/>
            <w:shd w:val="clear" w:color="auto" w:fill="A6A6A6" w:themeFill="background1" w:themeFillShade="A6"/>
            <w:noWrap/>
            <w:vAlign w:val="center"/>
          </w:tcPr>
          <w:p w14:paraId="10A72DA8" w14:textId="77777777" w:rsidR="003326A0" w:rsidRDefault="00CE4378" w:rsidP="00395AD5">
            <w:pPr>
              <w:widowControl/>
              <w:spacing w:line="190" w:lineRule="exact"/>
              <w:jc w:val="left"/>
              <w:rPr>
                <w:rFonts w:ascii="宋体" w:hAnsi="宋体" w:cs="宋体"/>
                <w:b/>
                <w:bCs/>
                <w:kern w:val="0"/>
                <w:sz w:val="15"/>
                <w:szCs w:val="15"/>
              </w:rPr>
            </w:pPr>
            <w:bookmarkStart w:id="340" w:name="_Ref370307927"/>
            <w:bookmarkStart w:id="341" w:name="_Ref371622012"/>
            <w:bookmarkStart w:id="342" w:name="F15辅助功能组" w:colFirst="0" w:colLast="1"/>
            <w:bookmarkEnd w:id="339"/>
            <w:r>
              <w:rPr>
                <w:rFonts w:ascii="宋体" w:hAnsi="宋体" w:cs="宋体" w:hint="eastAsia"/>
                <w:b/>
                <w:bCs/>
                <w:kern w:val="0"/>
                <w:sz w:val="15"/>
                <w:szCs w:val="15"/>
              </w:rPr>
              <w:t>F15</w:t>
            </w:r>
            <w:bookmarkEnd w:id="340"/>
            <w:bookmarkEnd w:id="341"/>
          </w:p>
        </w:tc>
        <w:tc>
          <w:tcPr>
            <w:tcW w:w="6047" w:type="dxa"/>
            <w:gridSpan w:val="30"/>
            <w:shd w:val="clear" w:color="auto" w:fill="A6A6A6" w:themeFill="background1" w:themeFillShade="A6"/>
            <w:noWrap/>
            <w:vAlign w:val="center"/>
          </w:tcPr>
          <w:p w14:paraId="788F4472" w14:textId="77777777" w:rsidR="003326A0" w:rsidRDefault="00CE4378" w:rsidP="00395AD5">
            <w:pPr>
              <w:widowControl/>
              <w:spacing w:line="190" w:lineRule="exact"/>
              <w:jc w:val="left"/>
              <w:rPr>
                <w:rFonts w:ascii="宋体" w:hAnsi="宋体" w:cs="宋体"/>
                <w:b/>
                <w:bCs/>
                <w:kern w:val="0"/>
                <w:sz w:val="15"/>
                <w:szCs w:val="15"/>
              </w:rPr>
            </w:pPr>
            <w:r>
              <w:rPr>
                <w:rFonts w:ascii="宋体" w:hAnsi="宋体" w:cs="宋体" w:hint="eastAsia"/>
                <w:b/>
                <w:bCs/>
                <w:kern w:val="0"/>
                <w:sz w:val="15"/>
                <w:szCs w:val="15"/>
              </w:rPr>
              <w:t>辅助功能组</w:t>
            </w:r>
          </w:p>
        </w:tc>
      </w:tr>
      <w:bookmarkEnd w:id="342"/>
      <w:tr w:rsidR="003326A0" w14:paraId="3D1CFDF1" w14:textId="77777777">
        <w:trPr>
          <w:trHeight w:val="20"/>
          <w:jc w:val="center"/>
        </w:trPr>
        <w:tc>
          <w:tcPr>
            <w:tcW w:w="660" w:type="dxa"/>
            <w:shd w:val="clear" w:color="auto" w:fill="auto"/>
            <w:noWrap/>
            <w:vAlign w:val="center"/>
          </w:tcPr>
          <w:p w14:paraId="11E411F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F15.00</w:t>
            </w:r>
          </w:p>
        </w:tc>
        <w:tc>
          <w:tcPr>
            <w:tcW w:w="1730" w:type="dxa"/>
            <w:shd w:val="clear" w:color="auto" w:fill="auto"/>
            <w:noWrap/>
            <w:vAlign w:val="center"/>
          </w:tcPr>
          <w:p w14:paraId="7592A8B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点动频率</w:t>
            </w:r>
          </w:p>
        </w:tc>
        <w:tc>
          <w:tcPr>
            <w:tcW w:w="3018" w:type="dxa"/>
            <w:gridSpan w:val="25"/>
            <w:shd w:val="clear" w:color="auto" w:fill="auto"/>
            <w:noWrap/>
            <w:vAlign w:val="center"/>
          </w:tcPr>
          <w:p w14:paraId="166063B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0ADDD2C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AEBBC5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noWrap/>
            <w:vAlign w:val="center"/>
          </w:tcPr>
          <w:p w14:paraId="40A60BB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8868DBC" w14:textId="77777777">
        <w:trPr>
          <w:trHeight w:val="20"/>
          <w:jc w:val="center"/>
        </w:trPr>
        <w:tc>
          <w:tcPr>
            <w:tcW w:w="660" w:type="dxa"/>
            <w:shd w:val="clear" w:color="auto" w:fill="auto"/>
            <w:noWrap/>
            <w:vAlign w:val="center"/>
          </w:tcPr>
          <w:p w14:paraId="1C46EDC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F15.01</w:t>
            </w:r>
          </w:p>
        </w:tc>
        <w:tc>
          <w:tcPr>
            <w:tcW w:w="1730" w:type="dxa"/>
            <w:shd w:val="clear" w:color="auto" w:fill="auto"/>
            <w:noWrap/>
            <w:vAlign w:val="center"/>
          </w:tcPr>
          <w:p w14:paraId="681DB6D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点动加速时间</w:t>
            </w:r>
          </w:p>
        </w:tc>
        <w:tc>
          <w:tcPr>
            <w:tcW w:w="3018" w:type="dxa"/>
            <w:gridSpan w:val="25"/>
            <w:vMerge w:val="restart"/>
            <w:shd w:val="clear" w:color="auto" w:fill="auto"/>
            <w:noWrap/>
            <w:vAlign w:val="center"/>
          </w:tcPr>
          <w:p w14:paraId="56FC99D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0.00～650.00（F15.13=0）                     0.0～6500.0（F15.13=1）                        0～65000（F15.13=2）</w:t>
            </w:r>
          </w:p>
        </w:tc>
        <w:tc>
          <w:tcPr>
            <w:tcW w:w="541" w:type="dxa"/>
            <w:gridSpan w:val="2"/>
            <w:shd w:val="clear" w:color="auto" w:fill="auto"/>
            <w:noWrap/>
            <w:vAlign w:val="center"/>
          </w:tcPr>
          <w:p w14:paraId="33A5D1D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7B70536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noWrap/>
            <w:vAlign w:val="center"/>
          </w:tcPr>
          <w:p w14:paraId="1F3BE9D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6C459A1" w14:textId="77777777">
        <w:trPr>
          <w:trHeight w:val="20"/>
          <w:jc w:val="center"/>
        </w:trPr>
        <w:tc>
          <w:tcPr>
            <w:tcW w:w="660" w:type="dxa"/>
            <w:shd w:val="clear" w:color="auto" w:fill="auto"/>
            <w:noWrap/>
            <w:vAlign w:val="center"/>
          </w:tcPr>
          <w:p w14:paraId="3CF83A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F15.02</w:t>
            </w:r>
          </w:p>
        </w:tc>
        <w:tc>
          <w:tcPr>
            <w:tcW w:w="1730" w:type="dxa"/>
            <w:shd w:val="clear" w:color="auto" w:fill="auto"/>
            <w:noWrap/>
            <w:vAlign w:val="center"/>
          </w:tcPr>
          <w:p w14:paraId="19F15B0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点动减速时间</w:t>
            </w:r>
          </w:p>
        </w:tc>
        <w:tc>
          <w:tcPr>
            <w:tcW w:w="3018" w:type="dxa"/>
            <w:gridSpan w:val="25"/>
            <w:vMerge/>
            <w:shd w:val="clear" w:color="auto" w:fill="auto"/>
            <w:noWrap/>
            <w:vAlign w:val="center"/>
          </w:tcPr>
          <w:p w14:paraId="5B3D8ECE" w14:textId="77777777" w:rsidR="003326A0" w:rsidRDefault="003326A0" w:rsidP="00395AD5">
            <w:pPr>
              <w:spacing w:line="190" w:lineRule="exact"/>
              <w:jc w:val="left"/>
              <w:rPr>
                <w:rFonts w:ascii="宋体" w:hAnsi="宋体"/>
                <w:sz w:val="15"/>
                <w:szCs w:val="15"/>
              </w:rPr>
            </w:pPr>
          </w:p>
        </w:tc>
        <w:tc>
          <w:tcPr>
            <w:tcW w:w="541" w:type="dxa"/>
            <w:gridSpan w:val="2"/>
            <w:shd w:val="clear" w:color="auto" w:fill="auto"/>
            <w:noWrap/>
            <w:vAlign w:val="center"/>
          </w:tcPr>
          <w:p w14:paraId="639C535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7F354C7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noWrap/>
            <w:vAlign w:val="center"/>
          </w:tcPr>
          <w:p w14:paraId="3AC4B0E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FEB8311" w14:textId="77777777">
        <w:trPr>
          <w:trHeight w:val="216"/>
          <w:jc w:val="center"/>
        </w:trPr>
        <w:tc>
          <w:tcPr>
            <w:tcW w:w="660" w:type="dxa"/>
            <w:shd w:val="clear" w:color="auto" w:fill="auto"/>
            <w:noWrap/>
            <w:vAlign w:val="center"/>
          </w:tcPr>
          <w:p w14:paraId="55AF2DA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F15.03</w:t>
            </w:r>
          </w:p>
        </w:tc>
        <w:tc>
          <w:tcPr>
            <w:tcW w:w="1730" w:type="dxa"/>
            <w:shd w:val="clear" w:color="auto" w:fill="auto"/>
            <w:noWrap/>
            <w:vAlign w:val="center"/>
          </w:tcPr>
          <w:p w14:paraId="3C78754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加速时间2</w:t>
            </w:r>
          </w:p>
        </w:tc>
        <w:tc>
          <w:tcPr>
            <w:tcW w:w="3018" w:type="dxa"/>
            <w:gridSpan w:val="25"/>
            <w:vMerge/>
            <w:shd w:val="clear" w:color="auto" w:fill="auto"/>
            <w:noWrap/>
            <w:vAlign w:val="center"/>
          </w:tcPr>
          <w:p w14:paraId="743720EB" w14:textId="77777777" w:rsidR="003326A0" w:rsidRDefault="003326A0" w:rsidP="00395AD5">
            <w:pPr>
              <w:spacing w:line="190" w:lineRule="exact"/>
              <w:jc w:val="left"/>
              <w:rPr>
                <w:rFonts w:ascii="宋体" w:hAnsi="宋体"/>
                <w:sz w:val="15"/>
                <w:szCs w:val="15"/>
              </w:rPr>
            </w:pPr>
          </w:p>
        </w:tc>
        <w:tc>
          <w:tcPr>
            <w:tcW w:w="541" w:type="dxa"/>
            <w:gridSpan w:val="2"/>
            <w:shd w:val="clear" w:color="auto" w:fill="auto"/>
            <w:noWrap/>
            <w:vAlign w:val="center"/>
          </w:tcPr>
          <w:p w14:paraId="01F6BD3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71C521A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15.00 </w:t>
            </w:r>
          </w:p>
        </w:tc>
        <w:tc>
          <w:tcPr>
            <w:tcW w:w="284" w:type="dxa"/>
            <w:shd w:val="clear" w:color="auto" w:fill="auto"/>
            <w:noWrap/>
            <w:vAlign w:val="center"/>
          </w:tcPr>
          <w:p w14:paraId="32A99CA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3D4DD55" w14:textId="77777777">
        <w:trPr>
          <w:trHeight w:val="20"/>
          <w:jc w:val="center"/>
        </w:trPr>
        <w:tc>
          <w:tcPr>
            <w:tcW w:w="660" w:type="dxa"/>
            <w:shd w:val="clear" w:color="auto" w:fill="auto"/>
            <w:noWrap/>
            <w:vAlign w:val="center"/>
          </w:tcPr>
          <w:p w14:paraId="790FF93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F15.04</w:t>
            </w:r>
          </w:p>
        </w:tc>
        <w:tc>
          <w:tcPr>
            <w:tcW w:w="1730" w:type="dxa"/>
            <w:shd w:val="clear" w:color="auto" w:fill="auto"/>
            <w:noWrap/>
            <w:vAlign w:val="center"/>
          </w:tcPr>
          <w:p w14:paraId="74D7BAB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减速时间2</w:t>
            </w:r>
          </w:p>
        </w:tc>
        <w:tc>
          <w:tcPr>
            <w:tcW w:w="3018" w:type="dxa"/>
            <w:gridSpan w:val="25"/>
            <w:vMerge/>
            <w:shd w:val="clear" w:color="auto" w:fill="auto"/>
            <w:noWrap/>
            <w:vAlign w:val="center"/>
          </w:tcPr>
          <w:p w14:paraId="132310AB" w14:textId="77777777" w:rsidR="003326A0" w:rsidRDefault="003326A0" w:rsidP="00395AD5">
            <w:pPr>
              <w:spacing w:line="190" w:lineRule="exact"/>
              <w:jc w:val="left"/>
              <w:rPr>
                <w:rFonts w:ascii="宋体" w:hAnsi="宋体"/>
                <w:sz w:val="15"/>
                <w:szCs w:val="15"/>
              </w:rPr>
            </w:pPr>
          </w:p>
        </w:tc>
        <w:tc>
          <w:tcPr>
            <w:tcW w:w="541" w:type="dxa"/>
            <w:gridSpan w:val="2"/>
            <w:shd w:val="clear" w:color="auto" w:fill="auto"/>
            <w:noWrap/>
            <w:vAlign w:val="center"/>
          </w:tcPr>
          <w:p w14:paraId="4343324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03ECDCE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15.00 </w:t>
            </w:r>
          </w:p>
        </w:tc>
        <w:tc>
          <w:tcPr>
            <w:tcW w:w="284" w:type="dxa"/>
            <w:shd w:val="clear" w:color="auto" w:fill="auto"/>
            <w:noWrap/>
            <w:vAlign w:val="center"/>
          </w:tcPr>
          <w:p w14:paraId="30E3879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31F44F2" w14:textId="77777777">
        <w:trPr>
          <w:trHeight w:val="50"/>
          <w:jc w:val="center"/>
        </w:trPr>
        <w:tc>
          <w:tcPr>
            <w:tcW w:w="660" w:type="dxa"/>
            <w:shd w:val="clear" w:color="auto" w:fill="auto"/>
            <w:noWrap/>
            <w:vAlign w:val="center"/>
          </w:tcPr>
          <w:p w14:paraId="383BD1E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F15.05</w:t>
            </w:r>
          </w:p>
        </w:tc>
        <w:tc>
          <w:tcPr>
            <w:tcW w:w="1730" w:type="dxa"/>
            <w:shd w:val="clear" w:color="auto" w:fill="auto"/>
            <w:noWrap/>
            <w:vAlign w:val="center"/>
          </w:tcPr>
          <w:p w14:paraId="69F17F4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加速时间3</w:t>
            </w:r>
          </w:p>
        </w:tc>
        <w:tc>
          <w:tcPr>
            <w:tcW w:w="3018" w:type="dxa"/>
            <w:gridSpan w:val="25"/>
            <w:vMerge/>
            <w:shd w:val="clear" w:color="auto" w:fill="auto"/>
            <w:noWrap/>
            <w:vAlign w:val="center"/>
          </w:tcPr>
          <w:p w14:paraId="70ADF075" w14:textId="77777777" w:rsidR="003326A0" w:rsidRDefault="003326A0" w:rsidP="00395AD5">
            <w:pPr>
              <w:spacing w:line="190" w:lineRule="exact"/>
              <w:jc w:val="left"/>
              <w:rPr>
                <w:rFonts w:ascii="宋体" w:hAnsi="宋体"/>
                <w:sz w:val="15"/>
                <w:szCs w:val="15"/>
              </w:rPr>
            </w:pPr>
          </w:p>
        </w:tc>
        <w:tc>
          <w:tcPr>
            <w:tcW w:w="541" w:type="dxa"/>
            <w:gridSpan w:val="2"/>
            <w:shd w:val="clear" w:color="auto" w:fill="auto"/>
            <w:noWrap/>
            <w:vAlign w:val="center"/>
          </w:tcPr>
          <w:p w14:paraId="5BEEB4E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6F9E300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15.00 </w:t>
            </w:r>
          </w:p>
        </w:tc>
        <w:tc>
          <w:tcPr>
            <w:tcW w:w="284" w:type="dxa"/>
            <w:shd w:val="clear" w:color="auto" w:fill="auto"/>
            <w:noWrap/>
            <w:vAlign w:val="center"/>
          </w:tcPr>
          <w:p w14:paraId="22A51B9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03D88FD" w14:textId="77777777">
        <w:trPr>
          <w:trHeight w:val="50"/>
          <w:jc w:val="center"/>
        </w:trPr>
        <w:tc>
          <w:tcPr>
            <w:tcW w:w="660" w:type="dxa"/>
            <w:shd w:val="clear" w:color="auto" w:fill="auto"/>
            <w:noWrap/>
            <w:vAlign w:val="center"/>
          </w:tcPr>
          <w:p w14:paraId="51A4C5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F15.06</w:t>
            </w:r>
          </w:p>
        </w:tc>
        <w:tc>
          <w:tcPr>
            <w:tcW w:w="1730" w:type="dxa"/>
            <w:shd w:val="clear" w:color="auto" w:fill="auto"/>
            <w:noWrap/>
            <w:vAlign w:val="center"/>
          </w:tcPr>
          <w:p w14:paraId="3935602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减速时间3</w:t>
            </w:r>
          </w:p>
        </w:tc>
        <w:tc>
          <w:tcPr>
            <w:tcW w:w="3018" w:type="dxa"/>
            <w:gridSpan w:val="25"/>
            <w:vMerge/>
            <w:shd w:val="clear" w:color="auto" w:fill="auto"/>
            <w:noWrap/>
            <w:vAlign w:val="center"/>
          </w:tcPr>
          <w:p w14:paraId="4FB57A73" w14:textId="77777777" w:rsidR="003326A0" w:rsidRDefault="003326A0" w:rsidP="00395AD5">
            <w:pPr>
              <w:spacing w:line="190" w:lineRule="exact"/>
              <w:jc w:val="left"/>
              <w:rPr>
                <w:rFonts w:ascii="宋体" w:hAnsi="宋体"/>
                <w:sz w:val="15"/>
                <w:szCs w:val="15"/>
              </w:rPr>
            </w:pPr>
          </w:p>
        </w:tc>
        <w:tc>
          <w:tcPr>
            <w:tcW w:w="541" w:type="dxa"/>
            <w:gridSpan w:val="2"/>
            <w:shd w:val="clear" w:color="auto" w:fill="auto"/>
            <w:noWrap/>
            <w:vAlign w:val="center"/>
          </w:tcPr>
          <w:p w14:paraId="00276AE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033D646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15.00 </w:t>
            </w:r>
          </w:p>
        </w:tc>
        <w:tc>
          <w:tcPr>
            <w:tcW w:w="284" w:type="dxa"/>
            <w:shd w:val="clear" w:color="auto" w:fill="auto"/>
            <w:noWrap/>
            <w:vAlign w:val="center"/>
          </w:tcPr>
          <w:p w14:paraId="6540C11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BC21BE7" w14:textId="77777777">
        <w:trPr>
          <w:trHeight w:val="53"/>
          <w:jc w:val="center"/>
        </w:trPr>
        <w:tc>
          <w:tcPr>
            <w:tcW w:w="660" w:type="dxa"/>
            <w:shd w:val="clear" w:color="auto" w:fill="auto"/>
            <w:noWrap/>
            <w:vAlign w:val="center"/>
          </w:tcPr>
          <w:p w14:paraId="53BCF11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F15.07</w:t>
            </w:r>
          </w:p>
        </w:tc>
        <w:tc>
          <w:tcPr>
            <w:tcW w:w="1730" w:type="dxa"/>
            <w:shd w:val="clear" w:color="auto" w:fill="auto"/>
            <w:noWrap/>
            <w:vAlign w:val="center"/>
          </w:tcPr>
          <w:p w14:paraId="12797BB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加速时间4</w:t>
            </w:r>
          </w:p>
        </w:tc>
        <w:tc>
          <w:tcPr>
            <w:tcW w:w="3018" w:type="dxa"/>
            <w:gridSpan w:val="25"/>
            <w:vMerge/>
            <w:shd w:val="clear" w:color="auto" w:fill="auto"/>
            <w:noWrap/>
            <w:vAlign w:val="center"/>
          </w:tcPr>
          <w:p w14:paraId="598AD49F" w14:textId="77777777" w:rsidR="003326A0" w:rsidRDefault="003326A0" w:rsidP="00395AD5">
            <w:pPr>
              <w:spacing w:line="190" w:lineRule="exact"/>
              <w:jc w:val="left"/>
              <w:rPr>
                <w:rFonts w:ascii="宋体" w:hAnsi="宋体"/>
                <w:sz w:val="15"/>
                <w:szCs w:val="15"/>
              </w:rPr>
            </w:pPr>
          </w:p>
        </w:tc>
        <w:tc>
          <w:tcPr>
            <w:tcW w:w="541" w:type="dxa"/>
            <w:gridSpan w:val="2"/>
            <w:shd w:val="clear" w:color="auto" w:fill="auto"/>
            <w:noWrap/>
            <w:vAlign w:val="center"/>
          </w:tcPr>
          <w:p w14:paraId="3E0BAEC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613BF78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15.00 </w:t>
            </w:r>
          </w:p>
        </w:tc>
        <w:tc>
          <w:tcPr>
            <w:tcW w:w="284" w:type="dxa"/>
            <w:shd w:val="clear" w:color="auto" w:fill="auto"/>
            <w:noWrap/>
            <w:vAlign w:val="center"/>
          </w:tcPr>
          <w:p w14:paraId="5493F8F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267D4DD" w14:textId="77777777">
        <w:trPr>
          <w:trHeight w:val="20"/>
          <w:jc w:val="center"/>
        </w:trPr>
        <w:tc>
          <w:tcPr>
            <w:tcW w:w="660" w:type="dxa"/>
            <w:shd w:val="clear" w:color="auto" w:fill="auto"/>
            <w:noWrap/>
            <w:vAlign w:val="center"/>
          </w:tcPr>
          <w:p w14:paraId="70B54B6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F15.08</w:t>
            </w:r>
          </w:p>
        </w:tc>
        <w:tc>
          <w:tcPr>
            <w:tcW w:w="1730" w:type="dxa"/>
            <w:shd w:val="clear" w:color="auto" w:fill="auto"/>
            <w:noWrap/>
            <w:vAlign w:val="center"/>
          </w:tcPr>
          <w:p w14:paraId="761A8A2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减速时间4</w:t>
            </w:r>
          </w:p>
        </w:tc>
        <w:tc>
          <w:tcPr>
            <w:tcW w:w="3018" w:type="dxa"/>
            <w:gridSpan w:val="25"/>
            <w:vMerge/>
            <w:shd w:val="clear" w:color="auto" w:fill="auto"/>
            <w:noWrap/>
            <w:vAlign w:val="center"/>
          </w:tcPr>
          <w:p w14:paraId="7331FA6A" w14:textId="77777777" w:rsidR="003326A0" w:rsidRDefault="003326A0" w:rsidP="00395AD5">
            <w:pPr>
              <w:spacing w:line="190" w:lineRule="exact"/>
              <w:jc w:val="left"/>
              <w:rPr>
                <w:rFonts w:ascii="宋体" w:hAnsi="宋体"/>
                <w:sz w:val="15"/>
                <w:szCs w:val="15"/>
              </w:rPr>
            </w:pPr>
          </w:p>
        </w:tc>
        <w:tc>
          <w:tcPr>
            <w:tcW w:w="541" w:type="dxa"/>
            <w:gridSpan w:val="2"/>
            <w:shd w:val="clear" w:color="auto" w:fill="auto"/>
            <w:noWrap/>
            <w:vAlign w:val="center"/>
          </w:tcPr>
          <w:p w14:paraId="5F609A0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180229E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15.00 </w:t>
            </w:r>
          </w:p>
        </w:tc>
        <w:tc>
          <w:tcPr>
            <w:tcW w:w="284" w:type="dxa"/>
            <w:shd w:val="clear" w:color="auto" w:fill="auto"/>
            <w:noWrap/>
            <w:vAlign w:val="center"/>
          </w:tcPr>
          <w:p w14:paraId="260E6C9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D5A31C6" w14:textId="77777777">
        <w:trPr>
          <w:trHeight w:val="20"/>
          <w:jc w:val="center"/>
        </w:trPr>
        <w:tc>
          <w:tcPr>
            <w:tcW w:w="660" w:type="dxa"/>
            <w:shd w:val="clear" w:color="auto" w:fill="auto"/>
            <w:noWrap/>
            <w:vAlign w:val="center"/>
          </w:tcPr>
          <w:p w14:paraId="345DE22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F15.09</w:t>
            </w:r>
          </w:p>
        </w:tc>
        <w:tc>
          <w:tcPr>
            <w:tcW w:w="1730" w:type="dxa"/>
            <w:shd w:val="clear" w:color="auto" w:fill="auto"/>
            <w:noWrap/>
            <w:vAlign w:val="center"/>
          </w:tcPr>
          <w:p w14:paraId="10B8B62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加减速时间基准频率</w:t>
            </w:r>
          </w:p>
        </w:tc>
        <w:tc>
          <w:tcPr>
            <w:tcW w:w="3018" w:type="dxa"/>
            <w:gridSpan w:val="25"/>
            <w:shd w:val="clear" w:color="auto" w:fill="auto"/>
            <w:vAlign w:val="center"/>
          </w:tcPr>
          <w:p w14:paraId="193199F1" w14:textId="1F879436" w:rsidR="003326A0" w:rsidRDefault="00CE4378" w:rsidP="00395AD5">
            <w:pPr>
              <w:spacing w:line="190" w:lineRule="exact"/>
              <w:jc w:val="left"/>
              <w:rPr>
                <w:rFonts w:ascii="宋体" w:hAnsi="宋体"/>
                <w:sz w:val="15"/>
                <w:szCs w:val="15"/>
              </w:rPr>
            </w:pPr>
            <w:r>
              <w:rPr>
                <w:rFonts w:ascii="宋体" w:hAnsi="宋体" w:hint="eastAsia"/>
                <w:sz w:val="15"/>
                <w:szCs w:val="15"/>
              </w:rPr>
              <w:t>0：最大频率F00.16</w:t>
            </w:r>
            <w:r w:rsidR="001179DA">
              <w:rPr>
                <w:rFonts w:ascii="宋体" w:hAnsi="宋体"/>
                <w:sz w:val="15"/>
                <w:szCs w:val="15"/>
              </w:rPr>
              <w:t xml:space="preserve">      </w:t>
            </w:r>
            <w:r>
              <w:rPr>
                <w:rFonts w:ascii="宋体" w:hAnsi="宋体" w:hint="eastAsia"/>
                <w:sz w:val="15"/>
                <w:szCs w:val="15"/>
              </w:rPr>
              <w:t>1: 50.00Hz</w:t>
            </w:r>
            <w:r>
              <w:rPr>
                <w:rFonts w:ascii="宋体" w:hAnsi="宋体" w:hint="eastAsia"/>
                <w:sz w:val="15"/>
                <w:szCs w:val="15"/>
              </w:rPr>
              <w:br/>
              <w:t>2：设定频率</w:t>
            </w:r>
          </w:p>
        </w:tc>
        <w:tc>
          <w:tcPr>
            <w:tcW w:w="541" w:type="dxa"/>
            <w:gridSpan w:val="2"/>
            <w:shd w:val="clear" w:color="auto" w:fill="auto"/>
            <w:noWrap/>
            <w:vAlign w:val="center"/>
          </w:tcPr>
          <w:p w14:paraId="1EEB71D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97C17C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noWrap/>
            <w:vAlign w:val="center"/>
          </w:tcPr>
          <w:p w14:paraId="38A92E1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60C7EB8" w14:textId="77777777">
        <w:trPr>
          <w:trHeight w:val="173"/>
          <w:jc w:val="center"/>
        </w:trPr>
        <w:tc>
          <w:tcPr>
            <w:tcW w:w="660" w:type="dxa"/>
            <w:shd w:val="clear" w:color="auto" w:fill="auto"/>
            <w:noWrap/>
            <w:vAlign w:val="center"/>
          </w:tcPr>
          <w:p w14:paraId="183457B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F15.10</w:t>
            </w:r>
          </w:p>
        </w:tc>
        <w:tc>
          <w:tcPr>
            <w:tcW w:w="1730" w:type="dxa"/>
            <w:shd w:val="clear" w:color="auto" w:fill="auto"/>
            <w:noWrap/>
            <w:vAlign w:val="center"/>
          </w:tcPr>
          <w:p w14:paraId="2B15D8B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加减速时间自动切换</w:t>
            </w:r>
          </w:p>
        </w:tc>
        <w:tc>
          <w:tcPr>
            <w:tcW w:w="3018" w:type="dxa"/>
            <w:gridSpan w:val="25"/>
            <w:shd w:val="clear" w:color="auto" w:fill="auto"/>
            <w:vAlign w:val="center"/>
          </w:tcPr>
          <w:p w14:paraId="0027475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0：无效 </w:t>
            </w:r>
            <w:r>
              <w:rPr>
                <w:rFonts w:ascii="宋体" w:hAnsi="宋体"/>
                <w:sz w:val="15"/>
                <w:szCs w:val="15"/>
              </w:rPr>
              <w:t xml:space="preserve">         </w:t>
            </w:r>
            <w:r>
              <w:rPr>
                <w:rFonts w:ascii="宋体" w:hAnsi="宋体" w:hint="eastAsia"/>
                <w:sz w:val="15"/>
                <w:szCs w:val="15"/>
              </w:rPr>
              <w:t>1：有效</w:t>
            </w:r>
          </w:p>
        </w:tc>
        <w:tc>
          <w:tcPr>
            <w:tcW w:w="541" w:type="dxa"/>
            <w:gridSpan w:val="2"/>
            <w:shd w:val="clear" w:color="auto" w:fill="auto"/>
            <w:noWrap/>
            <w:vAlign w:val="center"/>
          </w:tcPr>
          <w:p w14:paraId="7DE86ED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8F0AAE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noWrap/>
            <w:vAlign w:val="center"/>
          </w:tcPr>
          <w:p w14:paraId="23D88F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D181E5C" w14:textId="77777777">
        <w:trPr>
          <w:trHeight w:val="122"/>
          <w:jc w:val="center"/>
        </w:trPr>
        <w:tc>
          <w:tcPr>
            <w:tcW w:w="660" w:type="dxa"/>
            <w:shd w:val="clear" w:color="auto" w:fill="auto"/>
            <w:noWrap/>
            <w:vAlign w:val="center"/>
          </w:tcPr>
          <w:p w14:paraId="68662C6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F15.11</w:t>
            </w:r>
          </w:p>
        </w:tc>
        <w:tc>
          <w:tcPr>
            <w:tcW w:w="1730" w:type="dxa"/>
            <w:shd w:val="clear" w:color="auto" w:fill="auto"/>
            <w:noWrap/>
            <w:vAlign w:val="center"/>
          </w:tcPr>
          <w:p w14:paraId="32C1C01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加速时间1与时间2切换频率</w:t>
            </w:r>
          </w:p>
        </w:tc>
        <w:tc>
          <w:tcPr>
            <w:tcW w:w="3018" w:type="dxa"/>
            <w:gridSpan w:val="25"/>
            <w:shd w:val="clear" w:color="auto" w:fill="auto"/>
            <w:vAlign w:val="center"/>
          </w:tcPr>
          <w:p w14:paraId="4DF3CC7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1CF79FF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62C16D9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319570E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862C0B0" w14:textId="77777777">
        <w:trPr>
          <w:trHeight w:val="231"/>
          <w:jc w:val="center"/>
        </w:trPr>
        <w:tc>
          <w:tcPr>
            <w:tcW w:w="660" w:type="dxa"/>
            <w:shd w:val="clear" w:color="auto" w:fill="auto"/>
            <w:noWrap/>
            <w:vAlign w:val="center"/>
          </w:tcPr>
          <w:p w14:paraId="3151993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F15.12</w:t>
            </w:r>
          </w:p>
        </w:tc>
        <w:tc>
          <w:tcPr>
            <w:tcW w:w="1730" w:type="dxa"/>
            <w:shd w:val="clear" w:color="auto" w:fill="auto"/>
            <w:noWrap/>
            <w:vAlign w:val="center"/>
          </w:tcPr>
          <w:p w14:paraId="226FE57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减速时间1与时间2切换频率</w:t>
            </w:r>
          </w:p>
        </w:tc>
        <w:tc>
          <w:tcPr>
            <w:tcW w:w="3018" w:type="dxa"/>
            <w:gridSpan w:val="25"/>
            <w:shd w:val="clear" w:color="auto" w:fill="auto"/>
            <w:vAlign w:val="center"/>
          </w:tcPr>
          <w:p w14:paraId="39C2E43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04B8FD1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47D284F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7244E71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38D24B7" w14:textId="77777777">
        <w:trPr>
          <w:trHeight w:val="50"/>
          <w:jc w:val="center"/>
        </w:trPr>
        <w:tc>
          <w:tcPr>
            <w:tcW w:w="660" w:type="dxa"/>
            <w:shd w:val="clear" w:color="auto" w:fill="auto"/>
            <w:noWrap/>
            <w:vAlign w:val="center"/>
          </w:tcPr>
          <w:p w14:paraId="5F86FD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F15.13</w:t>
            </w:r>
          </w:p>
        </w:tc>
        <w:tc>
          <w:tcPr>
            <w:tcW w:w="1730" w:type="dxa"/>
            <w:shd w:val="clear" w:color="auto" w:fill="auto"/>
            <w:noWrap/>
            <w:vAlign w:val="center"/>
          </w:tcPr>
          <w:p w14:paraId="58BE923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加减速时间单位</w:t>
            </w:r>
          </w:p>
        </w:tc>
        <w:tc>
          <w:tcPr>
            <w:tcW w:w="3018" w:type="dxa"/>
            <w:gridSpan w:val="25"/>
            <w:shd w:val="clear" w:color="auto" w:fill="auto"/>
            <w:vAlign w:val="center"/>
          </w:tcPr>
          <w:p w14:paraId="21FD1770" w14:textId="77FF65D9" w:rsidR="003326A0" w:rsidRDefault="00CE4378" w:rsidP="00395AD5">
            <w:pPr>
              <w:spacing w:line="190" w:lineRule="exact"/>
              <w:jc w:val="left"/>
              <w:rPr>
                <w:rFonts w:ascii="宋体" w:hAnsi="宋体"/>
                <w:sz w:val="15"/>
                <w:szCs w:val="15"/>
              </w:rPr>
            </w:pPr>
            <w:r>
              <w:rPr>
                <w:rFonts w:ascii="宋体" w:hAnsi="宋体" w:hint="eastAsia"/>
                <w:sz w:val="15"/>
                <w:szCs w:val="15"/>
              </w:rPr>
              <w:t>0:0.01s</w:t>
            </w:r>
            <w:r w:rsidR="001179DA">
              <w:rPr>
                <w:rFonts w:ascii="宋体" w:hAnsi="宋体"/>
                <w:sz w:val="15"/>
                <w:szCs w:val="15"/>
              </w:rPr>
              <w:t xml:space="preserve">       </w:t>
            </w:r>
            <w:r>
              <w:rPr>
                <w:rFonts w:ascii="宋体" w:hAnsi="宋体" w:hint="eastAsia"/>
                <w:sz w:val="15"/>
                <w:szCs w:val="15"/>
              </w:rPr>
              <w:t>1:0.1s</w:t>
            </w:r>
            <w:r w:rsidR="001179DA">
              <w:rPr>
                <w:rFonts w:ascii="宋体" w:hAnsi="宋体"/>
                <w:sz w:val="15"/>
                <w:szCs w:val="15"/>
              </w:rPr>
              <w:t xml:space="preserve">         </w:t>
            </w:r>
            <w:r>
              <w:rPr>
                <w:rFonts w:ascii="宋体" w:hAnsi="宋体" w:hint="eastAsia"/>
                <w:sz w:val="15"/>
                <w:szCs w:val="15"/>
              </w:rPr>
              <w:t>2:1s</w:t>
            </w:r>
          </w:p>
        </w:tc>
        <w:tc>
          <w:tcPr>
            <w:tcW w:w="541" w:type="dxa"/>
            <w:gridSpan w:val="2"/>
            <w:shd w:val="clear" w:color="auto" w:fill="auto"/>
            <w:noWrap/>
            <w:vAlign w:val="center"/>
          </w:tcPr>
          <w:p w14:paraId="0578DF0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9110A5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noWrap/>
            <w:vAlign w:val="center"/>
          </w:tcPr>
          <w:p w14:paraId="6DC6ED5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584AADD" w14:textId="77777777">
        <w:trPr>
          <w:trHeight w:val="190"/>
          <w:jc w:val="center"/>
        </w:trPr>
        <w:tc>
          <w:tcPr>
            <w:tcW w:w="660" w:type="dxa"/>
            <w:shd w:val="clear" w:color="auto" w:fill="auto"/>
            <w:noWrap/>
            <w:vAlign w:val="center"/>
          </w:tcPr>
          <w:p w14:paraId="58C633C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lastRenderedPageBreak/>
              <w:t>F15.14</w:t>
            </w:r>
          </w:p>
        </w:tc>
        <w:tc>
          <w:tcPr>
            <w:tcW w:w="1730" w:type="dxa"/>
            <w:shd w:val="clear" w:color="auto" w:fill="auto"/>
            <w:noWrap/>
            <w:vAlign w:val="center"/>
          </w:tcPr>
          <w:p w14:paraId="46BE4FE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跳跃频率点1</w:t>
            </w:r>
          </w:p>
        </w:tc>
        <w:tc>
          <w:tcPr>
            <w:tcW w:w="3018" w:type="dxa"/>
            <w:gridSpan w:val="25"/>
            <w:shd w:val="clear" w:color="auto" w:fill="auto"/>
            <w:noWrap/>
            <w:vAlign w:val="center"/>
          </w:tcPr>
          <w:p w14:paraId="0E0D657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0.00～600.00</w:t>
            </w:r>
          </w:p>
        </w:tc>
        <w:tc>
          <w:tcPr>
            <w:tcW w:w="541" w:type="dxa"/>
            <w:gridSpan w:val="2"/>
            <w:shd w:val="clear" w:color="auto" w:fill="auto"/>
            <w:noWrap/>
            <w:vAlign w:val="center"/>
          </w:tcPr>
          <w:p w14:paraId="32FA06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3CEA9D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600.00 </w:t>
            </w:r>
          </w:p>
        </w:tc>
        <w:tc>
          <w:tcPr>
            <w:tcW w:w="284" w:type="dxa"/>
            <w:shd w:val="clear" w:color="auto" w:fill="auto"/>
            <w:noWrap/>
            <w:vAlign w:val="center"/>
          </w:tcPr>
          <w:p w14:paraId="0FBB750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C5A3B49" w14:textId="77777777">
        <w:trPr>
          <w:trHeight w:val="142"/>
          <w:jc w:val="center"/>
        </w:trPr>
        <w:tc>
          <w:tcPr>
            <w:tcW w:w="660" w:type="dxa"/>
            <w:shd w:val="clear" w:color="auto" w:fill="auto"/>
            <w:noWrap/>
            <w:vAlign w:val="center"/>
          </w:tcPr>
          <w:p w14:paraId="6D9BB1A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F15.15</w:t>
            </w:r>
          </w:p>
        </w:tc>
        <w:tc>
          <w:tcPr>
            <w:tcW w:w="1730" w:type="dxa"/>
            <w:shd w:val="clear" w:color="auto" w:fill="auto"/>
            <w:noWrap/>
            <w:vAlign w:val="center"/>
          </w:tcPr>
          <w:p w14:paraId="08FB5DE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跳跃范围1</w:t>
            </w:r>
          </w:p>
        </w:tc>
        <w:tc>
          <w:tcPr>
            <w:tcW w:w="3018" w:type="dxa"/>
            <w:gridSpan w:val="25"/>
            <w:shd w:val="clear" w:color="auto" w:fill="auto"/>
            <w:noWrap/>
            <w:vAlign w:val="center"/>
          </w:tcPr>
          <w:p w14:paraId="2E4E926E" w14:textId="1BF33EA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0.00～20.00, </w:t>
            </w:r>
            <w:r w:rsidR="001179DA">
              <w:rPr>
                <w:rFonts w:ascii="宋体" w:hAnsi="宋体"/>
                <w:sz w:val="15"/>
                <w:szCs w:val="15"/>
              </w:rPr>
              <w:t xml:space="preserve"> </w:t>
            </w:r>
            <w:r>
              <w:rPr>
                <w:rFonts w:ascii="宋体" w:hAnsi="宋体" w:hint="eastAsia"/>
                <w:sz w:val="15"/>
                <w:szCs w:val="15"/>
              </w:rPr>
              <w:t xml:space="preserve"> 0.00：无效</w:t>
            </w:r>
          </w:p>
        </w:tc>
        <w:tc>
          <w:tcPr>
            <w:tcW w:w="541" w:type="dxa"/>
            <w:gridSpan w:val="2"/>
            <w:shd w:val="clear" w:color="auto" w:fill="auto"/>
            <w:noWrap/>
            <w:vAlign w:val="center"/>
          </w:tcPr>
          <w:p w14:paraId="1754573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19A17C0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631F8C6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5D53149" w14:textId="77777777">
        <w:trPr>
          <w:trHeight w:val="142"/>
          <w:jc w:val="center"/>
        </w:trPr>
        <w:tc>
          <w:tcPr>
            <w:tcW w:w="660" w:type="dxa"/>
            <w:shd w:val="clear" w:color="auto" w:fill="auto"/>
            <w:noWrap/>
            <w:vAlign w:val="center"/>
          </w:tcPr>
          <w:p w14:paraId="3CA140A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F15.16</w:t>
            </w:r>
          </w:p>
        </w:tc>
        <w:tc>
          <w:tcPr>
            <w:tcW w:w="1730" w:type="dxa"/>
            <w:shd w:val="clear" w:color="auto" w:fill="auto"/>
            <w:noWrap/>
            <w:vAlign w:val="center"/>
          </w:tcPr>
          <w:p w14:paraId="1139238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跳跃频率点2</w:t>
            </w:r>
          </w:p>
        </w:tc>
        <w:tc>
          <w:tcPr>
            <w:tcW w:w="3018" w:type="dxa"/>
            <w:gridSpan w:val="25"/>
            <w:shd w:val="clear" w:color="auto" w:fill="auto"/>
            <w:noWrap/>
            <w:vAlign w:val="center"/>
          </w:tcPr>
          <w:p w14:paraId="5815A18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0.00～600.00</w:t>
            </w:r>
          </w:p>
        </w:tc>
        <w:tc>
          <w:tcPr>
            <w:tcW w:w="541" w:type="dxa"/>
            <w:gridSpan w:val="2"/>
            <w:shd w:val="clear" w:color="auto" w:fill="auto"/>
            <w:noWrap/>
            <w:vAlign w:val="center"/>
          </w:tcPr>
          <w:p w14:paraId="50E19E1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A79C19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600.00 </w:t>
            </w:r>
          </w:p>
        </w:tc>
        <w:tc>
          <w:tcPr>
            <w:tcW w:w="284" w:type="dxa"/>
            <w:shd w:val="clear" w:color="auto" w:fill="auto"/>
            <w:noWrap/>
            <w:vAlign w:val="center"/>
          </w:tcPr>
          <w:p w14:paraId="2C04F91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140B0B5" w14:textId="77777777">
        <w:trPr>
          <w:trHeight w:val="142"/>
          <w:jc w:val="center"/>
        </w:trPr>
        <w:tc>
          <w:tcPr>
            <w:tcW w:w="660" w:type="dxa"/>
            <w:shd w:val="clear" w:color="auto" w:fill="auto"/>
            <w:noWrap/>
            <w:vAlign w:val="center"/>
          </w:tcPr>
          <w:p w14:paraId="6ED0AB5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F15.17</w:t>
            </w:r>
          </w:p>
        </w:tc>
        <w:tc>
          <w:tcPr>
            <w:tcW w:w="1730" w:type="dxa"/>
            <w:shd w:val="clear" w:color="auto" w:fill="auto"/>
            <w:noWrap/>
            <w:vAlign w:val="center"/>
          </w:tcPr>
          <w:p w14:paraId="564AF39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跳跃范围2</w:t>
            </w:r>
          </w:p>
        </w:tc>
        <w:tc>
          <w:tcPr>
            <w:tcW w:w="3018" w:type="dxa"/>
            <w:gridSpan w:val="25"/>
            <w:shd w:val="clear" w:color="auto" w:fill="auto"/>
            <w:noWrap/>
            <w:vAlign w:val="center"/>
          </w:tcPr>
          <w:p w14:paraId="146EC0F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0.00～20.00,  0.00：无效</w:t>
            </w:r>
          </w:p>
        </w:tc>
        <w:tc>
          <w:tcPr>
            <w:tcW w:w="541" w:type="dxa"/>
            <w:gridSpan w:val="2"/>
            <w:shd w:val="clear" w:color="auto" w:fill="auto"/>
            <w:noWrap/>
            <w:vAlign w:val="center"/>
          </w:tcPr>
          <w:p w14:paraId="77EE966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170CEE3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661BBD7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7D50CEA" w14:textId="77777777">
        <w:trPr>
          <w:trHeight w:val="142"/>
          <w:jc w:val="center"/>
        </w:trPr>
        <w:tc>
          <w:tcPr>
            <w:tcW w:w="660" w:type="dxa"/>
            <w:shd w:val="clear" w:color="auto" w:fill="auto"/>
            <w:noWrap/>
            <w:vAlign w:val="center"/>
          </w:tcPr>
          <w:p w14:paraId="39C8033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F15.18</w:t>
            </w:r>
          </w:p>
        </w:tc>
        <w:tc>
          <w:tcPr>
            <w:tcW w:w="1730" w:type="dxa"/>
            <w:shd w:val="clear" w:color="auto" w:fill="auto"/>
            <w:noWrap/>
            <w:vAlign w:val="center"/>
          </w:tcPr>
          <w:p w14:paraId="493051A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跳跃频率点3</w:t>
            </w:r>
          </w:p>
        </w:tc>
        <w:tc>
          <w:tcPr>
            <w:tcW w:w="3018" w:type="dxa"/>
            <w:gridSpan w:val="25"/>
            <w:shd w:val="clear" w:color="auto" w:fill="auto"/>
            <w:noWrap/>
            <w:vAlign w:val="center"/>
          </w:tcPr>
          <w:p w14:paraId="5DB9A3D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0.00～600.00</w:t>
            </w:r>
          </w:p>
        </w:tc>
        <w:tc>
          <w:tcPr>
            <w:tcW w:w="541" w:type="dxa"/>
            <w:gridSpan w:val="2"/>
            <w:shd w:val="clear" w:color="auto" w:fill="auto"/>
            <w:noWrap/>
            <w:vAlign w:val="center"/>
          </w:tcPr>
          <w:p w14:paraId="35CEB0E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5565E3F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600.00 </w:t>
            </w:r>
          </w:p>
        </w:tc>
        <w:tc>
          <w:tcPr>
            <w:tcW w:w="284" w:type="dxa"/>
            <w:shd w:val="clear" w:color="auto" w:fill="auto"/>
            <w:noWrap/>
            <w:vAlign w:val="center"/>
          </w:tcPr>
          <w:p w14:paraId="40E838B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C9D7AA2" w14:textId="77777777">
        <w:trPr>
          <w:trHeight w:val="204"/>
          <w:jc w:val="center"/>
        </w:trPr>
        <w:tc>
          <w:tcPr>
            <w:tcW w:w="660" w:type="dxa"/>
            <w:shd w:val="clear" w:color="auto" w:fill="auto"/>
            <w:noWrap/>
            <w:vAlign w:val="center"/>
          </w:tcPr>
          <w:p w14:paraId="335D429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F15.19</w:t>
            </w:r>
          </w:p>
        </w:tc>
        <w:tc>
          <w:tcPr>
            <w:tcW w:w="1730" w:type="dxa"/>
            <w:shd w:val="clear" w:color="auto" w:fill="auto"/>
            <w:noWrap/>
            <w:vAlign w:val="center"/>
          </w:tcPr>
          <w:p w14:paraId="1BCFEBE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跳跃范围3</w:t>
            </w:r>
          </w:p>
        </w:tc>
        <w:tc>
          <w:tcPr>
            <w:tcW w:w="3018" w:type="dxa"/>
            <w:gridSpan w:val="25"/>
            <w:shd w:val="clear" w:color="auto" w:fill="auto"/>
            <w:noWrap/>
            <w:vAlign w:val="center"/>
          </w:tcPr>
          <w:p w14:paraId="1298CE7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0.00～20.00,  0.00：无效</w:t>
            </w:r>
          </w:p>
        </w:tc>
        <w:tc>
          <w:tcPr>
            <w:tcW w:w="541" w:type="dxa"/>
            <w:gridSpan w:val="2"/>
            <w:shd w:val="clear" w:color="auto" w:fill="auto"/>
            <w:noWrap/>
            <w:vAlign w:val="center"/>
          </w:tcPr>
          <w:p w14:paraId="0B364A4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3CCC80D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0.00 </w:t>
            </w:r>
          </w:p>
        </w:tc>
        <w:tc>
          <w:tcPr>
            <w:tcW w:w="284" w:type="dxa"/>
            <w:shd w:val="clear" w:color="auto" w:fill="auto"/>
            <w:noWrap/>
            <w:vAlign w:val="center"/>
          </w:tcPr>
          <w:p w14:paraId="0C77023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ECE5D97" w14:textId="77777777">
        <w:trPr>
          <w:trHeight w:val="20"/>
          <w:jc w:val="center"/>
        </w:trPr>
        <w:tc>
          <w:tcPr>
            <w:tcW w:w="660" w:type="dxa"/>
            <w:shd w:val="clear" w:color="auto" w:fill="auto"/>
            <w:noWrap/>
            <w:vAlign w:val="center"/>
          </w:tcPr>
          <w:p w14:paraId="5076739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F15.20</w:t>
            </w:r>
          </w:p>
        </w:tc>
        <w:tc>
          <w:tcPr>
            <w:tcW w:w="1730" w:type="dxa"/>
            <w:shd w:val="clear" w:color="auto" w:fill="auto"/>
            <w:vAlign w:val="center"/>
          </w:tcPr>
          <w:p w14:paraId="6B3D406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输出频率到达（FAR）检出宽度</w:t>
            </w:r>
          </w:p>
        </w:tc>
        <w:tc>
          <w:tcPr>
            <w:tcW w:w="3018" w:type="dxa"/>
            <w:gridSpan w:val="25"/>
            <w:shd w:val="clear" w:color="auto" w:fill="auto"/>
            <w:vAlign w:val="center"/>
          </w:tcPr>
          <w:p w14:paraId="27DD3D8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0.00～50.00</w:t>
            </w:r>
          </w:p>
        </w:tc>
        <w:tc>
          <w:tcPr>
            <w:tcW w:w="541" w:type="dxa"/>
            <w:gridSpan w:val="2"/>
            <w:shd w:val="clear" w:color="auto" w:fill="auto"/>
            <w:vAlign w:val="center"/>
          </w:tcPr>
          <w:p w14:paraId="6D8E839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0F5A208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2.50 </w:t>
            </w:r>
          </w:p>
        </w:tc>
        <w:tc>
          <w:tcPr>
            <w:tcW w:w="284" w:type="dxa"/>
            <w:shd w:val="clear" w:color="auto" w:fill="auto"/>
            <w:vAlign w:val="center"/>
          </w:tcPr>
          <w:p w14:paraId="0F9DAB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5718A3F" w14:textId="77777777">
        <w:trPr>
          <w:trHeight w:val="20"/>
          <w:jc w:val="center"/>
        </w:trPr>
        <w:tc>
          <w:tcPr>
            <w:tcW w:w="660" w:type="dxa"/>
            <w:shd w:val="clear" w:color="auto" w:fill="auto"/>
            <w:noWrap/>
            <w:vAlign w:val="center"/>
          </w:tcPr>
          <w:p w14:paraId="3DE9275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F15.21</w:t>
            </w:r>
          </w:p>
        </w:tc>
        <w:tc>
          <w:tcPr>
            <w:tcW w:w="1730" w:type="dxa"/>
            <w:shd w:val="clear" w:color="auto" w:fill="auto"/>
            <w:vAlign w:val="center"/>
          </w:tcPr>
          <w:p w14:paraId="3498463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输出频率检测FDT1</w:t>
            </w:r>
          </w:p>
        </w:tc>
        <w:tc>
          <w:tcPr>
            <w:tcW w:w="3018" w:type="dxa"/>
            <w:gridSpan w:val="25"/>
            <w:shd w:val="clear" w:color="auto" w:fill="auto"/>
            <w:vAlign w:val="center"/>
          </w:tcPr>
          <w:p w14:paraId="50CAC2F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vAlign w:val="center"/>
          </w:tcPr>
          <w:p w14:paraId="0DA6316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3BC32F8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30.00 </w:t>
            </w:r>
          </w:p>
        </w:tc>
        <w:tc>
          <w:tcPr>
            <w:tcW w:w="284" w:type="dxa"/>
            <w:shd w:val="clear" w:color="auto" w:fill="auto"/>
            <w:vAlign w:val="center"/>
          </w:tcPr>
          <w:p w14:paraId="4A038E2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D35AB1D" w14:textId="77777777">
        <w:trPr>
          <w:trHeight w:val="20"/>
          <w:jc w:val="center"/>
        </w:trPr>
        <w:tc>
          <w:tcPr>
            <w:tcW w:w="660" w:type="dxa"/>
            <w:shd w:val="clear" w:color="auto" w:fill="auto"/>
            <w:noWrap/>
            <w:vAlign w:val="center"/>
          </w:tcPr>
          <w:p w14:paraId="6FD1541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F15.22</w:t>
            </w:r>
          </w:p>
        </w:tc>
        <w:tc>
          <w:tcPr>
            <w:tcW w:w="1730" w:type="dxa"/>
            <w:shd w:val="clear" w:color="auto" w:fill="auto"/>
            <w:vAlign w:val="center"/>
          </w:tcPr>
          <w:p w14:paraId="4C9337C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FDT1滞环</w:t>
            </w:r>
          </w:p>
        </w:tc>
        <w:tc>
          <w:tcPr>
            <w:tcW w:w="3018" w:type="dxa"/>
            <w:gridSpan w:val="25"/>
            <w:shd w:val="clear" w:color="auto" w:fill="auto"/>
            <w:vAlign w:val="center"/>
          </w:tcPr>
          <w:p w14:paraId="46D026F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-(Fmax-F15.21)～F15.21</w:t>
            </w:r>
          </w:p>
        </w:tc>
        <w:tc>
          <w:tcPr>
            <w:tcW w:w="541" w:type="dxa"/>
            <w:gridSpan w:val="2"/>
            <w:shd w:val="clear" w:color="auto" w:fill="auto"/>
            <w:vAlign w:val="center"/>
          </w:tcPr>
          <w:p w14:paraId="3A73786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ADE8A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2.00 </w:t>
            </w:r>
          </w:p>
        </w:tc>
        <w:tc>
          <w:tcPr>
            <w:tcW w:w="284" w:type="dxa"/>
            <w:shd w:val="clear" w:color="auto" w:fill="auto"/>
            <w:vAlign w:val="center"/>
          </w:tcPr>
          <w:p w14:paraId="4662892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D078C43" w14:textId="77777777">
        <w:trPr>
          <w:trHeight w:val="20"/>
          <w:jc w:val="center"/>
        </w:trPr>
        <w:tc>
          <w:tcPr>
            <w:tcW w:w="660" w:type="dxa"/>
            <w:shd w:val="clear" w:color="auto" w:fill="auto"/>
            <w:noWrap/>
            <w:vAlign w:val="center"/>
          </w:tcPr>
          <w:p w14:paraId="1EF2459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F15.23</w:t>
            </w:r>
          </w:p>
        </w:tc>
        <w:tc>
          <w:tcPr>
            <w:tcW w:w="1730" w:type="dxa"/>
            <w:shd w:val="clear" w:color="auto" w:fill="auto"/>
            <w:vAlign w:val="center"/>
          </w:tcPr>
          <w:p w14:paraId="4F6555D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输出频率检测FDT2</w:t>
            </w:r>
          </w:p>
        </w:tc>
        <w:tc>
          <w:tcPr>
            <w:tcW w:w="3018" w:type="dxa"/>
            <w:gridSpan w:val="25"/>
            <w:shd w:val="clear" w:color="auto" w:fill="auto"/>
            <w:vAlign w:val="center"/>
          </w:tcPr>
          <w:p w14:paraId="7D9B606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vAlign w:val="center"/>
          </w:tcPr>
          <w:p w14:paraId="4CCEA2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2E42493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20.00 </w:t>
            </w:r>
          </w:p>
        </w:tc>
        <w:tc>
          <w:tcPr>
            <w:tcW w:w="284" w:type="dxa"/>
            <w:shd w:val="clear" w:color="auto" w:fill="auto"/>
            <w:vAlign w:val="center"/>
          </w:tcPr>
          <w:p w14:paraId="3FFFA27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7056E767" w14:textId="77777777">
        <w:trPr>
          <w:trHeight w:val="20"/>
          <w:jc w:val="center"/>
        </w:trPr>
        <w:tc>
          <w:tcPr>
            <w:tcW w:w="660" w:type="dxa"/>
            <w:shd w:val="clear" w:color="auto" w:fill="auto"/>
            <w:noWrap/>
            <w:vAlign w:val="center"/>
          </w:tcPr>
          <w:p w14:paraId="359CBD8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F15.24</w:t>
            </w:r>
          </w:p>
        </w:tc>
        <w:tc>
          <w:tcPr>
            <w:tcW w:w="1730" w:type="dxa"/>
            <w:shd w:val="clear" w:color="auto" w:fill="auto"/>
            <w:vAlign w:val="center"/>
          </w:tcPr>
          <w:p w14:paraId="5920DAE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FDT2滞环</w:t>
            </w:r>
          </w:p>
        </w:tc>
        <w:tc>
          <w:tcPr>
            <w:tcW w:w="3018" w:type="dxa"/>
            <w:gridSpan w:val="25"/>
            <w:shd w:val="clear" w:color="auto" w:fill="auto"/>
            <w:vAlign w:val="center"/>
          </w:tcPr>
          <w:p w14:paraId="5C7AECD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-(Fmax-F15.23)～F15.23</w:t>
            </w:r>
          </w:p>
        </w:tc>
        <w:tc>
          <w:tcPr>
            <w:tcW w:w="541" w:type="dxa"/>
            <w:gridSpan w:val="2"/>
            <w:shd w:val="clear" w:color="auto" w:fill="auto"/>
            <w:vAlign w:val="center"/>
          </w:tcPr>
          <w:p w14:paraId="72DBF56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B62445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2.00 </w:t>
            </w:r>
          </w:p>
        </w:tc>
        <w:tc>
          <w:tcPr>
            <w:tcW w:w="284" w:type="dxa"/>
            <w:shd w:val="clear" w:color="auto" w:fill="auto"/>
            <w:vAlign w:val="center"/>
          </w:tcPr>
          <w:p w14:paraId="03E481D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891E015" w14:textId="77777777">
        <w:trPr>
          <w:trHeight w:val="53"/>
          <w:jc w:val="center"/>
        </w:trPr>
        <w:tc>
          <w:tcPr>
            <w:tcW w:w="660" w:type="dxa"/>
            <w:shd w:val="clear" w:color="auto" w:fill="auto"/>
            <w:noWrap/>
            <w:vAlign w:val="center"/>
          </w:tcPr>
          <w:p w14:paraId="50F85EB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F15.25</w:t>
            </w:r>
          </w:p>
        </w:tc>
        <w:tc>
          <w:tcPr>
            <w:tcW w:w="1730" w:type="dxa"/>
            <w:shd w:val="clear" w:color="auto" w:fill="auto"/>
            <w:vAlign w:val="center"/>
          </w:tcPr>
          <w:p w14:paraId="6357707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模拟量水平检测ADT选择</w:t>
            </w:r>
          </w:p>
        </w:tc>
        <w:tc>
          <w:tcPr>
            <w:tcW w:w="3018" w:type="dxa"/>
            <w:gridSpan w:val="25"/>
            <w:shd w:val="clear" w:color="auto" w:fill="auto"/>
            <w:vAlign w:val="center"/>
          </w:tcPr>
          <w:p w14:paraId="2C8296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0：AI1  </w:t>
            </w:r>
            <w:r>
              <w:rPr>
                <w:rFonts w:ascii="宋体" w:hAnsi="宋体"/>
                <w:sz w:val="15"/>
                <w:szCs w:val="15"/>
              </w:rPr>
              <w:t xml:space="preserve">           </w:t>
            </w:r>
            <w:r>
              <w:rPr>
                <w:rFonts w:ascii="宋体" w:hAnsi="宋体" w:hint="eastAsia"/>
                <w:sz w:val="15"/>
                <w:szCs w:val="15"/>
              </w:rPr>
              <w:t xml:space="preserve">1：AI2  </w:t>
            </w:r>
          </w:p>
        </w:tc>
        <w:tc>
          <w:tcPr>
            <w:tcW w:w="541" w:type="dxa"/>
            <w:gridSpan w:val="2"/>
            <w:shd w:val="clear" w:color="auto" w:fill="auto"/>
            <w:vAlign w:val="center"/>
          </w:tcPr>
          <w:p w14:paraId="28D247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2613293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 </w:t>
            </w:r>
          </w:p>
        </w:tc>
        <w:tc>
          <w:tcPr>
            <w:tcW w:w="284" w:type="dxa"/>
            <w:shd w:val="clear" w:color="auto" w:fill="auto"/>
            <w:vAlign w:val="center"/>
          </w:tcPr>
          <w:p w14:paraId="4820ACC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2E0545B" w14:textId="77777777">
        <w:trPr>
          <w:trHeight w:val="108"/>
          <w:jc w:val="center"/>
        </w:trPr>
        <w:tc>
          <w:tcPr>
            <w:tcW w:w="660" w:type="dxa"/>
            <w:shd w:val="clear" w:color="auto" w:fill="auto"/>
            <w:noWrap/>
            <w:vAlign w:val="center"/>
          </w:tcPr>
          <w:p w14:paraId="7F4E548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F15.26</w:t>
            </w:r>
          </w:p>
        </w:tc>
        <w:tc>
          <w:tcPr>
            <w:tcW w:w="1730" w:type="dxa"/>
            <w:shd w:val="clear" w:color="auto" w:fill="auto"/>
            <w:vAlign w:val="center"/>
          </w:tcPr>
          <w:p w14:paraId="7B0DA32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模拟量水平检测ADT1</w:t>
            </w:r>
          </w:p>
        </w:tc>
        <w:tc>
          <w:tcPr>
            <w:tcW w:w="3018" w:type="dxa"/>
            <w:gridSpan w:val="25"/>
            <w:shd w:val="clear" w:color="auto" w:fill="auto"/>
            <w:vAlign w:val="center"/>
          </w:tcPr>
          <w:p w14:paraId="5538B60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vAlign w:val="center"/>
          </w:tcPr>
          <w:p w14:paraId="7BAD1B6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3B0193A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20.00 </w:t>
            </w:r>
          </w:p>
        </w:tc>
        <w:tc>
          <w:tcPr>
            <w:tcW w:w="284" w:type="dxa"/>
            <w:shd w:val="clear" w:color="auto" w:fill="auto"/>
            <w:vAlign w:val="center"/>
          </w:tcPr>
          <w:p w14:paraId="468AB8C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ABAD9BF" w14:textId="77777777">
        <w:trPr>
          <w:trHeight w:val="135"/>
          <w:jc w:val="center"/>
        </w:trPr>
        <w:tc>
          <w:tcPr>
            <w:tcW w:w="660" w:type="dxa"/>
            <w:shd w:val="clear" w:color="auto" w:fill="auto"/>
            <w:noWrap/>
            <w:vAlign w:val="center"/>
          </w:tcPr>
          <w:p w14:paraId="031116A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F15.27</w:t>
            </w:r>
          </w:p>
        </w:tc>
        <w:tc>
          <w:tcPr>
            <w:tcW w:w="1730" w:type="dxa"/>
            <w:shd w:val="clear" w:color="auto" w:fill="auto"/>
            <w:vAlign w:val="center"/>
          </w:tcPr>
          <w:p w14:paraId="419DE3B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ADT1滞环</w:t>
            </w:r>
          </w:p>
        </w:tc>
        <w:tc>
          <w:tcPr>
            <w:tcW w:w="3018" w:type="dxa"/>
            <w:gridSpan w:val="25"/>
            <w:shd w:val="clear" w:color="auto" w:fill="auto"/>
            <w:vAlign w:val="center"/>
          </w:tcPr>
          <w:p w14:paraId="613603C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0.00～F15.26(单向向下有效)</w:t>
            </w:r>
          </w:p>
        </w:tc>
        <w:tc>
          <w:tcPr>
            <w:tcW w:w="541" w:type="dxa"/>
            <w:gridSpan w:val="2"/>
            <w:shd w:val="clear" w:color="auto" w:fill="auto"/>
            <w:vAlign w:val="center"/>
          </w:tcPr>
          <w:p w14:paraId="703AE1E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1DF905C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vAlign w:val="center"/>
          </w:tcPr>
          <w:p w14:paraId="755F793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2C9F9A0" w14:textId="77777777">
        <w:trPr>
          <w:trHeight w:val="95"/>
          <w:jc w:val="center"/>
        </w:trPr>
        <w:tc>
          <w:tcPr>
            <w:tcW w:w="660" w:type="dxa"/>
            <w:shd w:val="clear" w:color="auto" w:fill="auto"/>
            <w:noWrap/>
            <w:vAlign w:val="center"/>
          </w:tcPr>
          <w:p w14:paraId="1D40646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F15.28</w:t>
            </w:r>
          </w:p>
        </w:tc>
        <w:tc>
          <w:tcPr>
            <w:tcW w:w="1730" w:type="dxa"/>
            <w:shd w:val="clear" w:color="auto" w:fill="auto"/>
            <w:vAlign w:val="center"/>
          </w:tcPr>
          <w:p w14:paraId="4A58B27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模拟量水平检测ADT2</w:t>
            </w:r>
          </w:p>
        </w:tc>
        <w:tc>
          <w:tcPr>
            <w:tcW w:w="3018" w:type="dxa"/>
            <w:gridSpan w:val="25"/>
            <w:shd w:val="clear" w:color="auto" w:fill="auto"/>
            <w:vAlign w:val="center"/>
          </w:tcPr>
          <w:p w14:paraId="47C33A0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vAlign w:val="center"/>
          </w:tcPr>
          <w:p w14:paraId="2796CEC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F86874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50.00 </w:t>
            </w:r>
          </w:p>
        </w:tc>
        <w:tc>
          <w:tcPr>
            <w:tcW w:w="284" w:type="dxa"/>
            <w:shd w:val="clear" w:color="auto" w:fill="auto"/>
            <w:vAlign w:val="center"/>
          </w:tcPr>
          <w:p w14:paraId="4700550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B8D8803" w14:textId="77777777">
        <w:trPr>
          <w:trHeight w:val="50"/>
          <w:jc w:val="center"/>
        </w:trPr>
        <w:tc>
          <w:tcPr>
            <w:tcW w:w="660" w:type="dxa"/>
            <w:shd w:val="clear" w:color="auto" w:fill="auto"/>
            <w:noWrap/>
            <w:vAlign w:val="center"/>
          </w:tcPr>
          <w:p w14:paraId="497A6F6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F15.29</w:t>
            </w:r>
          </w:p>
        </w:tc>
        <w:tc>
          <w:tcPr>
            <w:tcW w:w="1730" w:type="dxa"/>
            <w:shd w:val="clear" w:color="auto" w:fill="auto"/>
            <w:vAlign w:val="center"/>
          </w:tcPr>
          <w:p w14:paraId="79109B0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ADT2滞环</w:t>
            </w:r>
          </w:p>
        </w:tc>
        <w:tc>
          <w:tcPr>
            <w:tcW w:w="3018" w:type="dxa"/>
            <w:gridSpan w:val="25"/>
            <w:shd w:val="clear" w:color="auto" w:fill="auto"/>
            <w:vAlign w:val="center"/>
          </w:tcPr>
          <w:p w14:paraId="0D1963B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0.00～F15.28(单向向下有效)</w:t>
            </w:r>
          </w:p>
        </w:tc>
        <w:tc>
          <w:tcPr>
            <w:tcW w:w="541" w:type="dxa"/>
            <w:gridSpan w:val="2"/>
            <w:shd w:val="clear" w:color="auto" w:fill="auto"/>
            <w:vAlign w:val="center"/>
          </w:tcPr>
          <w:p w14:paraId="2213589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B3A956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5.00 </w:t>
            </w:r>
          </w:p>
        </w:tc>
        <w:tc>
          <w:tcPr>
            <w:tcW w:w="284" w:type="dxa"/>
            <w:shd w:val="clear" w:color="auto" w:fill="auto"/>
            <w:vAlign w:val="center"/>
          </w:tcPr>
          <w:p w14:paraId="7181CC7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0BB25FB" w14:textId="77777777">
        <w:trPr>
          <w:trHeight w:val="204"/>
          <w:jc w:val="center"/>
        </w:trPr>
        <w:tc>
          <w:tcPr>
            <w:tcW w:w="660" w:type="dxa"/>
            <w:shd w:val="clear" w:color="auto" w:fill="auto"/>
            <w:noWrap/>
            <w:vAlign w:val="center"/>
          </w:tcPr>
          <w:p w14:paraId="1FA796F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F15.30</w:t>
            </w:r>
          </w:p>
        </w:tc>
        <w:tc>
          <w:tcPr>
            <w:tcW w:w="1730" w:type="dxa"/>
            <w:shd w:val="clear" w:color="auto" w:fill="auto"/>
            <w:vAlign w:val="center"/>
          </w:tcPr>
          <w:p w14:paraId="7B5713D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能耗制动功能选择</w:t>
            </w:r>
          </w:p>
        </w:tc>
        <w:tc>
          <w:tcPr>
            <w:tcW w:w="3018" w:type="dxa"/>
            <w:gridSpan w:val="25"/>
            <w:shd w:val="clear" w:color="auto" w:fill="auto"/>
            <w:vAlign w:val="center"/>
          </w:tcPr>
          <w:p w14:paraId="56A1DD7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0：无效 </w:t>
            </w:r>
            <w:r>
              <w:rPr>
                <w:rFonts w:ascii="宋体" w:hAnsi="宋体"/>
                <w:sz w:val="15"/>
                <w:szCs w:val="15"/>
              </w:rPr>
              <w:t xml:space="preserve">           </w:t>
            </w:r>
            <w:r>
              <w:rPr>
                <w:rFonts w:ascii="宋体" w:hAnsi="宋体" w:hint="eastAsia"/>
                <w:sz w:val="15"/>
                <w:szCs w:val="15"/>
              </w:rPr>
              <w:t>1：有效</w:t>
            </w:r>
          </w:p>
        </w:tc>
        <w:tc>
          <w:tcPr>
            <w:tcW w:w="541" w:type="dxa"/>
            <w:gridSpan w:val="2"/>
            <w:shd w:val="clear" w:color="auto" w:fill="auto"/>
            <w:vAlign w:val="center"/>
          </w:tcPr>
          <w:p w14:paraId="1ABA633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B7D234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vAlign w:val="center"/>
          </w:tcPr>
          <w:p w14:paraId="0ABF1CA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5F5FC00" w14:textId="77777777">
        <w:trPr>
          <w:trHeight w:val="20"/>
          <w:jc w:val="center"/>
        </w:trPr>
        <w:tc>
          <w:tcPr>
            <w:tcW w:w="660" w:type="dxa"/>
            <w:shd w:val="clear" w:color="auto" w:fill="auto"/>
            <w:noWrap/>
            <w:vAlign w:val="center"/>
          </w:tcPr>
          <w:p w14:paraId="06ACFCE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F15.31</w:t>
            </w:r>
          </w:p>
        </w:tc>
        <w:tc>
          <w:tcPr>
            <w:tcW w:w="1730" w:type="dxa"/>
            <w:shd w:val="clear" w:color="auto" w:fill="auto"/>
            <w:noWrap/>
            <w:vAlign w:val="center"/>
          </w:tcPr>
          <w:p w14:paraId="356FFBC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能耗制动动作电压</w:t>
            </w:r>
          </w:p>
        </w:tc>
        <w:tc>
          <w:tcPr>
            <w:tcW w:w="3018" w:type="dxa"/>
            <w:gridSpan w:val="25"/>
            <w:shd w:val="clear" w:color="auto" w:fill="auto"/>
            <w:noWrap/>
            <w:vAlign w:val="center"/>
          </w:tcPr>
          <w:p w14:paraId="241A8F1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110.0～140.0（380V,100.0=537V）</w:t>
            </w:r>
          </w:p>
        </w:tc>
        <w:tc>
          <w:tcPr>
            <w:tcW w:w="541" w:type="dxa"/>
            <w:gridSpan w:val="2"/>
            <w:shd w:val="clear" w:color="auto" w:fill="auto"/>
            <w:noWrap/>
            <w:vAlign w:val="center"/>
          </w:tcPr>
          <w:p w14:paraId="29EFDC4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71E2DD8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125.0 </w:t>
            </w:r>
          </w:p>
        </w:tc>
        <w:tc>
          <w:tcPr>
            <w:tcW w:w="284" w:type="dxa"/>
            <w:shd w:val="clear" w:color="auto" w:fill="auto"/>
            <w:noWrap/>
            <w:vAlign w:val="center"/>
          </w:tcPr>
          <w:p w14:paraId="275A157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A26692A" w14:textId="77777777">
        <w:trPr>
          <w:trHeight w:val="20"/>
          <w:jc w:val="center"/>
        </w:trPr>
        <w:tc>
          <w:tcPr>
            <w:tcW w:w="660" w:type="dxa"/>
            <w:shd w:val="clear" w:color="auto" w:fill="auto"/>
            <w:noWrap/>
            <w:vAlign w:val="center"/>
          </w:tcPr>
          <w:p w14:paraId="08D1655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F15.32</w:t>
            </w:r>
          </w:p>
        </w:tc>
        <w:tc>
          <w:tcPr>
            <w:tcW w:w="1730" w:type="dxa"/>
            <w:shd w:val="clear" w:color="auto" w:fill="auto"/>
            <w:noWrap/>
            <w:vAlign w:val="center"/>
          </w:tcPr>
          <w:p w14:paraId="64289BA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制动使用率</w:t>
            </w:r>
          </w:p>
        </w:tc>
        <w:tc>
          <w:tcPr>
            <w:tcW w:w="3018" w:type="dxa"/>
            <w:gridSpan w:val="25"/>
            <w:shd w:val="clear" w:color="auto" w:fill="auto"/>
            <w:noWrap/>
            <w:vAlign w:val="center"/>
          </w:tcPr>
          <w:p w14:paraId="04E9587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20～100（100表示占空比为1）</w:t>
            </w:r>
          </w:p>
        </w:tc>
        <w:tc>
          <w:tcPr>
            <w:tcW w:w="541" w:type="dxa"/>
            <w:gridSpan w:val="2"/>
            <w:shd w:val="clear" w:color="auto" w:fill="auto"/>
            <w:noWrap/>
            <w:vAlign w:val="center"/>
          </w:tcPr>
          <w:p w14:paraId="06F2FF6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333C10A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100 </w:t>
            </w:r>
          </w:p>
        </w:tc>
        <w:tc>
          <w:tcPr>
            <w:tcW w:w="284" w:type="dxa"/>
            <w:shd w:val="clear" w:color="auto" w:fill="auto"/>
            <w:noWrap/>
            <w:vAlign w:val="center"/>
          </w:tcPr>
          <w:p w14:paraId="22574CB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D878591" w14:textId="77777777">
        <w:trPr>
          <w:trHeight w:val="20"/>
          <w:jc w:val="center"/>
        </w:trPr>
        <w:tc>
          <w:tcPr>
            <w:tcW w:w="660" w:type="dxa"/>
            <w:shd w:val="clear" w:color="auto" w:fill="auto"/>
            <w:noWrap/>
            <w:vAlign w:val="center"/>
          </w:tcPr>
          <w:p w14:paraId="7E9D269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F15.33</w:t>
            </w:r>
          </w:p>
        </w:tc>
        <w:tc>
          <w:tcPr>
            <w:tcW w:w="1730" w:type="dxa"/>
            <w:shd w:val="clear" w:color="auto" w:fill="auto"/>
            <w:noWrap/>
            <w:vAlign w:val="center"/>
          </w:tcPr>
          <w:p w14:paraId="6DDDF00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设定频率低于下限频率运行模式</w:t>
            </w:r>
          </w:p>
        </w:tc>
        <w:tc>
          <w:tcPr>
            <w:tcW w:w="3018" w:type="dxa"/>
            <w:gridSpan w:val="25"/>
            <w:shd w:val="clear" w:color="auto" w:fill="auto"/>
            <w:noWrap/>
            <w:vAlign w:val="center"/>
          </w:tcPr>
          <w:p w14:paraId="764F1F53" w14:textId="21BCBBC2" w:rsidR="003326A0" w:rsidRDefault="00CE4378" w:rsidP="00395AD5">
            <w:pPr>
              <w:spacing w:line="190" w:lineRule="exact"/>
              <w:jc w:val="left"/>
              <w:rPr>
                <w:rFonts w:ascii="宋体" w:hAnsi="宋体"/>
                <w:sz w:val="15"/>
                <w:szCs w:val="15"/>
              </w:rPr>
            </w:pPr>
            <w:r>
              <w:rPr>
                <w:rFonts w:ascii="宋体" w:hAnsi="宋体" w:hint="eastAsia"/>
                <w:sz w:val="15"/>
                <w:szCs w:val="15"/>
              </w:rPr>
              <w:t>0：以下限频率运行</w:t>
            </w:r>
            <w:r w:rsidR="001179DA">
              <w:rPr>
                <w:rFonts w:ascii="宋体" w:hAnsi="宋体"/>
                <w:sz w:val="15"/>
                <w:szCs w:val="15"/>
              </w:rPr>
              <w:t xml:space="preserve">         </w:t>
            </w:r>
            <w:r>
              <w:rPr>
                <w:rFonts w:ascii="宋体" w:hAnsi="宋体" w:hint="eastAsia"/>
                <w:sz w:val="15"/>
                <w:szCs w:val="15"/>
              </w:rPr>
              <w:t>1：停机</w:t>
            </w:r>
            <w:r>
              <w:rPr>
                <w:rFonts w:ascii="宋体" w:hAnsi="宋体" w:hint="eastAsia"/>
                <w:sz w:val="15"/>
                <w:szCs w:val="15"/>
              </w:rPr>
              <w:br/>
              <w:t>2：零速运行</w:t>
            </w:r>
          </w:p>
        </w:tc>
        <w:tc>
          <w:tcPr>
            <w:tcW w:w="541" w:type="dxa"/>
            <w:gridSpan w:val="2"/>
            <w:shd w:val="clear" w:color="auto" w:fill="auto"/>
            <w:noWrap/>
            <w:vAlign w:val="center"/>
          </w:tcPr>
          <w:p w14:paraId="5471B60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2961F72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2E53524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1EA18CDC" w14:textId="77777777">
        <w:trPr>
          <w:trHeight w:val="20"/>
          <w:jc w:val="center"/>
        </w:trPr>
        <w:tc>
          <w:tcPr>
            <w:tcW w:w="660" w:type="dxa"/>
            <w:shd w:val="clear" w:color="auto" w:fill="auto"/>
            <w:noWrap/>
            <w:vAlign w:val="center"/>
          </w:tcPr>
          <w:p w14:paraId="631BF27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F15.34</w:t>
            </w:r>
          </w:p>
        </w:tc>
        <w:tc>
          <w:tcPr>
            <w:tcW w:w="1730" w:type="dxa"/>
            <w:shd w:val="clear" w:color="auto" w:fill="auto"/>
            <w:noWrap/>
            <w:vAlign w:val="center"/>
          </w:tcPr>
          <w:p w14:paraId="4232144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风机控制</w:t>
            </w:r>
          </w:p>
        </w:tc>
        <w:tc>
          <w:tcPr>
            <w:tcW w:w="3018" w:type="dxa"/>
            <w:gridSpan w:val="25"/>
            <w:shd w:val="clear" w:color="auto" w:fill="auto"/>
            <w:vAlign w:val="center"/>
          </w:tcPr>
          <w:p w14:paraId="163FC49A" w14:textId="6A37C004" w:rsidR="003326A0" w:rsidRDefault="00CE4378" w:rsidP="00395AD5">
            <w:pPr>
              <w:spacing w:line="190" w:lineRule="exact"/>
              <w:jc w:val="left"/>
              <w:rPr>
                <w:rFonts w:ascii="宋体" w:hAnsi="宋体"/>
                <w:sz w:val="15"/>
                <w:szCs w:val="15"/>
              </w:rPr>
            </w:pPr>
            <w:r>
              <w:rPr>
                <w:rFonts w:ascii="宋体" w:hAnsi="宋体" w:hint="eastAsia"/>
                <w:sz w:val="15"/>
                <w:szCs w:val="15"/>
              </w:rPr>
              <w:t>0：通电时运行</w:t>
            </w:r>
            <w:r w:rsidR="001179DA">
              <w:rPr>
                <w:rFonts w:ascii="宋体" w:hAnsi="宋体"/>
                <w:sz w:val="15"/>
                <w:szCs w:val="15"/>
              </w:rPr>
              <w:t xml:space="preserve">       </w:t>
            </w:r>
            <w:r>
              <w:rPr>
                <w:rFonts w:ascii="宋体" w:hAnsi="宋体" w:hint="eastAsia"/>
                <w:sz w:val="15"/>
                <w:szCs w:val="15"/>
              </w:rPr>
              <w:t>1：启动时运行</w:t>
            </w:r>
            <w:r>
              <w:rPr>
                <w:rFonts w:ascii="宋体" w:hAnsi="宋体" w:hint="eastAsia"/>
                <w:sz w:val="15"/>
                <w:szCs w:val="15"/>
              </w:rPr>
              <w:br/>
              <w:t>2：温控智能运行</w:t>
            </w:r>
          </w:p>
        </w:tc>
        <w:tc>
          <w:tcPr>
            <w:tcW w:w="541" w:type="dxa"/>
            <w:gridSpan w:val="2"/>
            <w:shd w:val="clear" w:color="auto" w:fill="auto"/>
            <w:noWrap/>
            <w:vAlign w:val="center"/>
          </w:tcPr>
          <w:p w14:paraId="27660A4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0A4564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 </w:t>
            </w:r>
          </w:p>
        </w:tc>
        <w:tc>
          <w:tcPr>
            <w:tcW w:w="284" w:type="dxa"/>
            <w:shd w:val="clear" w:color="auto" w:fill="auto"/>
            <w:noWrap/>
            <w:vAlign w:val="center"/>
          </w:tcPr>
          <w:p w14:paraId="0B8F970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20F5C55A" w14:textId="77777777">
        <w:trPr>
          <w:trHeight w:val="53"/>
          <w:jc w:val="center"/>
        </w:trPr>
        <w:tc>
          <w:tcPr>
            <w:tcW w:w="660" w:type="dxa"/>
            <w:shd w:val="clear" w:color="auto" w:fill="auto"/>
            <w:noWrap/>
            <w:vAlign w:val="center"/>
          </w:tcPr>
          <w:p w14:paraId="36A598E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F15.35</w:t>
            </w:r>
          </w:p>
        </w:tc>
        <w:tc>
          <w:tcPr>
            <w:tcW w:w="1730" w:type="dxa"/>
            <w:shd w:val="clear" w:color="auto" w:fill="auto"/>
            <w:noWrap/>
            <w:vAlign w:val="center"/>
          </w:tcPr>
          <w:p w14:paraId="09E8C77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过调制强度</w:t>
            </w:r>
          </w:p>
        </w:tc>
        <w:tc>
          <w:tcPr>
            <w:tcW w:w="3018" w:type="dxa"/>
            <w:gridSpan w:val="25"/>
            <w:shd w:val="clear" w:color="auto" w:fill="auto"/>
            <w:vAlign w:val="center"/>
          </w:tcPr>
          <w:p w14:paraId="4238F46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1.00～1.10</w:t>
            </w:r>
          </w:p>
        </w:tc>
        <w:tc>
          <w:tcPr>
            <w:tcW w:w="541" w:type="dxa"/>
            <w:gridSpan w:val="2"/>
            <w:shd w:val="clear" w:color="auto" w:fill="auto"/>
            <w:noWrap/>
            <w:vAlign w:val="center"/>
          </w:tcPr>
          <w:p w14:paraId="1E03E00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5B6BF5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1.05 </w:t>
            </w:r>
          </w:p>
        </w:tc>
        <w:tc>
          <w:tcPr>
            <w:tcW w:w="284" w:type="dxa"/>
            <w:shd w:val="clear" w:color="auto" w:fill="auto"/>
            <w:noWrap/>
            <w:vAlign w:val="center"/>
          </w:tcPr>
          <w:p w14:paraId="1ED65E8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9899507" w14:textId="77777777">
        <w:trPr>
          <w:trHeight w:val="312"/>
          <w:jc w:val="center"/>
        </w:trPr>
        <w:tc>
          <w:tcPr>
            <w:tcW w:w="660" w:type="dxa"/>
            <w:shd w:val="clear" w:color="auto" w:fill="auto"/>
            <w:noWrap/>
            <w:vAlign w:val="center"/>
          </w:tcPr>
          <w:p w14:paraId="0FA0D2C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F15.36</w:t>
            </w:r>
          </w:p>
        </w:tc>
        <w:tc>
          <w:tcPr>
            <w:tcW w:w="1730" w:type="dxa"/>
            <w:shd w:val="clear" w:color="auto" w:fill="auto"/>
            <w:noWrap/>
            <w:vAlign w:val="center"/>
          </w:tcPr>
          <w:p w14:paraId="27C3084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PWM调制方式切换选择</w:t>
            </w:r>
          </w:p>
        </w:tc>
        <w:tc>
          <w:tcPr>
            <w:tcW w:w="3018" w:type="dxa"/>
            <w:gridSpan w:val="25"/>
            <w:shd w:val="clear" w:color="auto" w:fill="auto"/>
            <w:noWrap/>
            <w:vAlign w:val="center"/>
          </w:tcPr>
          <w:p w14:paraId="0020E8B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0：无效（7段PWM调制）</w:t>
            </w:r>
            <w:r>
              <w:rPr>
                <w:rFonts w:ascii="宋体" w:hAnsi="宋体" w:hint="eastAsia"/>
                <w:sz w:val="15"/>
                <w:szCs w:val="15"/>
              </w:rPr>
              <w:br/>
              <w:t>1：有效（5段PWM调制）</w:t>
            </w:r>
          </w:p>
        </w:tc>
        <w:tc>
          <w:tcPr>
            <w:tcW w:w="541" w:type="dxa"/>
            <w:gridSpan w:val="2"/>
            <w:shd w:val="clear" w:color="auto" w:fill="auto"/>
            <w:noWrap/>
            <w:vAlign w:val="center"/>
          </w:tcPr>
          <w:p w14:paraId="098D011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01706B5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50D2942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7708E0AB" w14:textId="77777777">
        <w:trPr>
          <w:trHeight w:val="312"/>
          <w:jc w:val="center"/>
        </w:trPr>
        <w:tc>
          <w:tcPr>
            <w:tcW w:w="660" w:type="dxa"/>
            <w:shd w:val="clear" w:color="auto" w:fill="auto"/>
            <w:noWrap/>
            <w:vAlign w:val="center"/>
          </w:tcPr>
          <w:p w14:paraId="6E27003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F15.37</w:t>
            </w:r>
          </w:p>
        </w:tc>
        <w:tc>
          <w:tcPr>
            <w:tcW w:w="1730" w:type="dxa"/>
            <w:shd w:val="clear" w:color="auto" w:fill="auto"/>
            <w:noWrap/>
            <w:vAlign w:val="center"/>
          </w:tcPr>
          <w:p w14:paraId="693F18B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PWM调制方式切换频率</w:t>
            </w:r>
          </w:p>
        </w:tc>
        <w:tc>
          <w:tcPr>
            <w:tcW w:w="3018" w:type="dxa"/>
            <w:gridSpan w:val="25"/>
            <w:shd w:val="clear" w:color="auto" w:fill="auto"/>
            <w:noWrap/>
            <w:vAlign w:val="center"/>
          </w:tcPr>
          <w:p w14:paraId="34A2FD7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noWrap/>
            <w:vAlign w:val="center"/>
          </w:tcPr>
          <w:p w14:paraId="6BE29CC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6FA5D41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15.00 </w:t>
            </w:r>
          </w:p>
        </w:tc>
        <w:tc>
          <w:tcPr>
            <w:tcW w:w="284" w:type="dxa"/>
            <w:shd w:val="clear" w:color="auto" w:fill="auto"/>
            <w:noWrap/>
            <w:vAlign w:val="center"/>
          </w:tcPr>
          <w:p w14:paraId="47C54C3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2F2A438" w14:textId="77777777">
        <w:trPr>
          <w:trHeight w:val="312"/>
          <w:jc w:val="center"/>
        </w:trPr>
        <w:tc>
          <w:tcPr>
            <w:tcW w:w="660" w:type="dxa"/>
            <w:shd w:val="clear" w:color="auto" w:fill="auto"/>
            <w:noWrap/>
            <w:vAlign w:val="center"/>
          </w:tcPr>
          <w:p w14:paraId="2A9FFD6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F15.38</w:t>
            </w:r>
          </w:p>
        </w:tc>
        <w:tc>
          <w:tcPr>
            <w:tcW w:w="1730" w:type="dxa"/>
            <w:shd w:val="clear" w:color="auto" w:fill="auto"/>
            <w:noWrap/>
            <w:vAlign w:val="center"/>
          </w:tcPr>
          <w:p w14:paraId="56C926D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死区补偿模式选择</w:t>
            </w:r>
          </w:p>
        </w:tc>
        <w:tc>
          <w:tcPr>
            <w:tcW w:w="3018" w:type="dxa"/>
            <w:gridSpan w:val="25"/>
            <w:shd w:val="clear" w:color="auto" w:fill="auto"/>
            <w:noWrap/>
            <w:vAlign w:val="center"/>
          </w:tcPr>
          <w:p w14:paraId="7DE4F34D" w14:textId="6DDB670A" w:rsidR="003326A0" w:rsidRDefault="00CE4378" w:rsidP="00395AD5">
            <w:pPr>
              <w:spacing w:line="190" w:lineRule="exact"/>
              <w:jc w:val="left"/>
              <w:rPr>
                <w:rFonts w:ascii="宋体" w:hAnsi="宋体"/>
                <w:sz w:val="15"/>
                <w:szCs w:val="15"/>
              </w:rPr>
            </w:pPr>
            <w:r>
              <w:rPr>
                <w:rFonts w:ascii="宋体" w:hAnsi="宋体" w:hint="eastAsia"/>
                <w:sz w:val="15"/>
                <w:szCs w:val="15"/>
              </w:rPr>
              <w:t>0：不补偿</w:t>
            </w:r>
            <w:r w:rsidR="001179DA">
              <w:rPr>
                <w:rFonts w:ascii="宋体" w:hAnsi="宋体"/>
                <w:sz w:val="15"/>
                <w:szCs w:val="15"/>
              </w:rPr>
              <w:t xml:space="preserve">         </w:t>
            </w:r>
            <w:r>
              <w:rPr>
                <w:rFonts w:ascii="宋体" w:hAnsi="宋体" w:hint="eastAsia"/>
                <w:sz w:val="15"/>
                <w:szCs w:val="15"/>
              </w:rPr>
              <w:t>1：补偿模式1</w:t>
            </w:r>
            <w:r>
              <w:rPr>
                <w:rFonts w:ascii="宋体" w:hAnsi="宋体" w:hint="eastAsia"/>
                <w:sz w:val="15"/>
                <w:szCs w:val="15"/>
              </w:rPr>
              <w:br/>
              <w:t>2：补偿模式2</w:t>
            </w:r>
          </w:p>
        </w:tc>
        <w:tc>
          <w:tcPr>
            <w:tcW w:w="541" w:type="dxa"/>
            <w:gridSpan w:val="2"/>
            <w:shd w:val="clear" w:color="auto" w:fill="auto"/>
            <w:noWrap/>
            <w:vAlign w:val="center"/>
          </w:tcPr>
          <w:p w14:paraId="5356DD5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675282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w:t>
            </w:r>
          </w:p>
        </w:tc>
        <w:tc>
          <w:tcPr>
            <w:tcW w:w="284" w:type="dxa"/>
            <w:shd w:val="clear" w:color="auto" w:fill="auto"/>
            <w:noWrap/>
            <w:vAlign w:val="center"/>
          </w:tcPr>
          <w:p w14:paraId="1791E45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43DEECD7" w14:textId="77777777">
        <w:trPr>
          <w:trHeight w:val="312"/>
          <w:jc w:val="center"/>
        </w:trPr>
        <w:tc>
          <w:tcPr>
            <w:tcW w:w="660" w:type="dxa"/>
            <w:shd w:val="clear" w:color="auto" w:fill="auto"/>
            <w:noWrap/>
            <w:vAlign w:val="center"/>
          </w:tcPr>
          <w:p w14:paraId="4192C96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F15.39</w:t>
            </w:r>
          </w:p>
        </w:tc>
        <w:tc>
          <w:tcPr>
            <w:tcW w:w="1730" w:type="dxa"/>
            <w:shd w:val="clear" w:color="auto" w:fill="auto"/>
            <w:noWrap/>
            <w:vAlign w:val="center"/>
          </w:tcPr>
          <w:p w14:paraId="3745D5E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端子点动优先</w:t>
            </w:r>
          </w:p>
        </w:tc>
        <w:tc>
          <w:tcPr>
            <w:tcW w:w="3018" w:type="dxa"/>
            <w:gridSpan w:val="25"/>
            <w:shd w:val="clear" w:color="auto" w:fill="auto"/>
            <w:noWrap/>
            <w:vAlign w:val="center"/>
          </w:tcPr>
          <w:p w14:paraId="0D2AE19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0：无效 </w:t>
            </w:r>
            <w:r>
              <w:rPr>
                <w:rFonts w:ascii="宋体" w:hAnsi="宋体"/>
                <w:sz w:val="15"/>
                <w:szCs w:val="15"/>
              </w:rPr>
              <w:t xml:space="preserve">           </w:t>
            </w:r>
            <w:r>
              <w:rPr>
                <w:rFonts w:ascii="宋体" w:hAnsi="宋体" w:hint="eastAsia"/>
                <w:sz w:val="15"/>
                <w:szCs w:val="15"/>
              </w:rPr>
              <w:t>1：有效</w:t>
            </w:r>
          </w:p>
        </w:tc>
        <w:tc>
          <w:tcPr>
            <w:tcW w:w="541" w:type="dxa"/>
            <w:gridSpan w:val="2"/>
            <w:shd w:val="clear" w:color="auto" w:fill="auto"/>
            <w:noWrap/>
            <w:vAlign w:val="center"/>
          </w:tcPr>
          <w:p w14:paraId="411C66C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9A061E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18D87A7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7D0770A4" w14:textId="77777777">
        <w:trPr>
          <w:trHeight w:val="312"/>
          <w:jc w:val="center"/>
        </w:trPr>
        <w:tc>
          <w:tcPr>
            <w:tcW w:w="660" w:type="dxa"/>
            <w:shd w:val="clear" w:color="auto" w:fill="auto"/>
            <w:noWrap/>
            <w:vAlign w:val="center"/>
          </w:tcPr>
          <w:p w14:paraId="5A30C42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F15.40</w:t>
            </w:r>
          </w:p>
        </w:tc>
        <w:tc>
          <w:tcPr>
            <w:tcW w:w="1730" w:type="dxa"/>
            <w:shd w:val="clear" w:color="auto" w:fill="auto"/>
            <w:noWrap/>
            <w:vAlign w:val="center"/>
          </w:tcPr>
          <w:p w14:paraId="1BE0FF8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快速停车减速时间</w:t>
            </w:r>
          </w:p>
        </w:tc>
        <w:tc>
          <w:tcPr>
            <w:tcW w:w="3018" w:type="dxa"/>
            <w:gridSpan w:val="25"/>
            <w:shd w:val="clear" w:color="auto" w:fill="auto"/>
            <w:noWrap/>
            <w:vAlign w:val="center"/>
          </w:tcPr>
          <w:p w14:paraId="21B7BA3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0.00～650.00（F15.13=0）                     0.0～6500.0（F15.13=1）                        0～65000（F15.13=2）</w:t>
            </w:r>
          </w:p>
        </w:tc>
        <w:tc>
          <w:tcPr>
            <w:tcW w:w="541" w:type="dxa"/>
            <w:gridSpan w:val="2"/>
            <w:shd w:val="clear" w:color="auto" w:fill="auto"/>
            <w:noWrap/>
            <w:vAlign w:val="center"/>
          </w:tcPr>
          <w:p w14:paraId="206F46C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s</w:t>
            </w:r>
          </w:p>
        </w:tc>
        <w:tc>
          <w:tcPr>
            <w:tcW w:w="474" w:type="dxa"/>
            <w:shd w:val="clear" w:color="auto" w:fill="auto"/>
            <w:vAlign w:val="center"/>
          </w:tcPr>
          <w:p w14:paraId="67FA99E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noWrap/>
            <w:vAlign w:val="center"/>
          </w:tcPr>
          <w:p w14:paraId="13F0194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9311C5" w14:paraId="45B1E964" w14:textId="77777777">
        <w:trPr>
          <w:trHeight w:val="312"/>
          <w:jc w:val="center"/>
        </w:trPr>
        <w:tc>
          <w:tcPr>
            <w:tcW w:w="660" w:type="dxa"/>
            <w:shd w:val="clear" w:color="auto" w:fill="auto"/>
            <w:noWrap/>
            <w:vAlign w:val="center"/>
          </w:tcPr>
          <w:p w14:paraId="74BFA2B2" w14:textId="0CF6259C"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F15.62</w:t>
            </w:r>
          </w:p>
        </w:tc>
        <w:tc>
          <w:tcPr>
            <w:tcW w:w="1730" w:type="dxa"/>
            <w:shd w:val="clear" w:color="auto" w:fill="auto"/>
            <w:noWrap/>
            <w:vAlign w:val="center"/>
          </w:tcPr>
          <w:p w14:paraId="76D17914" w14:textId="5A0D9794"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PG卡反馈频率显示滤波时间</w:t>
            </w:r>
          </w:p>
        </w:tc>
        <w:tc>
          <w:tcPr>
            <w:tcW w:w="3018" w:type="dxa"/>
            <w:gridSpan w:val="25"/>
            <w:shd w:val="clear" w:color="auto" w:fill="auto"/>
            <w:noWrap/>
            <w:vAlign w:val="center"/>
          </w:tcPr>
          <w:p w14:paraId="5D1EDC31" w14:textId="567CF4A9"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0～20000</w:t>
            </w:r>
          </w:p>
        </w:tc>
        <w:tc>
          <w:tcPr>
            <w:tcW w:w="541" w:type="dxa"/>
            <w:gridSpan w:val="2"/>
            <w:shd w:val="clear" w:color="auto" w:fill="auto"/>
            <w:noWrap/>
            <w:vAlign w:val="center"/>
          </w:tcPr>
          <w:p w14:paraId="03F21B3F" w14:textId="12C2E6D1"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ms</w:t>
            </w:r>
          </w:p>
        </w:tc>
        <w:tc>
          <w:tcPr>
            <w:tcW w:w="474" w:type="dxa"/>
            <w:shd w:val="clear" w:color="auto" w:fill="auto"/>
            <w:vAlign w:val="center"/>
          </w:tcPr>
          <w:p w14:paraId="7A0BF263" w14:textId="5A1D9739"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300</w:t>
            </w:r>
          </w:p>
        </w:tc>
        <w:tc>
          <w:tcPr>
            <w:tcW w:w="284" w:type="dxa"/>
            <w:shd w:val="clear" w:color="auto" w:fill="auto"/>
            <w:noWrap/>
            <w:vAlign w:val="center"/>
          </w:tcPr>
          <w:p w14:paraId="375EAA24" w14:textId="3C3F417F" w:rsidR="009311C5" w:rsidRDefault="009311C5" w:rsidP="00395AD5">
            <w:pPr>
              <w:spacing w:line="190" w:lineRule="exact"/>
              <w:jc w:val="left"/>
              <w:rPr>
                <w:rFonts w:ascii="宋体" w:hAnsi="宋体"/>
                <w:sz w:val="15"/>
                <w:szCs w:val="15"/>
              </w:rPr>
            </w:pPr>
            <w:r w:rsidRPr="009311C5">
              <w:rPr>
                <w:rFonts w:ascii="宋体" w:hAnsi="宋体" w:hint="eastAsia"/>
                <w:sz w:val="15"/>
                <w:szCs w:val="15"/>
              </w:rPr>
              <w:t>●</w:t>
            </w:r>
          </w:p>
        </w:tc>
      </w:tr>
      <w:tr w:rsidR="003326A0" w14:paraId="748EE8C1" w14:textId="77777777">
        <w:trPr>
          <w:trHeight w:val="312"/>
          <w:jc w:val="center"/>
        </w:trPr>
        <w:tc>
          <w:tcPr>
            <w:tcW w:w="660" w:type="dxa"/>
            <w:shd w:val="clear" w:color="auto" w:fill="auto"/>
            <w:noWrap/>
            <w:vAlign w:val="center"/>
          </w:tcPr>
          <w:p w14:paraId="21794355" w14:textId="77777777" w:rsidR="003326A0" w:rsidRDefault="00CE4378" w:rsidP="00395AD5">
            <w:pPr>
              <w:spacing w:line="190" w:lineRule="exact"/>
              <w:jc w:val="left"/>
              <w:rPr>
                <w:rFonts w:ascii="宋体" w:hAnsi="宋体"/>
                <w:sz w:val="15"/>
                <w:szCs w:val="15"/>
              </w:rPr>
            </w:pPr>
            <w:r>
              <w:rPr>
                <w:rFonts w:ascii="宋体" w:hAnsi="宋体"/>
                <w:sz w:val="15"/>
                <w:szCs w:val="15"/>
              </w:rPr>
              <w:t>F15.66</w:t>
            </w:r>
          </w:p>
        </w:tc>
        <w:tc>
          <w:tcPr>
            <w:tcW w:w="1730" w:type="dxa"/>
            <w:shd w:val="clear" w:color="auto" w:fill="auto"/>
            <w:noWrap/>
            <w:vAlign w:val="center"/>
          </w:tcPr>
          <w:p w14:paraId="4418E22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过电流检测水平</w:t>
            </w:r>
          </w:p>
        </w:tc>
        <w:tc>
          <w:tcPr>
            <w:tcW w:w="3018" w:type="dxa"/>
            <w:gridSpan w:val="25"/>
            <w:shd w:val="clear" w:color="auto" w:fill="auto"/>
            <w:noWrap/>
            <w:vAlign w:val="center"/>
          </w:tcPr>
          <w:p w14:paraId="09A9D16F" w14:textId="77777777" w:rsidR="003326A0" w:rsidRDefault="00CE4378" w:rsidP="00395AD5">
            <w:pPr>
              <w:spacing w:line="190" w:lineRule="exact"/>
              <w:jc w:val="left"/>
              <w:rPr>
                <w:rFonts w:ascii="宋体" w:hAnsi="宋体"/>
                <w:sz w:val="15"/>
                <w:szCs w:val="15"/>
              </w:rPr>
            </w:pPr>
            <w:r>
              <w:rPr>
                <w:rFonts w:ascii="宋体" w:hAnsi="宋体"/>
                <w:sz w:val="15"/>
                <w:szCs w:val="15"/>
              </w:rPr>
              <w:t>0.1</w:t>
            </w:r>
            <w:r>
              <w:rPr>
                <w:rFonts w:ascii="宋体" w:hAnsi="宋体" w:hint="eastAsia"/>
                <w:sz w:val="15"/>
                <w:szCs w:val="15"/>
              </w:rPr>
              <w:t>～</w:t>
            </w:r>
            <w:r>
              <w:rPr>
                <w:rFonts w:ascii="宋体" w:hAnsi="宋体"/>
                <w:sz w:val="15"/>
                <w:szCs w:val="15"/>
              </w:rPr>
              <w:t>300.0</w:t>
            </w:r>
            <w:r>
              <w:rPr>
                <w:rFonts w:ascii="宋体" w:hAnsi="宋体" w:hint="eastAsia"/>
                <w:sz w:val="15"/>
                <w:szCs w:val="15"/>
              </w:rPr>
              <w:t>（</w:t>
            </w:r>
            <w:r>
              <w:rPr>
                <w:rFonts w:ascii="宋体" w:hAnsi="宋体"/>
                <w:sz w:val="15"/>
                <w:szCs w:val="15"/>
              </w:rPr>
              <w:t>0.0</w:t>
            </w:r>
            <w:r>
              <w:rPr>
                <w:rFonts w:ascii="宋体" w:hAnsi="宋体" w:hint="eastAsia"/>
                <w:sz w:val="15"/>
                <w:szCs w:val="15"/>
              </w:rPr>
              <w:t>不检测，</w:t>
            </w:r>
            <w:r>
              <w:rPr>
                <w:rFonts w:ascii="宋体" w:hAnsi="宋体"/>
                <w:sz w:val="15"/>
                <w:szCs w:val="15"/>
              </w:rPr>
              <w:t>100.0%</w:t>
            </w:r>
            <w:r>
              <w:rPr>
                <w:rFonts w:ascii="宋体" w:hAnsi="宋体" w:hint="eastAsia"/>
                <w:sz w:val="15"/>
                <w:szCs w:val="15"/>
              </w:rPr>
              <w:t>对应电机额定电流）</w:t>
            </w:r>
          </w:p>
        </w:tc>
        <w:tc>
          <w:tcPr>
            <w:tcW w:w="541" w:type="dxa"/>
            <w:gridSpan w:val="2"/>
            <w:shd w:val="clear" w:color="auto" w:fill="auto"/>
            <w:noWrap/>
            <w:vAlign w:val="center"/>
          </w:tcPr>
          <w:p w14:paraId="52D4572E" w14:textId="77777777" w:rsidR="003326A0" w:rsidRDefault="00CE4378" w:rsidP="00395AD5">
            <w:pPr>
              <w:spacing w:line="190" w:lineRule="exact"/>
              <w:jc w:val="left"/>
              <w:rPr>
                <w:rFonts w:ascii="宋体" w:hAnsi="宋体"/>
                <w:sz w:val="15"/>
                <w:szCs w:val="15"/>
              </w:rPr>
            </w:pPr>
            <w:r>
              <w:rPr>
                <w:rFonts w:ascii="宋体" w:hAnsi="宋体"/>
                <w:sz w:val="15"/>
                <w:szCs w:val="15"/>
              </w:rPr>
              <w:t>%</w:t>
            </w:r>
          </w:p>
        </w:tc>
        <w:tc>
          <w:tcPr>
            <w:tcW w:w="474" w:type="dxa"/>
            <w:shd w:val="clear" w:color="auto" w:fill="auto"/>
            <w:vAlign w:val="center"/>
          </w:tcPr>
          <w:p w14:paraId="372160F8" w14:textId="77777777" w:rsidR="003326A0" w:rsidRDefault="00CE4378" w:rsidP="00395AD5">
            <w:pPr>
              <w:spacing w:line="190" w:lineRule="exact"/>
              <w:jc w:val="left"/>
              <w:rPr>
                <w:rFonts w:ascii="宋体" w:hAnsi="宋体"/>
                <w:sz w:val="15"/>
                <w:szCs w:val="15"/>
              </w:rPr>
            </w:pPr>
            <w:r>
              <w:rPr>
                <w:rFonts w:ascii="宋体" w:hAnsi="宋体"/>
                <w:sz w:val="15"/>
                <w:szCs w:val="15"/>
              </w:rPr>
              <w:t xml:space="preserve">200.0 </w:t>
            </w:r>
          </w:p>
        </w:tc>
        <w:tc>
          <w:tcPr>
            <w:tcW w:w="284" w:type="dxa"/>
            <w:shd w:val="clear" w:color="auto" w:fill="auto"/>
            <w:noWrap/>
            <w:vAlign w:val="center"/>
          </w:tcPr>
          <w:p w14:paraId="1691DB1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4C81C7E" w14:textId="77777777">
        <w:trPr>
          <w:trHeight w:val="312"/>
          <w:jc w:val="center"/>
        </w:trPr>
        <w:tc>
          <w:tcPr>
            <w:tcW w:w="660" w:type="dxa"/>
            <w:shd w:val="clear" w:color="auto" w:fill="auto"/>
            <w:noWrap/>
            <w:vAlign w:val="center"/>
          </w:tcPr>
          <w:p w14:paraId="2984276E" w14:textId="77777777" w:rsidR="003326A0" w:rsidRDefault="00CE4378" w:rsidP="00395AD5">
            <w:pPr>
              <w:spacing w:line="190" w:lineRule="exact"/>
              <w:jc w:val="left"/>
              <w:rPr>
                <w:rFonts w:ascii="宋体" w:hAnsi="宋体"/>
                <w:sz w:val="15"/>
                <w:szCs w:val="15"/>
              </w:rPr>
            </w:pPr>
            <w:r>
              <w:rPr>
                <w:rFonts w:ascii="宋体" w:hAnsi="宋体"/>
                <w:sz w:val="15"/>
                <w:szCs w:val="15"/>
              </w:rPr>
              <w:t>F15.67</w:t>
            </w:r>
          </w:p>
        </w:tc>
        <w:tc>
          <w:tcPr>
            <w:tcW w:w="1730" w:type="dxa"/>
            <w:shd w:val="clear" w:color="auto" w:fill="auto"/>
            <w:noWrap/>
            <w:vAlign w:val="center"/>
          </w:tcPr>
          <w:p w14:paraId="4DE96F6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过电流检测延迟时间</w:t>
            </w:r>
          </w:p>
        </w:tc>
        <w:tc>
          <w:tcPr>
            <w:tcW w:w="3018" w:type="dxa"/>
            <w:gridSpan w:val="25"/>
            <w:shd w:val="clear" w:color="auto" w:fill="auto"/>
            <w:noWrap/>
            <w:vAlign w:val="center"/>
          </w:tcPr>
          <w:p w14:paraId="0F642827" w14:textId="77777777" w:rsidR="003326A0" w:rsidRDefault="00CE4378" w:rsidP="00395AD5">
            <w:pPr>
              <w:spacing w:line="190" w:lineRule="exact"/>
              <w:jc w:val="left"/>
              <w:rPr>
                <w:rFonts w:ascii="宋体" w:hAnsi="宋体"/>
                <w:sz w:val="15"/>
                <w:szCs w:val="15"/>
              </w:rPr>
            </w:pPr>
            <w:r>
              <w:rPr>
                <w:rFonts w:ascii="宋体" w:hAnsi="宋体"/>
                <w:sz w:val="15"/>
                <w:szCs w:val="15"/>
              </w:rPr>
              <w:t>0.00</w:t>
            </w:r>
            <w:r>
              <w:rPr>
                <w:rFonts w:ascii="宋体" w:hAnsi="宋体" w:hint="eastAsia"/>
                <w:sz w:val="15"/>
                <w:szCs w:val="15"/>
              </w:rPr>
              <w:t>～</w:t>
            </w:r>
            <w:r>
              <w:rPr>
                <w:rFonts w:ascii="宋体" w:hAnsi="宋体"/>
                <w:sz w:val="15"/>
                <w:szCs w:val="15"/>
              </w:rPr>
              <w:t>600.00</w:t>
            </w:r>
          </w:p>
        </w:tc>
        <w:tc>
          <w:tcPr>
            <w:tcW w:w="541" w:type="dxa"/>
            <w:gridSpan w:val="2"/>
            <w:shd w:val="clear" w:color="auto" w:fill="auto"/>
            <w:noWrap/>
            <w:vAlign w:val="center"/>
          </w:tcPr>
          <w:p w14:paraId="10651033" w14:textId="77777777" w:rsidR="003326A0" w:rsidRDefault="00CE4378" w:rsidP="00395AD5">
            <w:pPr>
              <w:spacing w:line="190" w:lineRule="exact"/>
              <w:jc w:val="left"/>
              <w:rPr>
                <w:rFonts w:ascii="宋体" w:hAnsi="宋体"/>
                <w:sz w:val="15"/>
                <w:szCs w:val="15"/>
              </w:rPr>
            </w:pPr>
            <w:r>
              <w:rPr>
                <w:rFonts w:ascii="宋体" w:hAnsi="宋体"/>
                <w:sz w:val="15"/>
                <w:szCs w:val="15"/>
              </w:rPr>
              <w:t>s</w:t>
            </w:r>
          </w:p>
        </w:tc>
        <w:tc>
          <w:tcPr>
            <w:tcW w:w="474" w:type="dxa"/>
            <w:shd w:val="clear" w:color="auto" w:fill="auto"/>
            <w:vAlign w:val="center"/>
          </w:tcPr>
          <w:p w14:paraId="102B3891" w14:textId="77777777" w:rsidR="003326A0" w:rsidRDefault="00CE4378" w:rsidP="00395AD5">
            <w:pPr>
              <w:spacing w:line="190" w:lineRule="exact"/>
              <w:jc w:val="left"/>
              <w:rPr>
                <w:rFonts w:ascii="宋体" w:hAnsi="宋体"/>
                <w:sz w:val="15"/>
                <w:szCs w:val="15"/>
              </w:rPr>
            </w:pPr>
            <w:r>
              <w:rPr>
                <w:rFonts w:ascii="宋体" w:hAnsi="宋体"/>
                <w:sz w:val="15"/>
                <w:szCs w:val="15"/>
              </w:rPr>
              <w:t xml:space="preserve">0.00 </w:t>
            </w:r>
          </w:p>
        </w:tc>
        <w:tc>
          <w:tcPr>
            <w:tcW w:w="284" w:type="dxa"/>
            <w:shd w:val="clear" w:color="auto" w:fill="auto"/>
            <w:noWrap/>
            <w:vAlign w:val="center"/>
          </w:tcPr>
          <w:p w14:paraId="6525C37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0533992" w14:textId="77777777">
        <w:trPr>
          <w:trHeight w:val="312"/>
          <w:jc w:val="center"/>
        </w:trPr>
        <w:tc>
          <w:tcPr>
            <w:tcW w:w="660" w:type="dxa"/>
            <w:shd w:val="clear" w:color="auto" w:fill="auto"/>
            <w:noWrap/>
            <w:vAlign w:val="center"/>
          </w:tcPr>
          <w:p w14:paraId="3BFA086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F15.68</w:t>
            </w:r>
          </w:p>
        </w:tc>
        <w:tc>
          <w:tcPr>
            <w:tcW w:w="1730" w:type="dxa"/>
            <w:shd w:val="clear" w:color="auto" w:fill="auto"/>
            <w:noWrap/>
            <w:vAlign w:val="center"/>
          </w:tcPr>
          <w:p w14:paraId="02224B2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市场电价</w:t>
            </w:r>
          </w:p>
        </w:tc>
        <w:tc>
          <w:tcPr>
            <w:tcW w:w="3018" w:type="dxa"/>
            <w:gridSpan w:val="25"/>
            <w:shd w:val="clear" w:color="auto" w:fill="auto"/>
            <w:noWrap/>
            <w:vAlign w:val="center"/>
          </w:tcPr>
          <w:p w14:paraId="78A95C1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noWrap/>
            <w:vAlign w:val="center"/>
          </w:tcPr>
          <w:p w14:paraId="14400C6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82773B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w:t>
            </w:r>
          </w:p>
        </w:tc>
        <w:tc>
          <w:tcPr>
            <w:tcW w:w="284" w:type="dxa"/>
            <w:shd w:val="clear" w:color="auto" w:fill="auto"/>
            <w:noWrap/>
            <w:vAlign w:val="center"/>
          </w:tcPr>
          <w:p w14:paraId="1C8E760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0218FB2F" w14:textId="77777777">
        <w:trPr>
          <w:trHeight w:val="312"/>
          <w:jc w:val="center"/>
        </w:trPr>
        <w:tc>
          <w:tcPr>
            <w:tcW w:w="660" w:type="dxa"/>
            <w:shd w:val="clear" w:color="auto" w:fill="auto"/>
            <w:noWrap/>
            <w:vAlign w:val="center"/>
          </w:tcPr>
          <w:p w14:paraId="33D46B0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F15.69</w:t>
            </w:r>
          </w:p>
        </w:tc>
        <w:tc>
          <w:tcPr>
            <w:tcW w:w="1730" w:type="dxa"/>
            <w:shd w:val="clear" w:color="auto" w:fill="auto"/>
            <w:noWrap/>
            <w:vAlign w:val="center"/>
          </w:tcPr>
          <w:p w14:paraId="771A04D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工频负载系数</w:t>
            </w:r>
          </w:p>
        </w:tc>
        <w:tc>
          <w:tcPr>
            <w:tcW w:w="3018" w:type="dxa"/>
            <w:gridSpan w:val="25"/>
            <w:shd w:val="clear" w:color="auto" w:fill="auto"/>
            <w:noWrap/>
            <w:vAlign w:val="center"/>
          </w:tcPr>
          <w:p w14:paraId="3C379E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30.0～200.0</w:t>
            </w:r>
          </w:p>
        </w:tc>
        <w:tc>
          <w:tcPr>
            <w:tcW w:w="541" w:type="dxa"/>
            <w:gridSpan w:val="2"/>
            <w:shd w:val="clear" w:color="auto" w:fill="auto"/>
            <w:noWrap/>
            <w:vAlign w:val="center"/>
          </w:tcPr>
          <w:p w14:paraId="3CCDD5D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3F907D6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90.0</w:t>
            </w:r>
          </w:p>
        </w:tc>
        <w:tc>
          <w:tcPr>
            <w:tcW w:w="284" w:type="dxa"/>
            <w:shd w:val="clear" w:color="auto" w:fill="auto"/>
            <w:noWrap/>
            <w:vAlign w:val="center"/>
          </w:tcPr>
          <w:p w14:paraId="2527C76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〇</w:t>
            </w:r>
          </w:p>
        </w:tc>
      </w:tr>
      <w:tr w:rsidR="003326A0" w14:paraId="54E2B9A4" w14:textId="77777777">
        <w:trPr>
          <w:trHeight w:val="20"/>
          <w:jc w:val="center"/>
        </w:trPr>
        <w:tc>
          <w:tcPr>
            <w:tcW w:w="660" w:type="dxa"/>
            <w:shd w:val="clear" w:color="auto" w:fill="A6A6A6" w:themeFill="background1" w:themeFillShade="A6"/>
            <w:noWrap/>
            <w:vAlign w:val="center"/>
          </w:tcPr>
          <w:p w14:paraId="1368E1DD" w14:textId="77777777" w:rsidR="003326A0" w:rsidRDefault="00CE4378" w:rsidP="00395AD5">
            <w:pPr>
              <w:widowControl/>
              <w:spacing w:line="190" w:lineRule="exact"/>
              <w:jc w:val="left"/>
              <w:rPr>
                <w:rFonts w:ascii="宋体" w:hAnsi="宋体" w:cs="宋体"/>
                <w:b/>
                <w:bCs/>
                <w:kern w:val="0"/>
                <w:sz w:val="15"/>
                <w:szCs w:val="15"/>
              </w:rPr>
            </w:pPr>
            <w:bookmarkStart w:id="343" w:name="_Ref373242327"/>
            <w:r>
              <w:rPr>
                <w:rFonts w:ascii="宋体" w:hAnsi="宋体" w:cs="宋体" w:hint="eastAsia"/>
                <w:b/>
                <w:bCs/>
                <w:kern w:val="0"/>
                <w:sz w:val="15"/>
                <w:szCs w:val="15"/>
              </w:rPr>
              <w:t>F16</w:t>
            </w:r>
            <w:bookmarkEnd w:id="343"/>
          </w:p>
        </w:tc>
        <w:tc>
          <w:tcPr>
            <w:tcW w:w="6047" w:type="dxa"/>
            <w:gridSpan w:val="30"/>
            <w:shd w:val="clear" w:color="auto" w:fill="A6A6A6" w:themeFill="background1" w:themeFillShade="A6"/>
            <w:noWrap/>
            <w:vAlign w:val="center"/>
          </w:tcPr>
          <w:p w14:paraId="39ADA013" w14:textId="77777777" w:rsidR="003326A0" w:rsidRDefault="00CE4378" w:rsidP="00395AD5">
            <w:pPr>
              <w:widowControl/>
              <w:spacing w:line="190" w:lineRule="exact"/>
              <w:jc w:val="left"/>
              <w:rPr>
                <w:rFonts w:ascii="宋体" w:hAnsi="宋体" w:cs="宋体"/>
                <w:b/>
                <w:bCs/>
                <w:kern w:val="0"/>
                <w:sz w:val="15"/>
                <w:szCs w:val="15"/>
              </w:rPr>
            </w:pPr>
            <w:r>
              <w:rPr>
                <w:rFonts w:ascii="宋体" w:hAnsi="宋体" w:cs="宋体" w:hint="eastAsia"/>
                <w:b/>
                <w:bCs/>
                <w:kern w:val="0"/>
                <w:sz w:val="15"/>
                <w:szCs w:val="15"/>
              </w:rPr>
              <w:t>客户化功能组</w:t>
            </w:r>
          </w:p>
        </w:tc>
      </w:tr>
      <w:tr w:rsidR="003326A0" w14:paraId="16FEE7A6" w14:textId="77777777">
        <w:trPr>
          <w:trHeight w:val="186"/>
          <w:jc w:val="center"/>
        </w:trPr>
        <w:tc>
          <w:tcPr>
            <w:tcW w:w="660" w:type="dxa"/>
            <w:shd w:val="clear" w:color="auto" w:fill="auto"/>
            <w:noWrap/>
            <w:vAlign w:val="center"/>
          </w:tcPr>
          <w:p w14:paraId="18F8A00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lastRenderedPageBreak/>
              <w:t>F16.00</w:t>
            </w:r>
          </w:p>
        </w:tc>
        <w:tc>
          <w:tcPr>
            <w:tcW w:w="1730" w:type="dxa"/>
            <w:shd w:val="clear" w:color="auto" w:fill="auto"/>
            <w:noWrap/>
            <w:vAlign w:val="center"/>
          </w:tcPr>
          <w:p w14:paraId="151FB8A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行业应用</w:t>
            </w:r>
          </w:p>
        </w:tc>
        <w:tc>
          <w:tcPr>
            <w:tcW w:w="3018" w:type="dxa"/>
            <w:gridSpan w:val="25"/>
            <w:shd w:val="clear" w:color="auto" w:fill="auto"/>
            <w:noWrap/>
            <w:vAlign w:val="center"/>
          </w:tcPr>
          <w:p w14:paraId="0A92F934" w14:textId="6BF19700" w:rsidR="003326A0" w:rsidRPr="00612B67" w:rsidRDefault="00612B67" w:rsidP="00D63E77">
            <w:pPr>
              <w:spacing w:line="190" w:lineRule="exact"/>
              <w:jc w:val="left"/>
              <w:rPr>
                <w:rFonts w:ascii="宋体" w:hAnsi="宋体"/>
                <w:sz w:val="15"/>
                <w:szCs w:val="15"/>
              </w:rPr>
            </w:pPr>
            <w:r w:rsidRPr="00612B67">
              <w:rPr>
                <w:rFonts w:ascii="宋体" w:hAnsi="宋体" w:hint="eastAsia"/>
                <w:sz w:val="15"/>
                <w:szCs w:val="15"/>
              </w:rPr>
              <w:t>0：通用机型</w:t>
            </w:r>
            <w:r>
              <w:rPr>
                <w:rFonts w:ascii="宋体" w:hAnsi="宋体" w:hint="eastAsia"/>
                <w:sz w:val="15"/>
                <w:szCs w:val="15"/>
              </w:rPr>
              <w:t xml:space="preserve">          </w:t>
            </w:r>
            <w:r w:rsidRPr="00612B67">
              <w:rPr>
                <w:rFonts w:ascii="宋体" w:hAnsi="宋体" w:hint="eastAsia"/>
                <w:sz w:val="15"/>
                <w:szCs w:val="15"/>
              </w:rPr>
              <w:t>1：供水应用</w:t>
            </w:r>
            <w:r w:rsidRPr="00612B67">
              <w:rPr>
                <w:rFonts w:ascii="宋体" w:hAnsi="宋体" w:hint="eastAsia"/>
                <w:sz w:val="15"/>
                <w:szCs w:val="15"/>
              </w:rPr>
              <w:br/>
              <w:t>2：空压机应用</w:t>
            </w:r>
            <w:r>
              <w:rPr>
                <w:rFonts w:ascii="宋体" w:hAnsi="宋体" w:hint="eastAsia"/>
                <w:sz w:val="15"/>
                <w:szCs w:val="15"/>
              </w:rPr>
              <w:t xml:space="preserve">        </w:t>
            </w:r>
            <w:r w:rsidRPr="00612B67">
              <w:rPr>
                <w:rFonts w:ascii="宋体" w:hAnsi="宋体" w:hint="eastAsia"/>
                <w:sz w:val="15"/>
                <w:szCs w:val="15"/>
              </w:rPr>
              <w:t>3：收放卷应用</w:t>
            </w:r>
            <w:r w:rsidRPr="00612B67">
              <w:rPr>
                <w:rFonts w:ascii="宋体" w:hAnsi="宋体" w:hint="eastAsia"/>
                <w:sz w:val="15"/>
                <w:szCs w:val="15"/>
              </w:rPr>
              <w:br/>
              <w:t>4：风机</w:t>
            </w:r>
            <w:r>
              <w:rPr>
                <w:rFonts w:ascii="宋体" w:hAnsi="宋体" w:hint="eastAsia"/>
                <w:sz w:val="15"/>
                <w:szCs w:val="15"/>
              </w:rPr>
              <w:t xml:space="preserve">              </w:t>
            </w:r>
            <w:r w:rsidRPr="00612B67">
              <w:rPr>
                <w:rFonts w:ascii="宋体" w:hAnsi="宋体" w:hint="eastAsia"/>
                <w:sz w:val="15"/>
                <w:szCs w:val="15"/>
              </w:rPr>
              <w:t>5：机床主轴</w:t>
            </w:r>
            <w:r w:rsidRPr="00612B67">
              <w:rPr>
                <w:rFonts w:ascii="宋体" w:hAnsi="宋体" w:hint="eastAsia"/>
                <w:sz w:val="15"/>
                <w:szCs w:val="15"/>
              </w:rPr>
              <w:br/>
              <w:t>6：抛光机</w:t>
            </w:r>
            <w:r>
              <w:rPr>
                <w:rFonts w:ascii="宋体" w:hAnsi="宋体" w:hint="eastAsia"/>
                <w:sz w:val="15"/>
                <w:szCs w:val="15"/>
              </w:rPr>
              <w:t xml:space="preserve">            </w:t>
            </w:r>
            <w:r w:rsidRPr="00612B67">
              <w:rPr>
                <w:rFonts w:ascii="宋体" w:hAnsi="宋体" w:hint="eastAsia"/>
                <w:sz w:val="15"/>
                <w:szCs w:val="15"/>
              </w:rPr>
              <w:t>7：高速电机应用</w:t>
            </w:r>
            <w:r w:rsidRPr="00612B67">
              <w:rPr>
                <w:rFonts w:ascii="宋体" w:hAnsi="宋体" w:hint="eastAsia"/>
                <w:sz w:val="15"/>
                <w:szCs w:val="15"/>
              </w:rPr>
              <w:br/>
            </w:r>
            <w:r w:rsidRPr="00D63E77">
              <w:rPr>
                <w:rFonts w:ascii="宋体" w:hAnsi="宋体" w:hint="eastAsia"/>
                <w:sz w:val="15"/>
                <w:szCs w:val="15"/>
              </w:rPr>
              <w:t xml:space="preserve">8：挤塑机          </w:t>
            </w:r>
            <w:r w:rsidR="00D63E77">
              <w:rPr>
                <w:rFonts w:ascii="宋体" w:hAnsi="宋体" w:hint="eastAsia"/>
                <w:sz w:val="15"/>
                <w:szCs w:val="15"/>
              </w:rPr>
              <w:t xml:space="preserve"> </w:t>
            </w:r>
            <w:r w:rsidRPr="00D63E77">
              <w:rPr>
                <w:rFonts w:ascii="宋体" w:hAnsi="宋体" w:hint="eastAsia"/>
                <w:sz w:val="15"/>
                <w:szCs w:val="15"/>
              </w:rPr>
              <w:t xml:space="preserve"> 9：</w:t>
            </w:r>
            <w:r w:rsidR="00D63E77" w:rsidRPr="00D63E77">
              <w:rPr>
                <w:rFonts w:ascii="宋体" w:hAnsi="宋体" w:hint="eastAsia"/>
                <w:sz w:val="15"/>
                <w:szCs w:val="15"/>
              </w:rPr>
              <w:t>HGD</w:t>
            </w:r>
            <w:r w:rsidRPr="00D63E77">
              <w:rPr>
                <w:rFonts w:ascii="宋体" w:hAnsi="宋体" w:hint="eastAsia"/>
                <w:sz w:val="15"/>
                <w:szCs w:val="15"/>
              </w:rPr>
              <w:t>100通讯宏</w:t>
            </w:r>
            <w:r w:rsidRPr="00D63E77">
              <w:rPr>
                <w:rFonts w:ascii="宋体" w:hAnsi="宋体" w:hint="eastAsia"/>
                <w:sz w:val="15"/>
                <w:szCs w:val="15"/>
              </w:rPr>
              <w:br/>
              <w:t>10：</w:t>
            </w:r>
            <w:r w:rsidR="00D63E77" w:rsidRPr="00D63E77">
              <w:rPr>
                <w:rFonts w:ascii="宋体" w:hAnsi="宋体" w:hint="eastAsia"/>
                <w:sz w:val="15"/>
                <w:szCs w:val="15"/>
              </w:rPr>
              <w:t>HGD</w:t>
            </w:r>
            <w:r w:rsidRPr="00D63E77">
              <w:rPr>
                <w:rFonts w:ascii="宋体" w:hAnsi="宋体" w:hint="eastAsia"/>
                <w:sz w:val="15"/>
                <w:szCs w:val="15"/>
              </w:rPr>
              <w:t>303B通讯宏</w:t>
            </w:r>
          </w:p>
        </w:tc>
        <w:tc>
          <w:tcPr>
            <w:tcW w:w="541" w:type="dxa"/>
            <w:gridSpan w:val="2"/>
            <w:shd w:val="clear" w:color="auto" w:fill="auto"/>
            <w:noWrap/>
            <w:vAlign w:val="center"/>
          </w:tcPr>
          <w:p w14:paraId="436F093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5C2890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6310CFC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3E8BBC0E" w14:textId="77777777">
        <w:trPr>
          <w:trHeight w:val="790"/>
          <w:jc w:val="center"/>
        </w:trPr>
        <w:tc>
          <w:tcPr>
            <w:tcW w:w="660" w:type="dxa"/>
            <w:shd w:val="clear" w:color="auto" w:fill="auto"/>
            <w:noWrap/>
            <w:vAlign w:val="center"/>
          </w:tcPr>
          <w:p w14:paraId="4C09783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F16.01</w:t>
            </w:r>
          </w:p>
        </w:tc>
        <w:tc>
          <w:tcPr>
            <w:tcW w:w="1730" w:type="dxa"/>
            <w:shd w:val="clear" w:color="auto" w:fill="auto"/>
            <w:noWrap/>
            <w:vAlign w:val="center"/>
          </w:tcPr>
          <w:p w14:paraId="22549BB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设定长度 </w:t>
            </w:r>
          </w:p>
        </w:tc>
        <w:tc>
          <w:tcPr>
            <w:tcW w:w="3018" w:type="dxa"/>
            <w:gridSpan w:val="25"/>
            <w:shd w:val="clear" w:color="auto" w:fill="auto"/>
            <w:noWrap/>
            <w:vAlign w:val="center"/>
          </w:tcPr>
          <w:p w14:paraId="22E6598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1～65535（F16.13=0）</w:t>
            </w:r>
            <w:r>
              <w:rPr>
                <w:rFonts w:ascii="宋体" w:hAnsi="宋体" w:hint="eastAsia"/>
                <w:sz w:val="15"/>
                <w:szCs w:val="15"/>
              </w:rPr>
              <w:br/>
              <w:t>0.1～6553.5（F16.13=1）</w:t>
            </w:r>
            <w:r>
              <w:rPr>
                <w:rFonts w:ascii="宋体" w:hAnsi="宋体" w:hint="eastAsia"/>
                <w:sz w:val="15"/>
                <w:szCs w:val="15"/>
              </w:rPr>
              <w:br/>
              <w:t>0.01～655.35（F16.13=2）</w:t>
            </w:r>
            <w:r>
              <w:rPr>
                <w:rFonts w:ascii="宋体" w:hAnsi="宋体" w:hint="eastAsia"/>
                <w:sz w:val="15"/>
                <w:szCs w:val="15"/>
              </w:rPr>
              <w:br/>
              <w:t>0.001～65.535（F16.13=3）</w:t>
            </w:r>
          </w:p>
        </w:tc>
        <w:tc>
          <w:tcPr>
            <w:tcW w:w="541" w:type="dxa"/>
            <w:gridSpan w:val="2"/>
            <w:shd w:val="clear" w:color="auto" w:fill="auto"/>
            <w:noWrap/>
            <w:vAlign w:val="center"/>
          </w:tcPr>
          <w:p w14:paraId="7A0563A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m</w:t>
            </w:r>
          </w:p>
        </w:tc>
        <w:tc>
          <w:tcPr>
            <w:tcW w:w="474" w:type="dxa"/>
            <w:shd w:val="clear" w:color="auto" w:fill="auto"/>
            <w:vAlign w:val="center"/>
          </w:tcPr>
          <w:p w14:paraId="3BCD3F8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1000 </w:t>
            </w:r>
          </w:p>
        </w:tc>
        <w:tc>
          <w:tcPr>
            <w:tcW w:w="284" w:type="dxa"/>
            <w:shd w:val="clear" w:color="auto" w:fill="auto"/>
            <w:noWrap/>
            <w:vAlign w:val="center"/>
          </w:tcPr>
          <w:p w14:paraId="4C0A347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B4448D2" w14:textId="77777777">
        <w:trPr>
          <w:trHeight w:val="135"/>
          <w:jc w:val="center"/>
        </w:trPr>
        <w:tc>
          <w:tcPr>
            <w:tcW w:w="660" w:type="dxa"/>
            <w:shd w:val="clear" w:color="auto" w:fill="auto"/>
            <w:noWrap/>
            <w:vAlign w:val="center"/>
          </w:tcPr>
          <w:p w14:paraId="11BA447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F16.02</w:t>
            </w:r>
          </w:p>
        </w:tc>
        <w:tc>
          <w:tcPr>
            <w:tcW w:w="1730" w:type="dxa"/>
            <w:shd w:val="clear" w:color="auto" w:fill="auto"/>
            <w:noWrap/>
            <w:vAlign w:val="center"/>
          </w:tcPr>
          <w:p w14:paraId="31E1923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每米脉冲数</w:t>
            </w:r>
          </w:p>
        </w:tc>
        <w:tc>
          <w:tcPr>
            <w:tcW w:w="3018" w:type="dxa"/>
            <w:gridSpan w:val="25"/>
            <w:shd w:val="clear" w:color="auto" w:fill="auto"/>
            <w:noWrap/>
            <w:vAlign w:val="center"/>
          </w:tcPr>
          <w:p w14:paraId="35B289D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0.1～6553.5</w:t>
            </w:r>
          </w:p>
        </w:tc>
        <w:tc>
          <w:tcPr>
            <w:tcW w:w="541" w:type="dxa"/>
            <w:gridSpan w:val="2"/>
            <w:shd w:val="clear" w:color="auto" w:fill="auto"/>
            <w:noWrap/>
            <w:vAlign w:val="center"/>
          </w:tcPr>
          <w:p w14:paraId="1D5FCD3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F514A7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100.0 </w:t>
            </w:r>
          </w:p>
        </w:tc>
        <w:tc>
          <w:tcPr>
            <w:tcW w:w="284" w:type="dxa"/>
            <w:shd w:val="clear" w:color="auto" w:fill="auto"/>
            <w:noWrap/>
            <w:vAlign w:val="center"/>
          </w:tcPr>
          <w:p w14:paraId="6CA3997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BA1BD6F" w14:textId="77777777">
        <w:trPr>
          <w:trHeight w:val="122"/>
          <w:jc w:val="center"/>
        </w:trPr>
        <w:tc>
          <w:tcPr>
            <w:tcW w:w="660" w:type="dxa"/>
            <w:shd w:val="clear" w:color="auto" w:fill="auto"/>
            <w:noWrap/>
            <w:vAlign w:val="center"/>
          </w:tcPr>
          <w:p w14:paraId="65AA763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F16.03</w:t>
            </w:r>
          </w:p>
        </w:tc>
        <w:tc>
          <w:tcPr>
            <w:tcW w:w="1730" w:type="dxa"/>
            <w:shd w:val="clear" w:color="auto" w:fill="auto"/>
            <w:noWrap/>
            <w:vAlign w:val="center"/>
          </w:tcPr>
          <w:p w14:paraId="57869C6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设定计数值</w:t>
            </w:r>
          </w:p>
        </w:tc>
        <w:tc>
          <w:tcPr>
            <w:tcW w:w="3018" w:type="dxa"/>
            <w:gridSpan w:val="25"/>
            <w:shd w:val="clear" w:color="auto" w:fill="auto"/>
            <w:noWrap/>
            <w:vAlign w:val="center"/>
          </w:tcPr>
          <w:p w14:paraId="622A4B7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F16.04～65535</w:t>
            </w:r>
          </w:p>
        </w:tc>
        <w:tc>
          <w:tcPr>
            <w:tcW w:w="541" w:type="dxa"/>
            <w:gridSpan w:val="2"/>
            <w:shd w:val="clear" w:color="auto" w:fill="auto"/>
            <w:noWrap/>
            <w:vAlign w:val="center"/>
          </w:tcPr>
          <w:p w14:paraId="0B9E1BB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B998B7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1000 </w:t>
            </w:r>
          </w:p>
        </w:tc>
        <w:tc>
          <w:tcPr>
            <w:tcW w:w="284" w:type="dxa"/>
            <w:shd w:val="clear" w:color="auto" w:fill="auto"/>
            <w:noWrap/>
            <w:vAlign w:val="center"/>
          </w:tcPr>
          <w:p w14:paraId="5C87AA6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71822CD9" w14:textId="77777777">
        <w:trPr>
          <w:trHeight w:val="122"/>
          <w:jc w:val="center"/>
        </w:trPr>
        <w:tc>
          <w:tcPr>
            <w:tcW w:w="660" w:type="dxa"/>
            <w:shd w:val="clear" w:color="auto" w:fill="auto"/>
            <w:noWrap/>
            <w:vAlign w:val="center"/>
          </w:tcPr>
          <w:p w14:paraId="66ED411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F16.04</w:t>
            </w:r>
          </w:p>
        </w:tc>
        <w:tc>
          <w:tcPr>
            <w:tcW w:w="1730" w:type="dxa"/>
            <w:shd w:val="clear" w:color="auto" w:fill="auto"/>
            <w:noWrap/>
            <w:vAlign w:val="center"/>
          </w:tcPr>
          <w:p w14:paraId="36E7BDB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指定计数值</w:t>
            </w:r>
          </w:p>
        </w:tc>
        <w:tc>
          <w:tcPr>
            <w:tcW w:w="3018" w:type="dxa"/>
            <w:gridSpan w:val="25"/>
            <w:shd w:val="clear" w:color="auto" w:fill="auto"/>
            <w:noWrap/>
            <w:vAlign w:val="center"/>
          </w:tcPr>
          <w:p w14:paraId="7365061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1～F16.03</w:t>
            </w:r>
          </w:p>
        </w:tc>
        <w:tc>
          <w:tcPr>
            <w:tcW w:w="541" w:type="dxa"/>
            <w:gridSpan w:val="2"/>
            <w:shd w:val="clear" w:color="auto" w:fill="auto"/>
            <w:noWrap/>
            <w:vAlign w:val="center"/>
          </w:tcPr>
          <w:p w14:paraId="05A6A10E"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47D58B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1000 </w:t>
            </w:r>
          </w:p>
        </w:tc>
        <w:tc>
          <w:tcPr>
            <w:tcW w:w="284" w:type="dxa"/>
            <w:shd w:val="clear" w:color="auto" w:fill="auto"/>
            <w:noWrap/>
            <w:vAlign w:val="center"/>
          </w:tcPr>
          <w:p w14:paraId="37C090D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64649DD5" w14:textId="77777777">
        <w:trPr>
          <w:trHeight w:val="104"/>
          <w:jc w:val="center"/>
        </w:trPr>
        <w:tc>
          <w:tcPr>
            <w:tcW w:w="660" w:type="dxa"/>
            <w:shd w:val="clear" w:color="auto" w:fill="auto"/>
            <w:noWrap/>
            <w:vAlign w:val="center"/>
          </w:tcPr>
          <w:p w14:paraId="29FF7460"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F16.05</w:t>
            </w:r>
          </w:p>
        </w:tc>
        <w:tc>
          <w:tcPr>
            <w:tcW w:w="1730" w:type="dxa"/>
            <w:shd w:val="clear" w:color="auto" w:fill="auto"/>
            <w:noWrap/>
            <w:vAlign w:val="center"/>
          </w:tcPr>
          <w:p w14:paraId="48203DF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定时运行设定时间</w:t>
            </w:r>
          </w:p>
        </w:tc>
        <w:tc>
          <w:tcPr>
            <w:tcW w:w="3018" w:type="dxa"/>
            <w:gridSpan w:val="25"/>
            <w:shd w:val="clear" w:color="auto" w:fill="auto"/>
            <w:noWrap/>
            <w:vAlign w:val="center"/>
          </w:tcPr>
          <w:p w14:paraId="17F55A2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0.0～6500.0，  0.0：无效</w:t>
            </w:r>
          </w:p>
        </w:tc>
        <w:tc>
          <w:tcPr>
            <w:tcW w:w="541" w:type="dxa"/>
            <w:gridSpan w:val="2"/>
            <w:shd w:val="clear" w:color="auto" w:fill="auto"/>
            <w:noWrap/>
            <w:vAlign w:val="center"/>
          </w:tcPr>
          <w:p w14:paraId="3A90AA4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min</w:t>
            </w:r>
          </w:p>
        </w:tc>
        <w:tc>
          <w:tcPr>
            <w:tcW w:w="474" w:type="dxa"/>
            <w:shd w:val="clear" w:color="auto" w:fill="auto"/>
            <w:vAlign w:val="center"/>
          </w:tcPr>
          <w:p w14:paraId="5AE1B91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w:t>
            </w:r>
          </w:p>
        </w:tc>
        <w:tc>
          <w:tcPr>
            <w:tcW w:w="284" w:type="dxa"/>
            <w:shd w:val="clear" w:color="auto" w:fill="auto"/>
            <w:noWrap/>
            <w:vAlign w:val="center"/>
          </w:tcPr>
          <w:p w14:paraId="208689E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6A283AA" w14:textId="77777777">
        <w:trPr>
          <w:trHeight w:val="122"/>
          <w:jc w:val="center"/>
        </w:trPr>
        <w:tc>
          <w:tcPr>
            <w:tcW w:w="660" w:type="dxa"/>
            <w:shd w:val="clear" w:color="auto" w:fill="auto"/>
            <w:noWrap/>
            <w:vAlign w:val="center"/>
          </w:tcPr>
          <w:p w14:paraId="0307E27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F16.06</w:t>
            </w:r>
          </w:p>
        </w:tc>
        <w:tc>
          <w:tcPr>
            <w:tcW w:w="1730" w:type="dxa"/>
            <w:shd w:val="clear" w:color="auto" w:fill="auto"/>
            <w:noWrap/>
            <w:vAlign w:val="center"/>
          </w:tcPr>
          <w:p w14:paraId="6087291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代理商密码</w:t>
            </w:r>
          </w:p>
        </w:tc>
        <w:tc>
          <w:tcPr>
            <w:tcW w:w="3018" w:type="dxa"/>
            <w:gridSpan w:val="25"/>
            <w:shd w:val="clear" w:color="auto" w:fill="auto"/>
            <w:noWrap/>
            <w:vAlign w:val="center"/>
          </w:tcPr>
          <w:p w14:paraId="3C407D5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0～65535</w:t>
            </w:r>
          </w:p>
        </w:tc>
        <w:tc>
          <w:tcPr>
            <w:tcW w:w="541" w:type="dxa"/>
            <w:gridSpan w:val="2"/>
            <w:shd w:val="clear" w:color="auto" w:fill="auto"/>
            <w:noWrap/>
            <w:vAlign w:val="center"/>
          </w:tcPr>
          <w:p w14:paraId="1114B07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61C1D05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63628C0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2805FCCF" w14:textId="77777777">
        <w:trPr>
          <w:trHeight w:val="135"/>
          <w:jc w:val="center"/>
        </w:trPr>
        <w:tc>
          <w:tcPr>
            <w:tcW w:w="660" w:type="dxa"/>
            <w:shd w:val="clear" w:color="auto" w:fill="auto"/>
            <w:noWrap/>
            <w:vAlign w:val="center"/>
          </w:tcPr>
          <w:p w14:paraId="33A2078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F16.07</w:t>
            </w:r>
          </w:p>
        </w:tc>
        <w:tc>
          <w:tcPr>
            <w:tcW w:w="1730" w:type="dxa"/>
            <w:shd w:val="clear" w:color="auto" w:fill="auto"/>
            <w:noWrap/>
            <w:vAlign w:val="center"/>
          </w:tcPr>
          <w:p w14:paraId="6A074F55"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设定累计上电到达时间</w:t>
            </w:r>
          </w:p>
        </w:tc>
        <w:tc>
          <w:tcPr>
            <w:tcW w:w="3018" w:type="dxa"/>
            <w:gridSpan w:val="25"/>
            <w:shd w:val="clear" w:color="auto" w:fill="auto"/>
            <w:noWrap/>
            <w:vAlign w:val="center"/>
          </w:tcPr>
          <w:p w14:paraId="357B5DC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0～65535，0：禁止上电时间到达保护</w:t>
            </w:r>
          </w:p>
        </w:tc>
        <w:tc>
          <w:tcPr>
            <w:tcW w:w="541" w:type="dxa"/>
            <w:gridSpan w:val="2"/>
            <w:shd w:val="clear" w:color="auto" w:fill="auto"/>
            <w:noWrap/>
            <w:vAlign w:val="center"/>
          </w:tcPr>
          <w:p w14:paraId="58CA46DB"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w:t>
            </w:r>
          </w:p>
        </w:tc>
        <w:tc>
          <w:tcPr>
            <w:tcW w:w="474" w:type="dxa"/>
            <w:shd w:val="clear" w:color="auto" w:fill="auto"/>
            <w:vAlign w:val="center"/>
          </w:tcPr>
          <w:p w14:paraId="630D210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09B9628A"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760DCF95" w14:textId="77777777">
        <w:trPr>
          <w:trHeight w:val="91"/>
          <w:jc w:val="center"/>
        </w:trPr>
        <w:tc>
          <w:tcPr>
            <w:tcW w:w="660" w:type="dxa"/>
            <w:shd w:val="clear" w:color="auto" w:fill="auto"/>
            <w:noWrap/>
            <w:vAlign w:val="center"/>
          </w:tcPr>
          <w:p w14:paraId="08C05F4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F16.08</w:t>
            </w:r>
          </w:p>
        </w:tc>
        <w:tc>
          <w:tcPr>
            <w:tcW w:w="1730" w:type="dxa"/>
            <w:shd w:val="clear" w:color="auto" w:fill="auto"/>
            <w:noWrap/>
            <w:vAlign w:val="center"/>
          </w:tcPr>
          <w:p w14:paraId="5713E49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设定累计运行到达时间</w:t>
            </w:r>
          </w:p>
        </w:tc>
        <w:tc>
          <w:tcPr>
            <w:tcW w:w="3018" w:type="dxa"/>
            <w:gridSpan w:val="25"/>
            <w:shd w:val="clear" w:color="auto" w:fill="auto"/>
            <w:noWrap/>
            <w:vAlign w:val="center"/>
          </w:tcPr>
          <w:p w14:paraId="313608E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0～65535，0：禁止运行时间到达保护</w:t>
            </w:r>
          </w:p>
        </w:tc>
        <w:tc>
          <w:tcPr>
            <w:tcW w:w="541" w:type="dxa"/>
            <w:gridSpan w:val="2"/>
            <w:shd w:val="clear" w:color="auto" w:fill="auto"/>
            <w:noWrap/>
            <w:vAlign w:val="center"/>
          </w:tcPr>
          <w:p w14:paraId="00FFF2F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h</w:t>
            </w:r>
          </w:p>
        </w:tc>
        <w:tc>
          <w:tcPr>
            <w:tcW w:w="474" w:type="dxa"/>
            <w:shd w:val="clear" w:color="auto" w:fill="auto"/>
            <w:vAlign w:val="center"/>
          </w:tcPr>
          <w:p w14:paraId="7618A2E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2A2F5CF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55ED1B62" w14:textId="77777777">
        <w:trPr>
          <w:trHeight w:val="190"/>
          <w:jc w:val="center"/>
        </w:trPr>
        <w:tc>
          <w:tcPr>
            <w:tcW w:w="660" w:type="dxa"/>
            <w:shd w:val="clear" w:color="auto" w:fill="auto"/>
            <w:noWrap/>
            <w:vAlign w:val="center"/>
          </w:tcPr>
          <w:p w14:paraId="0AE18A42"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F16.09</w:t>
            </w:r>
          </w:p>
        </w:tc>
        <w:tc>
          <w:tcPr>
            <w:tcW w:w="1730" w:type="dxa"/>
            <w:shd w:val="clear" w:color="auto" w:fill="auto"/>
            <w:noWrap/>
            <w:vAlign w:val="center"/>
          </w:tcPr>
          <w:p w14:paraId="0981B4A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工厂密码</w:t>
            </w:r>
          </w:p>
        </w:tc>
        <w:tc>
          <w:tcPr>
            <w:tcW w:w="3018" w:type="dxa"/>
            <w:gridSpan w:val="25"/>
            <w:shd w:val="clear" w:color="auto" w:fill="auto"/>
            <w:noWrap/>
            <w:vAlign w:val="center"/>
          </w:tcPr>
          <w:p w14:paraId="4FFC711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0～65535</w:t>
            </w:r>
          </w:p>
        </w:tc>
        <w:tc>
          <w:tcPr>
            <w:tcW w:w="541" w:type="dxa"/>
            <w:gridSpan w:val="2"/>
            <w:shd w:val="clear" w:color="auto" w:fill="auto"/>
            <w:noWrap/>
            <w:vAlign w:val="center"/>
          </w:tcPr>
          <w:p w14:paraId="228B53F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56206DE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XXXX</w:t>
            </w:r>
          </w:p>
        </w:tc>
        <w:tc>
          <w:tcPr>
            <w:tcW w:w="284" w:type="dxa"/>
            <w:shd w:val="clear" w:color="auto" w:fill="auto"/>
            <w:noWrap/>
            <w:vAlign w:val="center"/>
          </w:tcPr>
          <w:p w14:paraId="35248AC9"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r>
      <w:tr w:rsidR="003326A0" w14:paraId="491AFFEA" w14:textId="77777777">
        <w:trPr>
          <w:trHeight w:val="190"/>
          <w:jc w:val="center"/>
        </w:trPr>
        <w:tc>
          <w:tcPr>
            <w:tcW w:w="660" w:type="dxa"/>
            <w:shd w:val="clear" w:color="auto" w:fill="auto"/>
            <w:noWrap/>
            <w:vAlign w:val="center"/>
          </w:tcPr>
          <w:p w14:paraId="04405AB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F16.10</w:t>
            </w:r>
          </w:p>
        </w:tc>
        <w:tc>
          <w:tcPr>
            <w:tcW w:w="1730" w:type="dxa"/>
            <w:shd w:val="clear" w:color="auto" w:fill="auto"/>
            <w:noWrap/>
            <w:vAlign w:val="center"/>
          </w:tcPr>
          <w:p w14:paraId="33E3F4D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计数值为0时的模拟输出百分比</w:t>
            </w:r>
          </w:p>
        </w:tc>
        <w:tc>
          <w:tcPr>
            <w:tcW w:w="3018" w:type="dxa"/>
            <w:gridSpan w:val="25"/>
            <w:shd w:val="clear" w:color="auto" w:fill="auto"/>
            <w:noWrap/>
            <w:vAlign w:val="center"/>
          </w:tcPr>
          <w:p w14:paraId="4B34D35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noWrap/>
            <w:vAlign w:val="center"/>
          </w:tcPr>
          <w:p w14:paraId="449BA3E4"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21EB3706"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w:t>
            </w:r>
          </w:p>
        </w:tc>
        <w:tc>
          <w:tcPr>
            <w:tcW w:w="284" w:type="dxa"/>
            <w:shd w:val="clear" w:color="auto" w:fill="auto"/>
            <w:noWrap/>
            <w:vAlign w:val="center"/>
          </w:tcPr>
          <w:p w14:paraId="57AAA8C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0C0BE397" w14:textId="77777777">
        <w:trPr>
          <w:trHeight w:val="190"/>
          <w:jc w:val="center"/>
        </w:trPr>
        <w:tc>
          <w:tcPr>
            <w:tcW w:w="660" w:type="dxa"/>
            <w:shd w:val="clear" w:color="auto" w:fill="auto"/>
            <w:noWrap/>
            <w:vAlign w:val="center"/>
          </w:tcPr>
          <w:p w14:paraId="2BD8915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F16.11</w:t>
            </w:r>
          </w:p>
        </w:tc>
        <w:tc>
          <w:tcPr>
            <w:tcW w:w="1730" w:type="dxa"/>
            <w:shd w:val="clear" w:color="auto" w:fill="auto"/>
            <w:noWrap/>
            <w:vAlign w:val="center"/>
          </w:tcPr>
          <w:p w14:paraId="2E4DA96D"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计数值为设定值时的模拟输出百分比</w:t>
            </w:r>
          </w:p>
        </w:tc>
        <w:tc>
          <w:tcPr>
            <w:tcW w:w="3018" w:type="dxa"/>
            <w:gridSpan w:val="25"/>
            <w:shd w:val="clear" w:color="auto" w:fill="auto"/>
            <w:noWrap/>
            <w:vAlign w:val="center"/>
          </w:tcPr>
          <w:p w14:paraId="7469921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noWrap/>
            <w:vAlign w:val="center"/>
          </w:tcPr>
          <w:p w14:paraId="1117425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4459F647"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100.00</w:t>
            </w:r>
          </w:p>
        </w:tc>
        <w:tc>
          <w:tcPr>
            <w:tcW w:w="284" w:type="dxa"/>
            <w:shd w:val="clear" w:color="auto" w:fill="auto"/>
            <w:noWrap/>
            <w:vAlign w:val="center"/>
          </w:tcPr>
          <w:p w14:paraId="4A49CB5F"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4A61CB2E" w14:textId="77777777">
        <w:trPr>
          <w:trHeight w:val="190"/>
          <w:jc w:val="center"/>
        </w:trPr>
        <w:tc>
          <w:tcPr>
            <w:tcW w:w="660" w:type="dxa"/>
            <w:shd w:val="clear" w:color="auto" w:fill="auto"/>
            <w:noWrap/>
            <w:vAlign w:val="center"/>
          </w:tcPr>
          <w:p w14:paraId="3F26D6C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F16.13</w:t>
            </w:r>
          </w:p>
        </w:tc>
        <w:tc>
          <w:tcPr>
            <w:tcW w:w="1730" w:type="dxa"/>
            <w:shd w:val="clear" w:color="auto" w:fill="auto"/>
            <w:noWrap/>
            <w:vAlign w:val="center"/>
          </w:tcPr>
          <w:p w14:paraId="500B19C3"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设定长度分辨率</w:t>
            </w:r>
          </w:p>
        </w:tc>
        <w:tc>
          <w:tcPr>
            <w:tcW w:w="3018" w:type="dxa"/>
            <w:gridSpan w:val="25"/>
            <w:shd w:val="clear" w:color="auto" w:fill="auto"/>
            <w:noWrap/>
            <w:vAlign w:val="center"/>
          </w:tcPr>
          <w:p w14:paraId="54E83CE2" w14:textId="77777777" w:rsidR="003326A0" w:rsidRDefault="00CE4378" w:rsidP="00395AD5">
            <w:pPr>
              <w:spacing w:line="190" w:lineRule="exact"/>
              <w:rPr>
                <w:rFonts w:ascii="宋体" w:eastAsiaTheme="minorEastAsia" w:hAnsi="宋体"/>
                <w:sz w:val="15"/>
                <w:szCs w:val="15"/>
              </w:rPr>
            </w:pPr>
            <w:r>
              <w:rPr>
                <w:rFonts w:ascii="宋体" w:hAnsi="宋体" w:hint="eastAsia"/>
                <w:sz w:val="15"/>
                <w:szCs w:val="15"/>
              </w:rPr>
              <w:t>0:1m</w:t>
            </w:r>
            <w:r>
              <w:rPr>
                <w:rFonts w:ascii="宋体" w:hAnsi="宋体"/>
                <w:sz w:val="15"/>
                <w:szCs w:val="15"/>
              </w:rPr>
              <w:t xml:space="preserve">     </w:t>
            </w:r>
            <w:r>
              <w:rPr>
                <w:rFonts w:ascii="宋体" w:hAnsi="宋体" w:hint="eastAsia"/>
                <w:sz w:val="15"/>
                <w:szCs w:val="15"/>
              </w:rPr>
              <w:t>1:0.1m</w:t>
            </w:r>
            <w:r>
              <w:rPr>
                <w:rFonts w:ascii="宋体" w:hAnsi="宋体"/>
                <w:sz w:val="15"/>
                <w:szCs w:val="15"/>
              </w:rPr>
              <w:t xml:space="preserve">    </w:t>
            </w:r>
            <w:r>
              <w:rPr>
                <w:rFonts w:ascii="宋体" w:hAnsi="宋体" w:hint="eastAsia"/>
                <w:sz w:val="15"/>
                <w:szCs w:val="15"/>
              </w:rPr>
              <w:t>2:0.01m</w:t>
            </w:r>
            <w:r>
              <w:rPr>
                <w:rFonts w:ascii="宋体" w:hAnsi="宋体"/>
                <w:sz w:val="15"/>
                <w:szCs w:val="15"/>
              </w:rPr>
              <w:t xml:space="preserve">     </w:t>
            </w:r>
            <w:r>
              <w:rPr>
                <w:rFonts w:ascii="宋体" w:hAnsi="宋体" w:hint="eastAsia"/>
                <w:sz w:val="15"/>
                <w:szCs w:val="15"/>
              </w:rPr>
              <w:t>3:0.001m</w:t>
            </w:r>
          </w:p>
        </w:tc>
        <w:tc>
          <w:tcPr>
            <w:tcW w:w="541" w:type="dxa"/>
            <w:gridSpan w:val="2"/>
            <w:shd w:val="clear" w:color="auto" w:fill="auto"/>
            <w:noWrap/>
            <w:vAlign w:val="center"/>
          </w:tcPr>
          <w:p w14:paraId="6C748B48"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E10398C"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5F7C9B61" w14:textId="77777777" w:rsidR="003326A0" w:rsidRDefault="00CE4378" w:rsidP="00395AD5">
            <w:pPr>
              <w:widowControl/>
              <w:spacing w:line="190" w:lineRule="exact"/>
              <w:jc w:val="left"/>
              <w:rPr>
                <w:rFonts w:ascii="宋体" w:hAnsi="宋体"/>
                <w:sz w:val="15"/>
                <w:szCs w:val="15"/>
              </w:rPr>
            </w:pPr>
            <w:r>
              <w:rPr>
                <w:rFonts w:ascii="宋体" w:hAnsi="宋体" w:hint="eastAsia"/>
                <w:sz w:val="15"/>
                <w:szCs w:val="15"/>
              </w:rPr>
              <w:t>〇</w:t>
            </w:r>
          </w:p>
        </w:tc>
      </w:tr>
      <w:tr w:rsidR="003326A0" w14:paraId="248E49EB" w14:textId="77777777">
        <w:trPr>
          <w:trHeight w:val="20"/>
          <w:jc w:val="center"/>
        </w:trPr>
        <w:tc>
          <w:tcPr>
            <w:tcW w:w="660" w:type="dxa"/>
            <w:shd w:val="clear" w:color="auto" w:fill="A6A6A6" w:themeFill="background1" w:themeFillShade="A6"/>
            <w:noWrap/>
            <w:vAlign w:val="center"/>
          </w:tcPr>
          <w:p w14:paraId="24BC6F9E" w14:textId="77777777" w:rsidR="003326A0" w:rsidRDefault="00CE4378" w:rsidP="00395AD5">
            <w:pPr>
              <w:widowControl/>
              <w:spacing w:line="190" w:lineRule="exact"/>
              <w:jc w:val="left"/>
              <w:rPr>
                <w:rFonts w:ascii="宋体" w:hAnsi="宋体" w:cs="宋体"/>
                <w:b/>
                <w:bCs/>
                <w:kern w:val="0"/>
                <w:sz w:val="15"/>
                <w:szCs w:val="15"/>
              </w:rPr>
            </w:pPr>
            <w:bookmarkStart w:id="344" w:name="_Ref373242382"/>
            <w:r>
              <w:rPr>
                <w:rFonts w:ascii="宋体" w:hAnsi="宋体" w:cs="宋体" w:hint="eastAsia"/>
                <w:b/>
                <w:bCs/>
                <w:kern w:val="0"/>
                <w:sz w:val="15"/>
                <w:szCs w:val="15"/>
              </w:rPr>
              <w:t>F17</w:t>
            </w:r>
            <w:bookmarkEnd w:id="344"/>
          </w:p>
        </w:tc>
        <w:tc>
          <w:tcPr>
            <w:tcW w:w="6047" w:type="dxa"/>
            <w:gridSpan w:val="30"/>
            <w:shd w:val="clear" w:color="auto" w:fill="A6A6A6" w:themeFill="background1" w:themeFillShade="A6"/>
            <w:noWrap/>
            <w:vAlign w:val="center"/>
          </w:tcPr>
          <w:p w14:paraId="6C12B3F2" w14:textId="1050C3D1" w:rsidR="003326A0" w:rsidRDefault="00CE4378" w:rsidP="00395AD5">
            <w:pPr>
              <w:widowControl/>
              <w:spacing w:line="190" w:lineRule="exact"/>
              <w:jc w:val="left"/>
              <w:rPr>
                <w:rFonts w:ascii="宋体" w:hAnsi="宋体" w:cs="宋体"/>
                <w:b/>
                <w:bCs/>
                <w:kern w:val="0"/>
                <w:sz w:val="15"/>
                <w:szCs w:val="15"/>
              </w:rPr>
            </w:pPr>
            <w:r>
              <w:rPr>
                <w:rFonts w:ascii="宋体" w:hAnsi="宋体" w:cs="宋体" w:hint="eastAsia"/>
                <w:b/>
                <w:bCs/>
                <w:kern w:val="0"/>
                <w:sz w:val="15"/>
                <w:szCs w:val="15"/>
              </w:rPr>
              <w:t>虚拟I/O功能组（请参考</w:t>
            </w:r>
            <w:r w:rsidR="005E73B3">
              <w:rPr>
                <w:rFonts w:ascii="宋体" w:hAnsi="宋体" w:cs="宋体" w:hint="eastAsia"/>
                <w:b/>
                <w:bCs/>
                <w:kern w:val="0"/>
                <w:sz w:val="15"/>
                <w:szCs w:val="15"/>
              </w:rPr>
              <w:t>HGD730</w:t>
            </w:r>
            <w:r>
              <w:rPr>
                <w:rFonts w:ascii="宋体" w:hAnsi="宋体" w:cs="宋体" w:hint="eastAsia"/>
                <w:b/>
                <w:bCs/>
                <w:kern w:val="0"/>
                <w:sz w:val="15"/>
                <w:szCs w:val="15"/>
              </w:rPr>
              <w:t>用户手册或完整功能表）</w:t>
            </w:r>
          </w:p>
        </w:tc>
      </w:tr>
      <w:tr w:rsidR="003326A0" w14:paraId="42DF89D6" w14:textId="77777777">
        <w:trPr>
          <w:trHeight w:val="20"/>
          <w:jc w:val="center"/>
        </w:trPr>
        <w:tc>
          <w:tcPr>
            <w:tcW w:w="660" w:type="dxa"/>
            <w:shd w:val="clear" w:color="auto" w:fill="A6A6A6" w:themeFill="background1" w:themeFillShade="A6"/>
            <w:noWrap/>
            <w:vAlign w:val="center"/>
          </w:tcPr>
          <w:p w14:paraId="01B691B8" w14:textId="77777777" w:rsidR="003326A0" w:rsidRDefault="00CE4378" w:rsidP="00395AD5">
            <w:pPr>
              <w:widowControl/>
              <w:spacing w:line="190" w:lineRule="exact"/>
              <w:jc w:val="left"/>
              <w:rPr>
                <w:rFonts w:ascii="宋体" w:hAnsi="宋体"/>
                <w:b/>
                <w:bCs/>
                <w:sz w:val="15"/>
                <w:szCs w:val="15"/>
              </w:rPr>
            </w:pPr>
            <w:bookmarkStart w:id="345" w:name="_Ref373242387"/>
            <w:bookmarkStart w:id="346" w:name="F18监视参数组" w:colFirst="0" w:colLast="1"/>
            <w:bookmarkStart w:id="347" w:name="_Ref371622026"/>
            <w:bookmarkStart w:id="348" w:name="_Ref370307942"/>
            <w:r>
              <w:rPr>
                <w:rFonts w:ascii="宋体" w:hAnsi="宋体" w:hint="eastAsia"/>
                <w:b/>
                <w:sz w:val="15"/>
                <w:szCs w:val="15"/>
              </w:rPr>
              <w:t>F18</w:t>
            </w:r>
            <w:bookmarkEnd w:id="345"/>
          </w:p>
        </w:tc>
        <w:tc>
          <w:tcPr>
            <w:tcW w:w="6047" w:type="dxa"/>
            <w:gridSpan w:val="30"/>
            <w:shd w:val="clear" w:color="auto" w:fill="A6A6A6" w:themeFill="background1" w:themeFillShade="A6"/>
            <w:noWrap/>
            <w:vAlign w:val="center"/>
          </w:tcPr>
          <w:p w14:paraId="5400EF0C" w14:textId="77777777" w:rsidR="003326A0" w:rsidRDefault="00CE4378" w:rsidP="00395AD5">
            <w:pPr>
              <w:widowControl/>
              <w:spacing w:line="190" w:lineRule="exact"/>
              <w:jc w:val="left"/>
              <w:rPr>
                <w:rFonts w:ascii="宋体" w:hAnsi="宋体" w:cs="宋体"/>
                <w:b/>
                <w:kern w:val="0"/>
                <w:sz w:val="15"/>
                <w:szCs w:val="15"/>
              </w:rPr>
            </w:pPr>
            <w:r>
              <w:rPr>
                <w:rFonts w:ascii="宋体" w:hAnsi="宋体" w:cs="宋体" w:hint="eastAsia"/>
                <w:b/>
                <w:bCs/>
                <w:kern w:val="0"/>
                <w:sz w:val="15"/>
                <w:szCs w:val="15"/>
              </w:rPr>
              <w:t>监视参数组</w:t>
            </w:r>
          </w:p>
        </w:tc>
      </w:tr>
      <w:bookmarkEnd w:id="346"/>
      <w:bookmarkEnd w:id="347"/>
      <w:bookmarkEnd w:id="348"/>
      <w:tr w:rsidR="003326A0" w14:paraId="42A64016" w14:textId="77777777">
        <w:trPr>
          <w:trHeight w:val="20"/>
          <w:jc w:val="center"/>
        </w:trPr>
        <w:tc>
          <w:tcPr>
            <w:tcW w:w="660" w:type="dxa"/>
            <w:shd w:val="clear" w:color="auto" w:fill="auto"/>
            <w:vAlign w:val="center"/>
          </w:tcPr>
          <w:p w14:paraId="14B7A57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F18.00</w:t>
            </w:r>
          </w:p>
        </w:tc>
        <w:tc>
          <w:tcPr>
            <w:tcW w:w="1730" w:type="dxa"/>
            <w:shd w:val="clear" w:color="auto" w:fill="auto"/>
            <w:vAlign w:val="center"/>
          </w:tcPr>
          <w:p w14:paraId="6454A8F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输出频率</w:t>
            </w:r>
          </w:p>
        </w:tc>
        <w:tc>
          <w:tcPr>
            <w:tcW w:w="3018" w:type="dxa"/>
            <w:gridSpan w:val="25"/>
            <w:shd w:val="clear" w:color="auto" w:fill="auto"/>
            <w:vAlign w:val="center"/>
          </w:tcPr>
          <w:p w14:paraId="1EE1FB0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0.00～上限频率</w:t>
            </w:r>
          </w:p>
        </w:tc>
        <w:tc>
          <w:tcPr>
            <w:tcW w:w="541" w:type="dxa"/>
            <w:gridSpan w:val="2"/>
            <w:shd w:val="clear" w:color="auto" w:fill="auto"/>
            <w:vAlign w:val="center"/>
          </w:tcPr>
          <w:p w14:paraId="5E68B88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727AE8B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703F2CC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BF0A504" w14:textId="77777777">
        <w:trPr>
          <w:trHeight w:val="20"/>
          <w:jc w:val="center"/>
        </w:trPr>
        <w:tc>
          <w:tcPr>
            <w:tcW w:w="660" w:type="dxa"/>
            <w:shd w:val="clear" w:color="auto" w:fill="auto"/>
            <w:vAlign w:val="center"/>
          </w:tcPr>
          <w:p w14:paraId="7EF56BD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F18.01</w:t>
            </w:r>
          </w:p>
        </w:tc>
        <w:tc>
          <w:tcPr>
            <w:tcW w:w="1730" w:type="dxa"/>
            <w:shd w:val="clear" w:color="auto" w:fill="auto"/>
            <w:vAlign w:val="center"/>
          </w:tcPr>
          <w:p w14:paraId="283663B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设定频率</w:t>
            </w:r>
          </w:p>
        </w:tc>
        <w:tc>
          <w:tcPr>
            <w:tcW w:w="3018" w:type="dxa"/>
            <w:gridSpan w:val="25"/>
            <w:shd w:val="clear" w:color="auto" w:fill="auto"/>
            <w:vAlign w:val="center"/>
          </w:tcPr>
          <w:p w14:paraId="499BD98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0.00～最大频率F00.16</w:t>
            </w:r>
          </w:p>
        </w:tc>
        <w:tc>
          <w:tcPr>
            <w:tcW w:w="541" w:type="dxa"/>
            <w:gridSpan w:val="2"/>
            <w:shd w:val="clear" w:color="auto" w:fill="auto"/>
            <w:vAlign w:val="center"/>
          </w:tcPr>
          <w:p w14:paraId="7AF470B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0E9545E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0FA7303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B922023" w14:textId="77777777">
        <w:trPr>
          <w:trHeight w:val="20"/>
          <w:jc w:val="center"/>
        </w:trPr>
        <w:tc>
          <w:tcPr>
            <w:tcW w:w="660" w:type="dxa"/>
            <w:shd w:val="clear" w:color="auto" w:fill="auto"/>
            <w:vAlign w:val="center"/>
          </w:tcPr>
          <w:p w14:paraId="79F73C6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F18.03</w:t>
            </w:r>
          </w:p>
        </w:tc>
        <w:tc>
          <w:tcPr>
            <w:tcW w:w="1730" w:type="dxa"/>
            <w:shd w:val="clear" w:color="auto" w:fill="auto"/>
            <w:vAlign w:val="center"/>
          </w:tcPr>
          <w:p w14:paraId="1CD627B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估算反馈频率</w:t>
            </w:r>
          </w:p>
        </w:tc>
        <w:tc>
          <w:tcPr>
            <w:tcW w:w="3018" w:type="dxa"/>
            <w:gridSpan w:val="25"/>
            <w:shd w:val="clear" w:color="auto" w:fill="auto"/>
            <w:vAlign w:val="center"/>
          </w:tcPr>
          <w:p w14:paraId="5EBE9D1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0.00～上限频率</w:t>
            </w:r>
          </w:p>
        </w:tc>
        <w:tc>
          <w:tcPr>
            <w:tcW w:w="541" w:type="dxa"/>
            <w:gridSpan w:val="2"/>
            <w:shd w:val="clear" w:color="auto" w:fill="auto"/>
            <w:vAlign w:val="center"/>
          </w:tcPr>
          <w:p w14:paraId="519CDCE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09D4A06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3D1A789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36D82DB" w14:textId="77777777">
        <w:trPr>
          <w:trHeight w:val="20"/>
          <w:jc w:val="center"/>
        </w:trPr>
        <w:tc>
          <w:tcPr>
            <w:tcW w:w="660" w:type="dxa"/>
            <w:shd w:val="clear" w:color="auto" w:fill="auto"/>
            <w:vAlign w:val="center"/>
          </w:tcPr>
          <w:p w14:paraId="6FE7B74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F18.04</w:t>
            </w:r>
          </w:p>
        </w:tc>
        <w:tc>
          <w:tcPr>
            <w:tcW w:w="1730" w:type="dxa"/>
            <w:shd w:val="clear" w:color="auto" w:fill="auto"/>
            <w:vAlign w:val="center"/>
          </w:tcPr>
          <w:p w14:paraId="276F137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输出转矩</w:t>
            </w:r>
          </w:p>
        </w:tc>
        <w:tc>
          <w:tcPr>
            <w:tcW w:w="3018" w:type="dxa"/>
            <w:gridSpan w:val="25"/>
            <w:shd w:val="clear" w:color="auto" w:fill="auto"/>
            <w:vAlign w:val="center"/>
          </w:tcPr>
          <w:p w14:paraId="6B4A424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-200.0～200.0</w:t>
            </w:r>
          </w:p>
        </w:tc>
        <w:tc>
          <w:tcPr>
            <w:tcW w:w="541" w:type="dxa"/>
            <w:gridSpan w:val="2"/>
            <w:shd w:val="clear" w:color="auto" w:fill="auto"/>
            <w:vAlign w:val="center"/>
          </w:tcPr>
          <w:p w14:paraId="1ADE52C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5E1B393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556FF74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5E8193F" w14:textId="77777777">
        <w:trPr>
          <w:trHeight w:val="20"/>
          <w:jc w:val="center"/>
        </w:trPr>
        <w:tc>
          <w:tcPr>
            <w:tcW w:w="660" w:type="dxa"/>
            <w:shd w:val="clear" w:color="auto" w:fill="auto"/>
            <w:vAlign w:val="center"/>
          </w:tcPr>
          <w:p w14:paraId="5B41EA4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F18.05</w:t>
            </w:r>
          </w:p>
        </w:tc>
        <w:tc>
          <w:tcPr>
            <w:tcW w:w="1730" w:type="dxa"/>
            <w:shd w:val="clear" w:color="auto" w:fill="auto"/>
            <w:vAlign w:val="center"/>
          </w:tcPr>
          <w:p w14:paraId="0AC5235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转矩给定</w:t>
            </w:r>
          </w:p>
        </w:tc>
        <w:tc>
          <w:tcPr>
            <w:tcW w:w="3018" w:type="dxa"/>
            <w:gridSpan w:val="25"/>
            <w:shd w:val="clear" w:color="auto" w:fill="auto"/>
            <w:vAlign w:val="center"/>
          </w:tcPr>
          <w:p w14:paraId="47E8DAD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-200.0～200.0</w:t>
            </w:r>
          </w:p>
        </w:tc>
        <w:tc>
          <w:tcPr>
            <w:tcW w:w="541" w:type="dxa"/>
            <w:gridSpan w:val="2"/>
            <w:shd w:val="clear" w:color="auto" w:fill="auto"/>
            <w:vAlign w:val="center"/>
          </w:tcPr>
          <w:p w14:paraId="4B20C3C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43034FF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711F395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56963C0" w14:textId="77777777">
        <w:trPr>
          <w:trHeight w:val="20"/>
          <w:jc w:val="center"/>
        </w:trPr>
        <w:tc>
          <w:tcPr>
            <w:tcW w:w="660" w:type="dxa"/>
            <w:shd w:val="clear" w:color="auto" w:fill="auto"/>
            <w:vAlign w:val="center"/>
          </w:tcPr>
          <w:p w14:paraId="441D60E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F18.06</w:t>
            </w:r>
          </w:p>
        </w:tc>
        <w:tc>
          <w:tcPr>
            <w:tcW w:w="1730" w:type="dxa"/>
            <w:shd w:val="clear" w:color="auto" w:fill="auto"/>
            <w:vAlign w:val="center"/>
          </w:tcPr>
          <w:p w14:paraId="361C322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输出电流</w:t>
            </w:r>
          </w:p>
        </w:tc>
        <w:tc>
          <w:tcPr>
            <w:tcW w:w="3018" w:type="dxa"/>
            <w:gridSpan w:val="25"/>
            <w:shd w:val="clear" w:color="auto" w:fill="auto"/>
            <w:vAlign w:val="center"/>
          </w:tcPr>
          <w:p w14:paraId="72BDA62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0.00～650.00（电机额定功率 ≤75kW）</w:t>
            </w:r>
            <w:r>
              <w:rPr>
                <w:rFonts w:ascii="宋体" w:hAnsi="宋体" w:hint="eastAsia"/>
                <w:sz w:val="15"/>
                <w:szCs w:val="15"/>
              </w:rPr>
              <w:br/>
              <w:t>0.0～6500.0（电机额定功率 &gt;75kW）</w:t>
            </w:r>
          </w:p>
        </w:tc>
        <w:tc>
          <w:tcPr>
            <w:tcW w:w="541" w:type="dxa"/>
            <w:gridSpan w:val="2"/>
            <w:shd w:val="clear" w:color="auto" w:fill="auto"/>
            <w:vAlign w:val="center"/>
          </w:tcPr>
          <w:p w14:paraId="709C6D7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A</w:t>
            </w:r>
          </w:p>
        </w:tc>
        <w:tc>
          <w:tcPr>
            <w:tcW w:w="474" w:type="dxa"/>
            <w:shd w:val="clear" w:color="auto" w:fill="auto"/>
            <w:vAlign w:val="center"/>
          </w:tcPr>
          <w:p w14:paraId="3C20C17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4FAA5AC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CC5E136" w14:textId="77777777">
        <w:trPr>
          <w:trHeight w:val="20"/>
          <w:jc w:val="center"/>
        </w:trPr>
        <w:tc>
          <w:tcPr>
            <w:tcW w:w="660" w:type="dxa"/>
            <w:shd w:val="clear" w:color="auto" w:fill="auto"/>
            <w:vAlign w:val="center"/>
          </w:tcPr>
          <w:p w14:paraId="4724A65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F18.07</w:t>
            </w:r>
          </w:p>
        </w:tc>
        <w:tc>
          <w:tcPr>
            <w:tcW w:w="1730" w:type="dxa"/>
            <w:shd w:val="clear" w:color="auto" w:fill="auto"/>
            <w:vAlign w:val="center"/>
          </w:tcPr>
          <w:p w14:paraId="640D955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输出电流百分比</w:t>
            </w:r>
          </w:p>
        </w:tc>
        <w:tc>
          <w:tcPr>
            <w:tcW w:w="3018" w:type="dxa"/>
            <w:gridSpan w:val="25"/>
            <w:shd w:val="clear" w:color="auto" w:fill="auto"/>
            <w:vAlign w:val="center"/>
          </w:tcPr>
          <w:p w14:paraId="78282178" w14:textId="77777777" w:rsidR="003326A0" w:rsidRDefault="00CE4378" w:rsidP="00395AD5">
            <w:pPr>
              <w:spacing w:line="190" w:lineRule="exact"/>
              <w:jc w:val="left"/>
              <w:rPr>
                <w:rFonts w:ascii="宋体" w:hAnsi="宋体"/>
                <w:sz w:val="15"/>
                <w:szCs w:val="15"/>
              </w:rPr>
            </w:pPr>
            <w:r>
              <w:rPr>
                <w:rFonts w:ascii="宋体" w:hAnsi="宋体"/>
                <w:sz w:val="15"/>
                <w:szCs w:val="15"/>
              </w:rPr>
              <w:t>0.0</w:t>
            </w:r>
            <w:r>
              <w:rPr>
                <w:rFonts w:ascii="宋体" w:hAnsi="宋体" w:hint="eastAsia"/>
                <w:sz w:val="15"/>
                <w:szCs w:val="15"/>
              </w:rPr>
              <w:t>～</w:t>
            </w:r>
            <w:r>
              <w:rPr>
                <w:rFonts w:ascii="宋体" w:hAnsi="宋体"/>
                <w:sz w:val="15"/>
                <w:szCs w:val="15"/>
              </w:rPr>
              <w:t>300.0</w:t>
            </w:r>
            <w:r>
              <w:rPr>
                <w:rFonts w:ascii="宋体" w:hAnsi="宋体" w:hint="eastAsia"/>
                <w:sz w:val="15"/>
                <w:szCs w:val="15"/>
              </w:rPr>
              <w:t>（</w:t>
            </w:r>
            <w:r>
              <w:rPr>
                <w:rFonts w:ascii="宋体" w:hAnsi="宋体"/>
                <w:sz w:val="15"/>
                <w:szCs w:val="15"/>
              </w:rPr>
              <w:t>100.0=</w:t>
            </w:r>
            <w:r>
              <w:rPr>
                <w:rFonts w:ascii="宋体" w:hAnsi="宋体" w:hint="eastAsia"/>
                <w:sz w:val="15"/>
                <w:szCs w:val="15"/>
              </w:rPr>
              <w:t>变频器额定电流）</w:t>
            </w:r>
          </w:p>
        </w:tc>
        <w:tc>
          <w:tcPr>
            <w:tcW w:w="541" w:type="dxa"/>
            <w:gridSpan w:val="2"/>
            <w:shd w:val="clear" w:color="auto" w:fill="auto"/>
            <w:vAlign w:val="center"/>
          </w:tcPr>
          <w:p w14:paraId="3698EF22" w14:textId="77777777" w:rsidR="003326A0" w:rsidRDefault="00CE4378" w:rsidP="00395AD5">
            <w:pPr>
              <w:spacing w:line="190" w:lineRule="exact"/>
              <w:jc w:val="left"/>
              <w:rPr>
                <w:rFonts w:ascii="宋体" w:hAnsi="宋体"/>
                <w:sz w:val="15"/>
                <w:szCs w:val="15"/>
              </w:rPr>
            </w:pPr>
            <w:r>
              <w:rPr>
                <w:rFonts w:ascii="宋体" w:hAnsi="宋体"/>
                <w:sz w:val="15"/>
                <w:szCs w:val="15"/>
              </w:rPr>
              <w:t>%</w:t>
            </w:r>
          </w:p>
        </w:tc>
        <w:tc>
          <w:tcPr>
            <w:tcW w:w="474" w:type="dxa"/>
            <w:shd w:val="clear" w:color="auto" w:fill="auto"/>
            <w:vAlign w:val="center"/>
          </w:tcPr>
          <w:p w14:paraId="241AAC9E" w14:textId="77777777" w:rsidR="003326A0" w:rsidRDefault="00CE4378" w:rsidP="00395AD5">
            <w:pPr>
              <w:spacing w:line="190" w:lineRule="exact"/>
              <w:jc w:val="left"/>
              <w:rPr>
                <w:rFonts w:ascii="宋体" w:hAnsi="宋体"/>
                <w:sz w:val="15"/>
                <w:szCs w:val="15"/>
              </w:rPr>
            </w:pPr>
            <w:r>
              <w:rPr>
                <w:rFonts w:ascii="宋体" w:hAnsi="宋体"/>
                <w:sz w:val="15"/>
                <w:szCs w:val="15"/>
              </w:rPr>
              <w:t>0</w:t>
            </w:r>
          </w:p>
        </w:tc>
        <w:tc>
          <w:tcPr>
            <w:tcW w:w="284" w:type="dxa"/>
            <w:shd w:val="clear" w:color="auto" w:fill="auto"/>
            <w:noWrap/>
            <w:vAlign w:val="center"/>
          </w:tcPr>
          <w:p w14:paraId="2E5CE4E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982B9AC" w14:textId="77777777">
        <w:trPr>
          <w:trHeight w:val="20"/>
          <w:jc w:val="center"/>
        </w:trPr>
        <w:tc>
          <w:tcPr>
            <w:tcW w:w="660" w:type="dxa"/>
            <w:shd w:val="clear" w:color="auto" w:fill="auto"/>
            <w:vAlign w:val="center"/>
          </w:tcPr>
          <w:p w14:paraId="0E5D9B0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F18.08</w:t>
            </w:r>
          </w:p>
        </w:tc>
        <w:tc>
          <w:tcPr>
            <w:tcW w:w="1730" w:type="dxa"/>
            <w:shd w:val="clear" w:color="auto" w:fill="auto"/>
            <w:vAlign w:val="center"/>
          </w:tcPr>
          <w:p w14:paraId="381211A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输出电压</w:t>
            </w:r>
          </w:p>
        </w:tc>
        <w:tc>
          <w:tcPr>
            <w:tcW w:w="3018" w:type="dxa"/>
            <w:gridSpan w:val="25"/>
            <w:shd w:val="clear" w:color="auto" w:fill="auto"/>
            <w:vAlign w:val="center"/>
          </w:tcPr>
          <w:p w14:paraId="283CC60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0.0～690.0</w:t>
            </w:r>
          </w:p>
        </w:tc>
        <w:tc>
          <w:tcPr>
            <w:tcW w:w="541" w:type="dxa"/>
            <w:gridSpan w:val="2"/>
            <w:shd w:val="clear" w:color="auto" w:fill="auto"/>
            <w:vAlign w:val="center"/>
          </w:tcPr>
          <w:p w14:paraId="3E86E75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w:t>
            </w:r>
          </w:p>
        </w:tc>
        <w:tc>
          <w:tcPr>
            <w:tcW w:w="474" w:type="dxa"/>
            <w:shd w:val="clear" w:color="auto" w:fill="auto"/>
            <w:vAlign w:val="center"/>
          </w:tcPr>
          <w:p w14:paraId="5866EAA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7F44B28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FD9989F" w14:textId="77777777">
        <w:trPr>
          <w:trHeight w:val="20"/>
          <w:jc w:val="center"/>
        </w:trPr>
        <w:tc>
          <w:tcPr>
            <w:tcW w:w="660" w:type="dxa"/>
            <w:shd w:val="clear" w:color="auto" w:fill="auto"/>
            <w:vAlign w:val="center"/>
          </w:tcPr>
          <w:p w14:paraId="7719A51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F18.09</w:t>
            </w:r>
          </w:p>
        </w:tc>
        <w:tc>
          <w:tcPr>
            <w:tcW w:w="1730" w:type="dxa"/>
            <w:shd w:val="clear" w:color="auto" w:fill="auto"/>
            <w:vAlign w:val="center"/>
          </w:tcPr>
          <w:p w14:paraId="2DDE761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直流母线电压</w:t>
            </w:r>
          </w:p>
        </w:tc>
        <w:tc>
          <w:tcPr>
            <w:tcW w:w="3018" w:type="dxa"/>
            <w:gridSpan w:val="25"/>
            <w:shd w:val="clear" w:color="auto" w:fill="auto"/>
            <w:vAlign w:val="center"/>
          </w:tcPr>
          <w:p w14:paraId="4A65F09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0～1200</w:t>
            </w:r>
          </w:p>
        </w:tc>
        <w:tc>
          <w:tcPr>
            <w:tcW w:w="541" w:type="dxa"/>
            <w:gridSpan w:val="2"/>
            <w:shd w:val="clear" w:color="auto" w:fill="auto"/>
            <w:vAlign w:val="center"/>
          </w:tcPr>
          <w:p w14:paraId="43CC3B6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w:t>
            </w:r>
          </w:p>
        </w:tc>
        <w:tc>
          <w:tcPr>
            <w:tcW w:w="474" w:type="dxa"/>
            <w:shd w:val="clear" w:color="auto" w:fill="auto"/>
            <w:vAlign w:val="center"/>
          </w:tcPr>
          <w:p w14:paraId="0D0EE69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0FB1B78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4633A2B4" w14:textId="77777777">
        <w:trPr>
          <w:trHeight w:val="149"/>
          <w:jc w:val="center"/>
        </w:trPr>
        <w:tc>
          <w:tcPr>
            <w:tcW w:w="660" w:type="dxa"/>
            <w:shd w:val="clear" w:color="auto" w:fill="auto"/>
            <w:vAlign w:val="center"/>
          </w:tcPr>
          <w:p w14:paraId="49C0CD8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F18.10</w:t>
            </w:r>
          </w:p>
        </w:tc>
        <w:tc>
          <w:tcPr>
            <w:tcW w:w="1730" w:type="dxa"/>
            <w:shd w:val="clear" w:color="auto" w:fill="auto"/>
            <w:vAlign w:val="center"/>
          </w:tcPr>
          <w:p w14:paraId="049A602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简易PLC运行次数</w:t>
            </w:r>
          </w:p>
        </w:tc>
        <w:tc>
          <w:tcPr>
            <w:tcW w:w="3018" w:type="dxa"/>
            <w:gridSpan w:val="25"/>
            <w:shd w:val="clear" w:color="auto" w:fill="auto"/>
            <w:vAlign w:val="center"/>
          </w:tcPr>
          <w:p w14:paraId="3166BD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0～10000</w:t>
            </w:r>
          </w:p>
        </w:tc>
        <w:tc>
          <w:tcPr>
            <w:tcW w:w="541" w:type="dxa"/>
            <w:gridSpan w:val="2"/>
            <w:shd w:val="clear" w:color="auto" w:fill="auto"/>
            <w:vAlign w:val="center"/>
          </w:tcPr>
          <w:p w14:paraId="4D8F768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3C2A9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2DFFB79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89F42BB" w14:textId="77777777">
        <w:trPr>
          <w:trHeight w:val="149"/>
          <w:jc w:val="center"/>
        </w:trPr>
        <w:tc>
          <w:tcPr>
            <w:tcW w:w="660" w:type="dxa"/>
            <w:shd w:val="clear" w:color="auto" w:fill="auto"/>
            <w:vAlign w:val="center"/>
          </w:tcPr>
          <w:p w14:paraId="45F5B4B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F18.11</w:t>
            </w:r>
          </w:p>
        </w:tc>
        <w:tc>
          <w:tcPr>
            <w:tcW w:w="1730" w:type="dxa"/>
            <w:shd w:val="clear" w:color="auto" w:fill="auto"/>
            <w:vAlign w:val="center"/>
          </w:tcPr>
          <w:p w14:paraId="7E22F52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简易PLC运行阶段</w:t>
            </w:r>
          </w:p>
        </w:tc>
        <w:tc>
          <w:tcPr>
            <w:tcW w:w="3018" w:type="dxa"/>
            <w:gridSpan w:val="25"/>
            <w:shd w:val="clear" w:color="auto" w:fill="auto"/>
            <w:vAlign w:val="center"/>
          </w:tcPr>
          <w:p w14:paraId="1E247C4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1～15</w:t>
            </w:r>
          </w:p>
        </w:tc>
        <w:tc>
          <w:tcPr>
            <w:tcW w:w="541" w:type="dxa"/>
            <w:gridSpan w:val="2"/>
            <w:shd w:val="clear" w:color="auto" w:fill="auto"/>
            <w:vAlign w:val="center"/>
          </w:tcPr>
          <w:p w14:paraId="78C00A1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7A5079A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7C57352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33610C7" w14:textId="77777777">
        <w:trPr>
          <w:trHeight w:val="149"/>
          <w:jc w:val="center"/>
        </w:trPr>
        <w:tc>
          <w:tcPr>
            <w:tcW w:w="660" w:type="dxa"/>
            <w:shd w:val="clear" w:color="auto" w:fill="auto"/>
            <w:vAlign w:val="center"/>
          </w:tcPr>
          <w:p w14:paraId="50CFDBD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F18.12</w:t>
            </w:r>
          </w:p>
        </w:tc>
        <w:tc>
          <w:tcPr>
            <w:tcW w:w="1730" w:type="dxa"/>
            <w:shd w:val="clear" w:color="auto" w:fill="auto"/>
            <w:vAlign w:val="center"/>
          </w:tcPr>
          <w:p w14:paraId="5132CE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当前阶段PLC运行时间</w:t>
            </w:r>
          </w:p>
        </w:tc>
        <w:tc>
          <w:tcPr>
            <w:tcW w:w="3018" w:type="dxa"/>
            <w:gridSpan w:val="25"/>
            <w:shd w:val="clear" w:color="auto" w:fill="auto"/>
            <w:vAlign w:val="center"/>
          </w:tcPr>
          <w:p w14:paraId="253B4C4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0.0～6000.0</w:t>
            </w:r>
          </w:p>
        </w:tc>
        <w:tc>
          <w:tcPr>
            <w:tcW w:w="541" w:type="dxa"/>
            <w:gridSpan w:val="2"/>
            <w:shd w:val="clear" w:color="auto" w:fill="auto"/>
            <w:vAlign w:val="center"/>
          </w:tcPr>
          <w:p w14:paraId="6EE9F22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1FFB51A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07794AC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021900D" w14:textId="77777777">
        <w:trPr>
          <w:trHeight w:val="20"/>
          <w:jc w:val="center"/>
        </w:trPr>
        <w:tc>
          <w:tcPr>
            <w:tcW w:w="660" w:type="dxa"/>
            <w:shd w:val="clear" w:color="auto" w:fill="auto"/>
            <w:vAlign w:val="center"/>
          </w:tcPr>
          <w:p w14:paraId="5C2E786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F18.14</w:t>
            </w:r>
          </w:p>
        </w:tc>
        <w:tc>
          <w:tcPr>
            <w:tcW w:w="1730" w:type="dxa"/>
            <w:shd w:val="clear" w:color="auto" w:fill="auto"/>
            <w:vAlign w:val="center"/>
          </w:tcPr>
          <w:p w14:paraId="7DCD3C7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负载速度</w:t>
            </w:r>
          </w:p>
        </w:tc>
        <w:tc>
          <w:tcPr>
            <w:tcW w:w="3018" w:type="dxa"/>
            <w:gridSpan w:val="25"/>
            <w:shd w:val="clear" w:color="auto" w:fill="auto"/>
            <w:vAlign w:val="center"/>
          </w:tcPr>
          <w:p w14:paraId="45966F0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541" w:type="dxa"/>
            <w:gridSpan w:val="2"/>
            <w:shd w:val="clear" w:color="auto" w:fill="auto"/>
            <w:vAlign w:val="center"/>
          </w:tcPr>
          <w:p w14:paraId="372E8E3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rpm</w:t>
            </w:r>
          </w:p>
        </w:tc>
        <w:tc>
          <w:tcPr>
            <w:tcW w:w="474" w:type="dxa"/>
            <w:shd w:val="clear" w:color="auto" w:fill="auto"/>
            <w:vAlign w:val="center"/>
          </w:tcPr>
          <w:p w14:paraId="101223E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22F7310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23C4409" w14:textId="77777777">
        <w:trPr>
          <w:trHeight w:val="190"/>
          <w:jc w:val="center"/>
        </w:trPr>
        <w:tc>
          <w:tcPr>
            <w:tcW w:w="660" w:type="dxa"/>
            <w:shd w:val="clear" w:color="auto" w:fill="auto"/>
            <w:vAlign w:val="center"/>
          </w:tcPr>
          <w:p w14:paraId="229FEB6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F18.15</w:t>
            </w:r>
          </w:p>
        </w:tc>
        <w:tc>
          <w:tcPr>
            <w:tcW w:w="1730" w:type="dxa"/>
            <w:shd w:val="clear" w:color="auto" w:fill="auto"/>
            <w:vAlign w:val="center"/>
          </w:tcPr>
          <w:p w14:paraId="6C16E6D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UP/DOWN偏移频率</w:t>
            </w:r>
          </w:p>
        </w:tc>
        <w:tc>
          <w:tcPr>
            <w:tcW w:w="3018" w:type="dxa"/>
            <w:gridSpan w:val="25"/>
            <w:shd w:val="clear" w:color="auto" w:fill="auto"/>
            <w:vAlign w:val="center"/>
          </w:tcPr>
          <w:p w14:paraId="45A2000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0.00～2*最大频率F00.16</w:t>
            </w:r>
          </w:p>
        </w:tc>
        <w:tc>
          <w:tcPr>
            <w:tcW w:w="541" w:type="dxa"/>
            <w:gridSpan w:val="2"/>
            <w:shd w:val="clear" w:color="auto" w:fill="auto"/>
            <w:vAlign w:val="center"/>
          </w:tcPr>
          <w:p w14:paraId="72E8ACA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6333F91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5BE7448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259C549" w14:textId="77777777">
        <w:trPr>
          <w:trHeight w:val="169"/>
          <w:jc w:val="center"/>
        </w:trPr>
        <w:tc>
          <w:tcPr>
            <w:tcW w:w="660" w:type="dxa"/>
            <w:shd w:val="clear" w:color="auto" w:fill="auto"/>
            <w:vAlign w:val="center"/>
          </w:tcPr>
          <w:p w14:paraId="6D0ADD1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F18.16</w:t>
            </w:r>
          </w:p>
        </w:tc>
        <w:tc>
          <w:tcPr>
            <w:tcW w:w="1730" w:type="dxa"/>
            <w:shd w:val="clear" w:color="auto" w:fill="auto"/>
            <w:vAlign w:val="center"/>
          </w:tcPr>
          <w:p w14:paraId="54CFC02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PID给定</w:t>
            </w:r>
          </w:p>
        </w:tc>
        <w:tc>
          <w:tcPr>
            <w:tcW w:w="3018" w:type="dxa"/>
            <w:gridSpan w:val="25"/>
            <w:shd w:val="clear" w:color="auto" w:fill="auto"/>
            <w:vAlign w:val="center"/>
          </w:tcPr>
          <w:p w14:paraId="410C408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0.0～PID最大量程</w:t>
            </w:r>
          </w:p>
        </w:tc>
        <w:tc>
          <w:tcPr>
            <w:tcW w:w="541" w:type="dxa"/>
            <w:gridSpan w:val="2"/>
            <w:shd w:val="clear" w:color="auto" w:fill="auto"/>
            <w:vAlign w:val="center"/>
          </w:tcPr>
          <w:p w14:paraId="0E13A3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2286851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1DAD747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B2CC208" w14:textId="77777777">
        <w:trPr>
          <w:trHeight w:val="169"/>
          <w:jc w:val="center"/>
        </w:trPr>
        <w:tc>
          <w:tcPr>
            <w:tcW w:w="660" w:type="dxa"/>
            <w:shd w:val="clear" w:color="auto" w:fill="auto"/>
            <w:vAlign w:val="center"/>
          </w:tcPr>
          <w:p w14:paraId="68F2430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F18.17</w:t>
            </w:r>
          </w:p>
        </w:tc>
        <w:tc>
          <w:tcPr>
            <w:tcW w:w="1730" w:type="dxa"/>
            <w:shd w:val="clear" w:color="auto" w:fill="auto"/>
            <w:vAlign w:val="center"/>
          </w:tcPr>
          <w:p w14:paraId="3101742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PID反馈</w:t>
            </w:r>
          </w:p>
        </w:tc>
        <w:tc>
          <w:tcPr>
            <w:tcW w:w="3018" w:type="dxa"/>
            <w:gridSpan w:val="25"/>
            <w:shd w:val="clear" w:color="auto" w:fill="auto"/>
            <w:vAlign w:val="center"/>
          </w:tcPr>
          <w:p w14:paraId="1FD0C5A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0.0～PID最大量程</w:t>
            </w:r>
          </w:p>
        </w:tc>
        <w:tc>
          <w:tcPr>
            <w:tcW w:w="541" w:type="dxa"/>
            <w:gridSpan w:val="2"/>
            <w:shd w:val="clear" w:color="auto" w:fill="auto"/>
            <w:vAlign w:val="center"/>
          </w:tcPr>
          <w:p w14:paraId="273B128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20417D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0B87289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99E635F" w14:textId="77777777">
        <w:trPr>
          <w:trHeight w:val="169"/>
          <w:jc w:val="center"/>
        </w:trPr>
        <w:tc>
          <w:tcPr>
            <w:tcW w:w="660" w:type="dxa"/>
            <w:shd w:val="clear" w:color="auto" w:fill="auto"/>
            <w:vAlign w:val="center"/>
          </w:tcPr>
          <w:p w14:paraId="5F1C87F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F18.18</w:t>
            </w:r>
          </w:p>
        </w:tc>
        <w:tc>
          <w:tcPr>
            <w:tcW w:w="1730" w:type="dxa"/>
            <w:shd w:val="clear" w:color="auto" w:fill="auto"/>
            <w:vAlign w:val="center"/>
          </w:tcPr>
          <w:p w14:paraId="64981CF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电度表：MWh</w:t>
            </w:r>
          </w:p>
        </w:tc>
        <w:tc>
          <w:tcPr>
            <w:tcW w:w="3018" w:type="dxa"/>
            <w:gridSpan w:val="25"/>
            <w:shd w:val="clear" w:color="auto" w:fill="auto"/>
            <w:vAlign w:val="center"/>
          </w:tcPr>
          <w:p w14:paraId="3A9CFA1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541" w:type="dxa"/>
            <w:gridSpan w:val="2"/>
            <w:shd w:val="clear" w:color="auto" w:fill="auto"/>
            <w:vAlign w:val="center"/>
          </w:tcPr>
          <w:p w14:paraId="3333189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MWh</w:t>
            </w:r>
          </w:p>
        </w:tc>
        <w:tc>
          <w:tcPr>
            <w:tcW w:w="474" w:type="dxa"/>
            <w:shd w:val="clear" w:color="auto" w:fill="auto"/>
            <w:vAlign w:val="center"/>
          </w:tcPr>
          <w:p w14:paraId="4A429F8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78EF265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D00AFEA" w14:textId="77777777">
        <w:trPr>
          <w:trHeight w:val="177"/>
          <w:jc w:val="center"/>
        </w:trPr>
        <w:tc>
          <w:tcPr>
            <w:tcW w:w="660" w:type="dxa"/>
            <w:shd w:val="clear" w:color="auto" w:fill="auto"/>
            <w:vAlign w:val="center"/>
          </w:tcPr>
          <w:p w14:paraId="1C56FAE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F18.19</w:t>
            </w:r>
          </w:p>
        </w:tc>
        <w:tc>
          <w:tcPr>
            <w:tcW w:w="1730" w:type="dxa"/>
            <w:shd w:val="clear" w:color="auto" w:fill="auto"/>
            <w:vAlign w:val="center"/>
          </w:tcPr>
          <w:p w14:paraId="4FE4E72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电度表：kWh</w:t>
            </w:r>
          </w:p>
        </w:tc>
        <w:tc>
          <w:tcPr>
            <w:tcW w:w="3018" w:type="dxa"/>
            <w:gridSpan w:val="25"/>
            <w:shd w:val="clear" w:color="auto" w:fill="auto"/>
            <w:vAlign w:val="center"/>
          </w:tcPr>
          <w:p w14:paraId="1B85B97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0.0～999.9</w:t>
            </w:r>
          </w:p>
        </w:tc>
        <w:tc>
          <w:tcPr>
            <w:tcW w:w="541" w:type="dxa"/>
            <w:gridSpan w:val="2"/>
            <w:shd w:val="clear" w:color="auto" w:fill="auto"/>
            <w:vAlign w:val="center"/>
          </w:tcPr>
          <w:p w14:paraId="7427BC7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kWh</w:t>
            </w:r>
          </w:p>
        </w:tc>
        <w:tc>
          <w:tcPr>
            <w:tcW w:w="474" w:type="dxa"/>
            <w:shd w:val="clear" w:color="auto" w:fill="auto"/>
            <w:vAlign w:val="center"/>
          </w:tcPr>
          <w:p w14:paraId="3376766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62A91E6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9F0C766" w14:textId="77777777">
        <w:trPr>
          <w:trHeight w:val="20"/>
          <w:jc w:val="center"/>
        </w:trPr>
        <w:tc>
          <w:tcPr>
            <w:tcW w:w="660" w:type="dxa"/>
            <w:shd w:val="clear" w:color="auto" w:fill="auto"/>
            <w:vAlign w:val="center"/>
          </w:tcPr>
          <w:p w14:paraId="6E694A9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F18.20</w:t>
            </w:r>
          </w:p>
        </w:tc>
        <w:tc>
          <w:tcPr>
            <w:tcW w:w="1730" w:type="dxa"/>
            <w:shd w:val="clear" w:color="auto" w:fill="auto"/>
            <w:vAlign w:val="center"/>
          </w:tcPr>
          <w:p w14:paraId="585F97F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输出功率</w:t>
            </w:r>
          </w:p>
        </w:tc>
        <w:tc>
          <w:tcPr>
            <w:tcW w:w="3018" w:type="dxa"/>
            <w:gridSpan w:val="25"/>
            <w:shd w:val="clear" w:color="auto" w:fill="auto"/>
            <w:vAlign w:val="center"/>
          </w:tcPr>
          <w:p w14:paraId="6655A43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-650.00～650.00</w:t>
            </w:r>
          </w:p>
        </w:tc>
        <w:tc>
          <w:tcPr>
            <w:tcW w:w="541" w:type="dxa"/>
            <w:gridSpan w:val="2"/>
            <w:shd w:val="clear" w:color="auto" w:fill="auto"/>
            <w:vAlign w:val="center"/>
          </w:tcPr>
          <w:p w14:paraId="7E88ADE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kW</w:t>
            </w:r>
          </w:p>
        </w:tc>
        <w:tc>
          <w:tcPr>
            <w:tcW w:w="474" w:type="dxa"/>
            <w:shd w:val="clear" w:color="auto" w:fill="auto"/>
            <w:vAlign w:val="center"/>
          </w:tcPr>
          <w:p w14:paraId="5C83BF3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vAlign w:val="center"/>
          </w:tcPr>
          <w:p w14:paraId="454CAF6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97EB5F4" w14:textId="77777777">
        <w:trPr>
          <w:trHeight w:val="20"/>
          <w:jc w:val="center"/>
        </w:trPr>
        <w:tc>
          <w:tcPr>
            <w:tcW w:w="660" w:type="dxa"/>
            <w:shd w:val="clear" w:color="auto" w:fill="auto"/>
            <w:vAlign w:val="center"/>
          </w:tcPr>
          <w:p w14:paraId="151E5F8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F18.21</w:t>
            </w:r>
          </w:p>
        </w:tc>
        <w:tc>
          <w:tcPr>
            <w:tcW w:w="1730" w:type="dxa"/>
            <w:shd w:val="clear" w:color="auto" w:fill="auto"/>
            <w:vAlign w:val="center"/>
          </w:tcPr>
          <w:p w14:paraId="4942D4B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输出功率因数</w:t>
            </w:r>
          </w:p>
        </w:tc>
        <w:tc>
          <w:tcPr>
            <w:tcW w:w="3018" w:type="dxa"/>
            <w:gridSpan w:val="25"/>
            <w:shd w:val="clear" w:color="auto" w:fill="auto"/>
            <w:vAlign w:val="center"/>
          </w:tcPr>
          <w:p w14:paraId="23E67BA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-1.000～1.000</w:t>
            </w:r>
          </w:p>
        </w:tc>
        <w:tc>
          <w:tcPr>
            <w:tcW w:w="541" w:type="dxa"/>
            <w:gridSpan w:val="2"/>
            <w:shd w:val="clear" w:color="auto" w:fill="auto"/>
            <w:vAlign w:val="center"/>
          </w:tcPr>
          <w:p w14:paraId="5C23222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AE1A2C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vAlign w:val="center"/>
          </w:tcPr>
          <w:p w14:paraId="4D2FAFF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50A723F" w14:textId="77777777">
        <w:trPr>
          <w:trHeight w:val="60"/>
          <w:jc w:val="center"/>
        </w:trPr>
        <w:tc>
          <w:tcPr>
            <w:tcW w:w="660" w:type="dxa"/>
            <w:vMerge w:val="restart"/>
            <w:shd w:val="clear" w:color="auto" w:fill="auto"/>
            <w:vAlign w:val="center"/>
          </w:tcPr>
          <w:p w14:paraId="4D172AF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F18.22</w:t>
            </w:r>
          </w:p>
        </w:tc>
        <w:tc>
          <w:tcPr>
            <w:tcW w:w="1730" w:type="dxa"/>
            <w:vMerge w:val="restart"/>
            <w:shd w:val="clear" w:color="auto" w:fill="auto"/>
            <w:vAlign w:val="center"/>
          </w:tcPr>
          <w:p w14:paraId="0CD7C04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数字输入端子状态1</w:t>
            </w:r>
          </w:p>
        </w:tc>
        <w:tc>
          <w:tcPr>
            <w:tcW w:w="570" w:type="dxa"/>
            <w:gridSpan w:val="4"/>
            <w:shd w:val="clear" w:color="auto" w:fill="auto"/>
            <w:vAlign w:val="center"/>
          </w:tcPr>
          <w:p w14:paraId="4BF79A37"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X5</w:t>
            </w:r>
          </w:p>
        </w:tc>
        <w:tc>
          <w:tcPr>
            <w:tcW w:w="587" w:type="dxa"/>
            <w:gridSpan w:val="6"/>
            <w:shd w:val="clear" w:color="auto" w:fill="auto"/>
            <w:vAlign w:val="center"/>
          </w:tcPr>
          <w:p w14:paraId="74E3FB9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X4</w:t>
            </w:r>
          </w:p>
        </w:tc>
        <w:tc>
          <w:tcPr>
            <w:tcW w:w="590" w:type="dxa"/>
            <w:gridSpan w:val="4"/>
            <w:shd w:val="clear" w:color="auto" w:fill="auto"/>
            <w:vAlign w:val="center"/>
          </w:tcPr>
          <w:p w14:paraId="69376788"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X3</w:t>
            </w:r>
          </w:p>
        </w:tc>
        <w:tc>
          <w:tcPr>
            <w:tcW w:w="587" w:type="dxa"/>
            <w:gridSpan w:val="7"/>
            <w:shd w:val="clear" w:color="auto" w:fill="auto"/>
            <w:vAlign w:val="center"/>
          </w:tcPr>
          <w:p w14:paraId="0D8BB58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X2</w:t>
            </w:r>
          </w:p>
        </w:tc>
        <w:tc>
          <w:tcPr>
            <w:tcW w:w="684" w:type="dxa"/>
            <w:gridSpan w:val="4"/>
            <w:shd w:val="clear" w:color="auto" w:fill="auto"/>
            <w:vAlign w:val="center"/>
          </w:tcPr>
          <w:p w14:paraId="43BFF62D"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X1</w:t>
            </w:r>
          </w:p>
        </w:tc>
        <w:tc>
          <w:tcPr>
            <w:tcW w:w="541" w:type="dxa"/>
            <w:gridSpan w:val="2"/>
            <w:vMerge w:val="restart"/>
            <w:shd w:val="clear" w:color="auto" w:fill="auto"/>
            <w:vAlign w:val="center"/>
          </w:tcPr>
          <w:p w14:paraId="3653F909" w14:textId="77777777" w:rsidR="003326A0" w:rsidRDefault="003326A0" w:rsidP="00395AD5">
            <w:pPr>
              <w:spacing w:line="190" w:lineRule="exact"/>
              <w:jc w:val="left"/>
              <w:rPr>
                <w:rFonts w:ascii="宋体" w:hAnsi="宋体"/>
                <w:sz w:val="15"/>
                <w:szCs w:val="15"/>
              </w:rPr>
            </w:pPr>
          </w:p>
        </w:tc>
        <w:tc>
          <w:tcPr>
            <w:tcW w:w="474" w:type="dxa"/>
            <w:vMerge w:val="restart"/>
            <w:shd w:val="clear" w:color="auto" w:fill="auto"/>
            <w:vAlign w:val="center"/>
          </w:tcPr>
          <w:p w14:paraId="4E859C32" w14:textId="77777777" w:rsidR="003326A0" w:rsidRDefault="00CE4378" w:rsidP="00395AD5">
            <w:pPr>
              <w:spacing w:line="190" w:lineRule="exact"/>
              <w:jc w:val="left"/>
              <w:rPr>
                <w:rFonts w:ascii="宋体" w:hAnsi="宋体"/>
                <w:sz w:val="15"/>
                <w:szCs w:val="15"/>
              </w:rPr>
            </w:pPr>
            <w:r>
              <w:rPr>
                <w:rFonts w:ascii="宋体" w:hAnsi="宋体"/>
                <w:sz w:val="15"/>
                <w:szCs w:val="15"/>
              </w:rPr>
              <w:t>XXX</w:t>
            </w:r>
          </w:p>
        </w:tc>
        <w:tc>
          <w:tcPr>
            <w:tcW w:w="284" w:type="dxa"/>
            <w:vMerge w:val="restart"/>
            <w:shd w:val="clear" w:color="auto" w:fill="auto"/>
            <w:noWrap/>
            <w:vAlign w:val="center"/>
          </w:tcPr>
          <w:p w14:paraId="76C6006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50FA7B3" w14:textId="77777777">
        <w:trPr>
          <w:trHeight w:val="60"/>
          <w:jc w:val="center"/>
        </w:trPr>
        <w:tc>
          <w:tcPr>
            <w:tcW w:w="660" w:type="dxa"/>
            <w:vMerge/>
            <w:shd w:val="clear" w:color="auto" w:fill="auto"/>
            <w:vAlign w:val="center"/>
          </w:tcPr>
          <w:p w14:paraId="1CCD940F" w14:textId="77777777" w:rsidR="003326A0" w:rsidRDefault="003326A0" w:rsidP="00395AD5">
            <w:pPr>
              <w:spacing w:line="190" w:lineRule="exact"/>
              <w:jc w:val="left"/>
              <w:rPr>
                <w:rFonts w:ascii="宋体" w:hAnsi="宋体"/>
                <w:sz w:val="15"/>
                <w:szCs w:val="15"/>
              </w:rPr>
            </w:pPr>
          </w:p>
        </w:tc>
        <w:tc>
          <w:tcPr>
            <w:tcW w:w="1730" w:type="dxa"/>
            <w:vMerge/>
            <w:shd w:val="clear" w:color="auto" w:fill="auto"/>
            <w:vAlign w:val="center"/>
          </w:tcPr>
          <w:p w14:paraId="15B5CDA2" w14:textId="77777777" w:rsidR="003326A0" w:rsidRDefault="003326A0" w:rsidP="00395AD5">
            <w:pPr>
              <w:spacing w:line="190" w:lineRule="exact"/>
              <w:jc w:val="left"/>
              <w:rPr>
                <w:rFonts w:ascii="宋体" w:hAnsi="宋体"/>
                <w:sz w:val="15"/>
                <w:szCs w:val="15"/>
              </w:rPr>
            </w:pPr>
          </w:p>
        </w:tc>
        <w:tc>
          <w:tcPr>
            <w:tcW w:w="570" w:type="dxa"/>
            <w:gridSpan w:val="4"/>
            <w:shd w:val="clear" w:color="auto" w:fill="auto"/>
            <w:vAlign w:val="center"/>
          </w:tcPr>
          <w:p w14:paraId="7A9E6C9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0/1</w:t>
            </w:r>
          </w:p>
        </w:tc>
        <w:tc>
          <w:tcPr>
            <w:tcW w:w="587" w:type="dxa"/>
            <w:gridSpan w:val="6"/>
            <w:shd w:val="clear" w:color="auto" w:fill="auto"/>
            <w:vAlign w:val="center"/>
          </w:tcPr>
          <w:p w14:paraId="2AB87AD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0/1</w:t>
            </w:r>
          </w:p>
        </w:tc>
        <w:tc>
          <w:tcPr>
            <w:tcW w:w="590" w:type="dxa"/>
            <w:gridSpan w:val="4"/>
            <w:shd w:val="clear" w:color="auto" w:fill="auto"/>
            <w:vAlign w:val="center"/>
          </w:tcPr>
          <w:p w14:paraId="024CE3AC"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0/1</w:t>
            </w:r>
          </w:p>
        </w:tc>
        <w:tc>
          <w:tcPr>
            <w:tcW w:w="587" w:type="dxa"/>
            <w:gridSpan w:val="7"/>
            <w:shd w:val="clear" w:color="auto" w:fill="auto"/>
            <w:vAlign w:val="center"/>
          </w:tcPr>
          <w:p w14:paraId="5AC6E9FE"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0/1</w:t>
            </w:r>
          </w:p>
        </w:tc>
        <w:tc>
          <w:tcPr>
            <w:tcW w:w="684" w:type="dxa"/>
            <w:gridSpan w:val="4"/>
            <w:shd w:val="clear" w:color="auto" w:fill="auto"/>
            <w:vAlign w:val="center"/>
          </w:tcPr>
          <w:p w14:paraId="1C0B8B1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0/1</w:t>
            </w:r>
          </w:p>
        </w:tc>
        <w:tc>
          <w:tcPr>
            <w:tcW w:w="541" w:type="dxa"/>
            <w:gridSpan w:val="2"/>
            <w:vMerge/>
            <w:shd w:val="clear" w:color="auto" w:fill="auto"/>
            <w:vAlign w:val="center"/>
          </w:tcPr>
          <w:p w14:paraId="01E2FB33" w14:textId="77777777" w:rsidR="003326A0" w:rsidRDefault="003326A0" w:rsidP="00395AD5">
            <w:pPr>
              <w:spacing w:line="190" w:lineRule="exact"/>
              <w:jc w:val="left"/>
              <w:rPr>
                <w:rFonts w:ascii="宋体" w:hAnsi="宋体"/>
                <w:sz w:val="15"/>
                <w:szCs w:val="15"/>
              </w:rPr>
            </w:pPr>
          </w:p>
        </w:tc>
        <w:tc>
          <w:tcPr>
            <w:tcW w:w="474" w:type="dxa"/>
            <w:vMerge/>
            <w:shd w:val="clear" w:color="auto" w:fill="auto"/>
            <w:vAlign w:val="center"/>
          </w:tcPr>
          <w:p w14:paraId="7BCB75D7" w14:textId="77777777" w:rsidR="003326A0" w:rsidRDefault="003326A0" w:rsidP="00395AD5">
            <w:pPr>
              <w:spacing w:line="190" w:lineRule="exact"/>
              <w:jc w:val="left"/>
              <w:rPr>
                <w:rFonts w:ascii="宋体" w:hAnsi="宋体"/>
                <w:sz w:val="15"/>
                <w:szCs w:val="15"/>
              </w:rPr>
            </w:pPr>
          </w:p>
        </w:tc>
        <w:tc>
          <w:tcPr>
            <w:tcW w:w="284" w:type="dxa"/>
            <w:vMerge/>
            <w:shd w:val="clear" w:color="auto" w:fill="auto"/>
            <w:noWrap/>
            <w:vAlign w:val="center"/>
          </w:tcPr>
          <w:p w14:paraId="4774C0A7" w14:textId="77777777" w:rsidR="003326A0" w:rsidRDefault="003326A0" w:rsidP="00395AD5">
            <w:pPr>
              <w:spacing w:line="190" w:lineRule="exact"/>
              <w:jc w:val="left"/>
              <w:rPr>
                <w:rFonts w:ascii="宋体" w:hAnsi="宋体"/>
                <w:sz w:val="15"/>
                <w:szCs w:val="15"/>
              </w:rPr>
            </w:pPr>
          </w:p>
        </w:tc>
      </w:tr>
      <w:tr w:rsidR="003326A0" w14:paraId="03190AAD" w14:textId="77777777">
        <w:trPr>
          <w:trHeight w:val="60"/>
          <w:jc w:val="center"/>
        </w:trPr>
        <w:tc>
          <w:tcPr>
            <w:tcW w:w="660" w:type="dxa"/>
            <w:vMerge w:val="restart"/>
            <w:shd w:val="clear" w:color="auto" w:fill="auto"/>
            <w:vAlign w:val="center"/>
          </w:tcPr>
          <w:p w14:paraId="24A1607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lastRenderedPageBreak/>
              <w:t>F18.23</w:t>
            </w:r>
          </w:p>
        </w:tc>
        <w:tc>
          <w:tcPr>
            <w:tcW w:w="1730" w:type="dxa"/>
            <w:vMerge w:val="restart"/>
            <w:shd w:val="clear" w:color="auto" w:fill="auto"/>
            <w:vAlign w:val="center"/>
          </w:tcPr>
          <w:p w14:paraId="5DFF427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数字输入端子状态2</w:t>
            </w:r>
          </w:p>
        </w:tc>
        <w:tc>
          <w:tcPr>
            <w:tcW w:w="570" w:type="dxa"/>
            <w:gridSpan w:val="4"/>
            <w:shd w:val="clear" w:color="auto" w:fill="auto"/>
            <w:vAlign w:val="center"/>
          </w:tcPr>
          <w:p w14:paraId="24A5019B"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87" w:type="dxa"/>
            <w:gridSpan w:val="6"/>
            <w:shd w:val="clear" w:color="auto" w:fill="auto"/>
            <w:vAlign w:val="center"/>
          </w:tcPr>
          <w:p w14:paraId="693B6A41"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AI2</w:t>
            </w:r>
          </w:p>
        </w:tc>
        <w:tc>
          <w:tcPr>
            <w:tcW w:w="590" w:type="dxa"/>
            <w:gridSpan w:val="4"/>
            <w:shd w:val="clear" w:color="auto" w:fill="auto"/>
            <w:vAlign w:val="center"/>
          </w:tcPr>
          <w:p w14:paraId="27681C6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AI1</w:t>
            </w:r>
          </w:p>
        </w:tc>
        <w:tc>
          <w:tcPr>
            <w:tcW w:w="587" w:type="dxa"/>
            <w:gridSpan w:val="7"/>
            <w:shd w:val="clear" w:color="auto" w:fill="auto"/>
            <w:vAlign w:val="center"/>
          </w:tcPr>
          <w:p w14:paraId="601563C4"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684" w:type="dxa"/>
            <w:gridSpan w:val="4"/>
            <w:shd w:val="clear" w:color="auto" w:fill="auto"/>
            <w:vAlign w:val="center"/>
          </w:tcPr>
          <w:p w14:paraId="2FA14EB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41" w:type="dxa"/>
            <w:gridSpan w:val="2"/>
            <w:vMerge w:val="restart"/>
            <w:shd w:val="clear" w:color="auto" w:fill="auto"/>
            <w:vAlign w:val="center"/>
          </w:tcPr>
          <w:p w14:paraId="5A5492C6" w14:textId="77777777" w:rsidR="003326A0" w:rsidRDefault="003326A0" w:rsidP="00395AD5">
            <w:pPr>
              <w:spacing w:line="190" w:lineRule="exact"/>
              <w:jc w:val="left"/>
              <w:rPr>
                <w:rFonts w:ascii="宋体" w:hAnsi="宋体"/>
                <w:sz w:val="15"/>
                <w:szCs w:val="15"/>
              </w:rPr>
            </w:pPr>
          </w:p>
        </w:tc>
        <w:tc>
          <w:tcPr>
            <w:tcW w:w="474" w:type="dxa"/>
            <w:vMerge w:val="restart"/>
            <w:shd w:val="clear" w:color="auto" w:fill="auto"/>
            <w:vAlign w:val="center"/>
          </w:tcPr>
          <w:p w14:paraId="798F91CA" w14:textId="77777777" w:rsidR="003326A0" w:rsidRDefault="00CE4378" w:rsidP="00395AD5">
            <w:pPr>
              <w:spacing w:line="190" w:lineRule="exact"/>
              <w:jc w:val="left"/>
              <w:rPr>
                <w:rFonts w:ascii="宋体" w:hAnsi="宋体"/>
                <w:sz w:val="15"/>
                <w:szCs w:val="15"/>
              </w:rPr>
            </w:pPr>
            <w:r>
              <w:rPr>
                <w:rFonts w:ascii="宋体" w:hAnsi="宋体"/>
                <w:sz w:val="15"/>
                <w:szCs w:val="15"/>
              </w:rPr>
              <w:t>XXX</w:t>
            </w:r>
          </w:p>
        </w:tc>
        <w:tc>
          <w:tcPr>
            <w:tcW w:w="284" w:type="dxa"/>
            <w:vMerge w:val="restart"/>
            <w:shd w:val="clear" w:color="auto" w:fill="auto"/>
            <w:noWrap/>
            <w:vAlign w:val="center"/>
          </w:tcPr>
          <w:p w14:paraId="13D8E6C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F562C49" w14:textId="77777777">
        <w:trPr>
          <w:trHeight w:val="149"/>
          <w:jc w:val="center"/>
        </w:trPr>
        <w:tc>
          <w:tcPr>
            <w:tcW w:w="660" w:type="dxa"/>
            <w:vMerge/>
            <w:shd w:val="clear" w:color="auto" w:fill="auto"/>
            <w:vAlign w:val="center"/>
          </w:tcPr>
          <w:p w14:paraId="72BB47CA" w14:textId="77777777" w:rsidR="003326A0" w:rsidRDefault="003326A0" w:rsidP="00395AD5">
            <w:pPr>
              <w:spacing w:line="190" w:lineRule="exact"/>
              <w:jc w:val="left"/>
              <w:rPr>
                <w:rFonts w:ascii="宋体" w:hAnsi="宋体"/>
                <w:sz w:val="15"/>
                <w:szCs w:val="15"/>
              </w:rPr>
            </w:pPr>
          </w:p>
        </w:tc>
        <w:tc>
          <w:tcPr>
            <w:tcW w:w="1730" w:type="dxa"/>
            <w:vMerge/>
            <w:shd w:val="clear" w:color="auto" w:fill="auto"/>
            <w:vAlign w:val="center"/>
          </w:tcPr>
          <w:p w14:paraId="15BE1263" w14:textId="77777777" w:rsidR="003326A0" w:rsidRDefault="003326A0" w:rsidP="00395AD5">
            <w:pPr>
              <w:spacing w:line="190" w:lineRule="exact"/>
              <w:jc w:val="left"/>
              <w:rPr>
                <w:rFonts w:ascii="宋体" w:hAnsi="宋体"/>
                <w:sz w:val="15"/>
                <w:szCs w:val="15"/>
              </w:rPr>
            </w:pPr>
          </w:p>
        </w:tc>
        <w:tc>
          <w:tcPr>
            <w:tcW w:w="570" w:type="dxa"/>
            <w:gridSpan w:val="4"/>
            <w:shd w:val="clear" w:color="auto" w:fill="auto"/>
            <w:vAlign w:val="center"/>
          </w:tcPr>
          <w:p w14:paraId="37D4301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87" w:type="dxa"/>
            <w:gridSpan w:val="6"/>
            <w:shd w:val="clear" w:color="auto" w:fill="auto"/>
            <w:vAlign w:val="center"/>
          </w:tcPr>
          <w:p w14:paraId="6244B652"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0/1</w:t>
            </w:r>
          </w:p>
        </w:tc>
        <w:tc>
          <w:tcPr>
            <w:tcW w:w="590" w:type="dxa"/>
            <w:gridSpan w:val="4"/>
            <w:shd w:val="clear" w:color="auto" w:fill="auto"/>
            <w:vAlign w:val="center"/>
          </w:tcPr>
          <w:p w14:paraId="01133FD5"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0/1</w:t>
            </w:r>
          </w:p>
        </w:tc>
        <w:tc>
          <w:tcPr>
            <w:tcW w:w="587" w:type="dxa"/>
            <w:gridSpan w:val="7"/>
            <w:shd w:val="clear" w:color="auto" w:fill="auto"/>
            <w:vAlign w:val="center"/>
          </w:tcPr>
          <w:p w14:paraId="5A849243"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684" w:type="dxa"/>
            <w:gridSpan w:val="4"/>
            <w:shd w:val="clear" w:color="auto" w:fill="auto"/>
            <w:vAlign w:val="center"/>
          </w:tcPr>
          <w:p w14:paraId="2AEC03E9"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0/1</w:t>
            </w:r>
          </w:p>
        </w:tc>
        <w:tc>
          <w:tcPr>
            <w:tcW w:w="541" w:type="dxa"/>
            <w:gridSpan w:val="2"/>
            <w:vMerge/>
            <w:shd w:val="clear" w:color="auto" w:fill="auto"/>
            <w:vAlign w:val="center"/>
          </w:tcPr>
          <w:p w14:paraId="3B5ED258" w14:textId="77777777" w:rsidR="003326A0" w:rsidRDefault="003326A0" w:rsidP="00395AD5">
            <w:pPr>
              <w:spacing w:line="190" w:lineRule="exact"/>
              <w:jc w:val="left"/>
              <w:rPr>
                <w:rFonts w:ascii="宋体" w:hAnsi="宋体"/>
                <w:sz w:val="15"/>
                <w:szCs w:val="15"/>
              </w:rPr>
            </w:pPr>
          </w:p>
        </w:tc>
        <w:tc>
          <w:tcPr>
            <w:tcW w:w="474" w:type="dxa"/>
            <w:vMerge/>
            <w:shd w:val="clear" w:color="auto" w:fill="auto"/>
            <w:vAlign w:val="center"/>
          </w:tcPr>
          <w:p w14:paraId="3FB8457F" w14:textId="77777777" w:rsidR="003326A0" w:rsidRDefault="003326A0" w:rsidP="00395AD5">
            <w:pPr>
              <w:spacing w:line="190" w:lineRule="exact"/>
              <w:jc w:val="left"/>
              <w:rPr>
                <w:rFonts w:ascii="宋体" w:hAnsi="宋体"/>
                <w:sz w:val="15"/>
                <w:szCs w:val="15"/>
              </w:rPr>
            </w:pPr>
          </w:p>
        </w:tc>
        <w:tc>
          <w:tcPr>
            <w:tcW w:w="284" w:type="dxa"/>
            <w:vMerge/>
            <w:shd w:val="clear" w:color="auto" w:fill="auto"/>
            <w:noWrap/>
            <w:vAlign w:val="center"/>
          </w:tcPr>
          <w:p w14:paraId="1B4EF693" w14:textId="77777777" w:rsidR="003326A0" w:rsidRDefault="003326A0" w:rsidP="00395AD5">
            <w:pPr>
              <w:spacing w:line="190" w:lineRule="exact"/>
              <w:jc w:val="left"/>
              <w:rPr>
                <w:rFonts w:ascii="宋体" w:hAnsi="宋体"/>
                <w:sz w:val="15"/>
                <w:szCs w:val="15"/>
              </w:rPr>
            </w:pPr>
          </w:p>
        </w:tc>
      </w:tr>
      <w:tr w:rsidR="003326A0" w14:paraId="0FD5F3EB" w14:textId="77777777">
        <w:trPr>
          <w:trHeight w:val="53"/>
          <w:jc w:val="center"/>
        </w:trPr>
        <w:tc>
          <w:tcPr>
            <w:tcW w:w="660" w:type="dxa"/>
            <w:vMerge w:val="restart"/>
            <w:shd w:val="clear" w:color="auto" w:fill="auto"/>
            <w:vAlign w:val="center"/>
          </w:tcPr>
          <w:p w14:paraId="67EDBFE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F18.25</w:t>
            </w:r>
          </w:p>
        </w:tc>
        <w:tc>
          <w:tcPr>
            <w:tcW w:w="1730" w:type="dxa"/>
            <w:vMerge w:val="restart"/>
            <w:shd w:val="clear" w:color="auto" w:fill="auto"/>
            <w:vAlign w:val="center"/>
          </w:tcPr>
          <w:p w14:paraId="26E8543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输出端子状态</w:t>
            </w:r>
          </w:p>
        </w:tc>
        <w:tc>
          <w:tcPr>
            <w:tcW w:w="570" w:type="dxa"/>
            <w:gridSpan w:val="4"/>
            <w:shd w:val="clear" w:color="auto" w:fill="auto"/>
            <w:vAlign w:val="center"/>
          </w:tcPr>
          <w:p w14:paraId="39F3A48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587" w:type="dxa"/>
            <w:gridSpan w:val="6"/>
            <w:shd w:val="clear" w:color="auto" w:fill="auto"/>
            <w:vAlign w:val="center"/>
          </w:tcPr>
          <w:p w14:paraId="52FB09F5" w14:textId="77777777" w:rsidR="003326A0" w:rsidRDefault="00CE4378" w:rsidP="00395AD5">
            <w:pPr>
              <w:spacing w:line="190" w:lineRule="exact"/>
              <w:ind w:leftChars="73" w:left="131"/>
              <w:jc w:val="left"/>
              <w:rPr>
                <w:rFonts w:ascii="宋体" w:hAnsi="宋体"/>
                <w:sz w:val="15"/>
                <w:szCs w:val="15"/>
              </w:rPr>
            </w:pPr>
            <w:r>
              <w:rPr>
                <w:rFonts w:ascii="宋体" w:hAnsi="宋体" w:hint="eastAsia"/>
                <w:sz w:val="15"/>
                <w:szCs w:val="15"/>
              </w:rPr>
              <w:t>*</w:t>
            </w:r>
          </w:p>
        </w:tc>
        <w:tc>
          <w:tcPr>
            <w:tcW w:w="590" w:type="dxa"/>
            <w:gridSpan w:val="4"/>
            <w:shd w:val="clear" w:color="auto" w:fill="auto"/>
            <w:vAlign w:val="center"/>
          </w:tcPr>
          <w:p w14:paraId="03B9EA14" w14:textId="77777777" w:rsidR="003326A0" w:rsidRDefault="00CE4378" w:rsidP="00395AD5">
            <w:pPr>
              <w:spacing w:line="190" w:lineRule="exact"/>
              <w:ind w:left="161"/>
              <w:jc w:val="left"/>
              <w:rPr>
                <w:rFonts w:ascii="宋体" w:hAnsi="宋体"/>
                <w:sz w:val="15"/>
                <w:szCs w:val="15"/>
              </w:rPr>
            </w:pPr>
            <w:r>
              <w:rPr>
                <w:rFonts w:ascii="宋体" w:hAnsi="宋体" w:hint="eastAsia"/>
                <w:sz w:val="15"/>
                <w:szCs w:val="15"/>
              </w:rPr>
              <w:t>R1</w:t>
            </w:r>
          </w:p>
        </w:tc>
        <w:tc>
          <w:tcPr>
            <w:tcW w:w="587" w:type="dxa"/>
            <w:gridSpan w:val="7"/>
            <w:shd w:val="clear" w:color="auto" w:fill="auto"/>
            <w:vAlign w:val="center"/>
          </w:tcPr>
          <w:p w14:paraId="0E55AE3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684" w:type="dxa"/>
            <w:gridSpan w:val="4"/>
            <w:shd w:val="clear" w:color="auto" w:fill="auto"/>
            <w:vAlign w:val="center"/>
          </w:tcPr>
          <w:p w14:paraId="080999F3" w14:textId="77777777" w:rsidR="003326A0" w:rsidRDefault="00CE4378" w:rsidP="00395AD5">
            <w:pPr>
              <w:spacing w:line="190" w:lineRule="exact"/>
              <w:ind w:left="101"/>
              <w:jc w:val="left"/>
              <w:rPr>
                <w:rFonts w:ascii="宋体" w:hAnsi="宋体"/>
                <w:sz w:val="15"/>
                <w:szCs w:val="15"/>
              </w:rPr>
            </w:pPr>
            <w:r>
              <w:rPr>
                <w:rFonts w:ascii="宋体" w:hAnsi="宋体" w:hint="eastAsia"/>
                <w:sz w:val="15"/>
                <w:szCs w:val="15"/>
              </w:rPr>
              <w:t>Y1</w:t>
            </w:r>
          </w:p>
        </w:tc>
        <w:tc>
          <w:tcPr>
            <w:tcW w:w="541" w:type="dxa"/>
            <w:gridSpan w:val="2"/>
            <w:vMerge w:val="restart"/>
            <w:shd w:val="clear" w:color="auto" w:fill="auto"/>
            <w:vAlign w:val="center"/>
          </w:tcPr>
          <w:p w14:paraId="7363BF90" w14:textId="77777777" w:rsidR="003326A0" w:rsidRDefault="003326A0" w:rsidP="00395AD5">
            <w:pPr>
              <w:spacing w:line="190" w:lineRule="exact"/>
              <w:jc w:val="left"/>
              <w:rPr>
                <w:rFonts w:ascii="宋体" w:hAnsi="宋体"/>
                <w:sz w:val="15"/>
                <w:szCs w:val="15"/>
              </w:rPr>
            </w:pPr>
          </w:p>
        </w:tc>
        <w:tc>
          <w:tcPr>
            <w:tcW w:w="474" w:type="dxa"/>
            <w:vMerge w:val="restart"/>
            <w:shd w:val="clear" w:color="auto" w:fill="auto"/>
            <w:vAlign w:val="center"/>
          </w:tcPr>
          <w:p w14:paraId="54B8F1AB" w14:textId="77777777" w:rsidR="003326A0" w:rsidRDefault="00CE4378" w:rsidP="00395AD5">
            <w:pPr>
              <w:spacing w:line="190" w:lineRule="exact"/>
              <w:jc w:val="left"/>
              <w:rPr>
                <w:rFonts w:ascii="宋体" w:hAnsi="宋体"/>
                <w:sz w:val="15"/>
                <w:szCs w:val="15"/>
              </w:rPr>
            </w:pPr>
            <w:r>
              <w:rPr>
                <w:rFonts w:ascii="宋体" w:hAnsi="宋体"/>
                <w:sz w:val="15"/>
                <w:szCs w:val="15"/>
              </w:rPr>
              <w:t>XXX</w:t>
            </w:r>
          </w:p>
        </w:tc>
        <w:tc>
          <w:tcPr>
            <w:tcW w:w="284" w:type="dxa"/>
            <w:vMerge w:val="restart"/>
            <w:shd w:val="clear" w:color="auto" w:fill="auto"/>
            <w:noWrap/>
            <w:vAlign w:val="center"/>
          </w:tcPr>
          <w:p w14:paraId="561C1EC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72D1F73" w14:textId="77777777">
        <w:trPr>
          <w:trHeight w:val="240"/>
          <w:jc w:val="center"/>
        </w:trPr>
        <w:tc>
          <w:tcPr>
            <w:tcW w:w="660" w:type="dxa"/>
            <w:vMerge/>
            <w:shd w:val="clear" w:color="auto" w:fill="auto"/>
            <w:vAlign w:val="center"/>
          </w:tcPr>
          <w:p w14:paraId="1DFB2B41" w14:textId="77777777" w:rsidR="003326A0" w:rsidRDefault="003326A0" w:rsidP="00395AD5">
            <w:pPr>
              <w:spacing w:line="190" w:lineRule="exact"/>
              <w:jc w:val="left"/>
              <w:rPr>
                <w:rFonts w:ascii="宋体" w:hAnsi="宋体"/>
                <w:sz w:val="15"/>
                <w:szCs w:val="15"/>
              </w:rPr>
            </w:pPr>
          </w:p>
        </w:tc>
        <w:tc>
          <w:tcPr>
            <w:tcW w:w="1730" w:type="dxa"/>
            <w:vMerge/>
            <w:shd w:val="clear" w:color="auto" w:fill="auto"/>
            <w:vAlign w:val="center"/>
          </w:tcPr>
          <w:p w14:paraId="47B72EE2" w14:textId="77777777" w:rsidR="003326A0" w:rsidRDefault="003326A0" w:rsidP="00395AD5">
            <w:pPr>
              <w:spacing w:line="190" w:lineRule="exact"/>
              <w:jc w:val="left"/>
              <w:rPr>
                <w:rFonts w:ascii="宋体" w:hAnsi="宋体"/>
                <w:sz w:val="15"/>
                <w:szCs w:val="15"/>
              </w:rPr>
            </w:pPr>
          </w:p>
        </w:tc>
        <w:tc>
          <w:tcPr>
            <w:tcW w:w="570" w:type="dxa"/>
            <w:gridSpan w:val="4"/>
            <w:shd w:val="clear" w:color="auto" w:fill="auto"/>
            <w:vAlign w:val="center"/>
          </w:tcPr>
          <w:p w14:paraId="598E7EE0"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87" w:type="dxa"/>
            <w:gridSpan w:val="6"/>
            <w:shd w:val="clear" w:color="auto" w:fill="auto"/>
            <w:vAlign w:val="center"/>
          </w:tcPr>
          <w:p w14:paraId="4AA62AFF" w14:textId="77777777" w:rsidR="003326A0" w:rsidRDefault="00CE4378" w:rsidP="00395AD5">
            <w:pPr>
              <w:spacing w:line="190" w:lineRule="exact"/>
              <w:jc w:val="center"/>
              <w:rPr>
                <w:rFonts w:ascii="宋体" w:hAnsi="宋体"/>
                <w:sz w:val="15"/>
                <w:szCs w:val="15"/>
              </w:rPr>
            </w:pPr>
            <w:r>
              <w:rPr>
                <w:rFonts w:ascii="宋体" w:hAnsi="宋体" w:hint="eastAsia"/>
                <w:sz w:val="15"/>
                <w:szCs w:val="15"/>
              </w:rPr>
              <w:t>*</w:t>
            </w:r>
          </w:p>
        </w:tc>
        <w:tc>
          <w:tcPr>
            <w:tcW w:w="590" w:type="dxa"/>
            <w:gridSpan w:val="4"/>
            <w:shd w:val="clear" w:color="auto" w:fill="auto"/>
            <w:vAlign w:val="center"/>
          </w:tcPr>
          <w:p w14:paraId="63CC4762" w14:textId="77777777" w:rsidR="003326A0" w:rsidRDefault="00CE4378" w:rsidP="00395AD5">
            <w:pPr>
              <w:spacing w:line="190" w:lineRule="exact"/>
              <w:ind w:left="11"/>
              <w:jc w:val="center"/>
              <w:rPr>
                <w:rFonts w:ascii="宋体" w:hAnsi="宋体"/>
                <w:sz w:val="15"/>
                <w:szCs w:val="15"/>
              </w:rPr>
            </w:pPr>
            <w:r>
              <w:rPr>
                <w:rFonts w:ascii="宋体" w:hAnsi="宋体" w:hint="eastAsia"/>
                <w:sz w:val="15"/>
                <w:szCs w:val="15"/>
              </w:rPr>
              <w:t>0/1</w:t>
            </w:r>
          </w:p>
        </w:tc>
        <w:tc>
          <w:tcPr>
            <w:tcW w:w="587" w:type="dxa"/>
            <w:gridSpan w:val="7"/>
            <w:shd w:val="clear" w:color="auto" w:fill="auto"/>
            <w:vAlign w:val="center"/>
          </w:tcPr>
          <w:p w14:paraId="2EDB7722" w14:textId="77777777" w:rsidR="003326A0" w:rsidRDefault="00CE4378" w:rsidP="00395AD5">
            <w:pPr>
              <w:spacing w:line="190" w:lineRule="exact"/>
              <w:ind w:leftChars="23" w:left="41" w:firstLineChars="100" w:firstLine="150"/>
              <w:rPr>
                <w:rFonts w:ascii="宋体" w:hAnsi="宋体"/>
                <w:sz w:val="15"/>
                <w:szCs w:val="15"/>
              </w:rPr>
            </w:pPr>
            <w:r>
              <w:rPr>
                <w:rFonts w:ascii="宋体" w:hAnsi="宋体" w:hint="eastAsia"/>
                <w:sz w:val="15"/>
                <w:szCs w:val="15"/>
              </w:rPr>
              <w:t>*</w:t>
            </w:r>
          </w:p>
        </w:tc>
        <w:tc>
          <w:tcPr>
            <w:tcW w:w="684" w:type="dxa"/>
            <w:gridSpan w:val="4"/>
            <w:shd w:val="clear" w:color="auto" w:fill="auto"/>
            <w:vAlign w:val="center"/>
          </w:tcPr>
          <w:p w14:paraId="347628D9" w14:textId="77777777" w:rsidR="003326A0" w:rsidRDefault="00CE4378" w:rsidP="00395AD5">
            <w:pPr>
              <w:spacing w:line="190" w:lineRule="exact"/>
              <w:ind w:left="71"/>
              <w:jc w:val="center"/>
              <w:rPr>
                <w:rFonts w:ascii="宋体" w:hAnsi="宋体"/>
                <w:sz w:val="15"/>
                <w:szCs w:val="15"/>
              </w:rPr>
            </w:pPr>
            <w:r>
              <w:rPr>
                <w:rFonts w:ascii="宋体" w:hAnsi="宋体" w:hint="eastAsia"/>
                <w:sz w:val="15"/>
                <w:szCs w:val="15"/>
              </w:rPr>
              <w:t>0/1</w:t>
            </w:r>
          </w:p>
        </w:tc>
        <w:tc>
          <w:tcPr>
            <w:tcW w:w="541" w:type="dxa"/>
            <w:gridSpan w:val="2"/>
            <w:vMerge/>
            <w:shd w:val="clear" w:color="auto" w:fill="auto"/>
            <w:vAlign w:val="center"/>
          </w:tcPr>
          <w:p w14:paraId="3409C9F9" w14:textId="77777777" w:rsidR="003326A0" w:rsidRDefault="003326A0" w:rsidP="00395AD5">
            <w:pPr>
              <w:spacing w:line="190" w:lineRule="exact"/>
              <w:jc w:val="left"/>
              <w:rPr>
                <w:rFonts w:ascii="宋体" w:hAnsi="宋体"/>
                <w:sz w:val="15"/>
                <w:szCs w:val="15"/>
              </w:rPr>
            </w:pPr>
          </w:p>
        </w:tc>
        <w:tc>
          <w:tcPr>
            <w:tcW w:w="474" w:type="dxa"/>
            <w:vMerge/>
            <w:shd w:val="clear" w:color="auto" w:fill="auto"/>
            <w:vAlign w:val="center"/>
          </w:tcPr>
          <w:p w14:paraId="769637AF" w14:textId="77777777" w:rsidR="003326A0" w:rsidRDefault="003326A0" w:rsidP="00395AD5">
            <w:pPr>
              <w:spacing w:line="190" w:lineRule="exact"/>
              <w:jc w:val="left"/>
              <w:rPr>
                <w:rFonts w:ascii="宋体" w:hAnsi="宋体"/>
                <w:sz w:val="15"/>
                <w:szCs w:val="15"/>
              </w:rPr>
            </w:pPr>
          </w:p>
        </w:tc>
        <w:tc>
          <w:tcPr>
            <w:tcW w:w="284" w:type="dxa"/>
            <w:vMerge/>
            <w:shd w:val="clear" w:color="auto" w:fill="auto"/>
            <w:noWrap/>
            <w:vAlign w:val="center"/>
          </w:tcPr>
          <w:p w14:paraId="7BE339CB" w14:textId="77777777" w:rsidR="003326A0" w:rsidRDefault="003326A0" w:rsidP="00395AD5">
            <w:pPr>
              <w:spacing w:line="190" w:lineRule="exact"/>
              <w:jc w:val="left"/>
              <w:rPr>
                <w:rFonts w:ascii="宋体" w:hAnsi="宋体"/>
                <w:sz w:val="15"/>
                <w:szCs w:val="15"/>
              </w:rPr>
            </w:pPr>
          </w:p>
        </w:tc>
      </w:tr>
      <w:tr w:rsidR="003326A0" w14:paraId="7D6BCAC4" w14:textId="77777777">
        <w:trPr>
          <w:trHeight w:val="190"/>
          <w:jc w:val="center"/>
        </w:trPr>
        <w:tc>
          <w:tcPr>
            <w:tcW w:w="660" w:type="dxa"/>
            <w:shd w:val="clear" w:color="auto" w:fill="auto"/>
            <w:vAlign w:val="center"/>
          </w:tcPr>
          <w:p w14:paraId="791C5E9C" w14:textId="77777777" w:rsidR="003326A0" w:rsidRDefault="00CE4378" w:rsidP="00395AD5">
            <w:pPr>
              <w:spacing w:line="190" w:lineRule="exact"/>
              <w:jc w:val="left"/>
              <w:rPr>
                <w:rFonts w:ascii="宋体" w:hAnsi="宋体"/>
                <w:sz w:val="15"/>
                <w:szCs w:val="15"/>
              </w:rPr>
            </w:pPr>
            <w:r>
              <w:rPr>
                <w:rFonts w:ascii="宋体" w:hAnsi="宋体"/>
                <w:sz w:val="15"/>
                <w:szCs w:val="15"/>
              </w:rPr>
              <w:t>F18.26</w:t>
            </w:r>
          </w:p>
        </w:tc>
        <w:tc>
          <w:tcPr>
            <w:tcW w:w="1730" w:type="dxa"/>
            <w:shd w:val="clear" w:color="auto" w:fill="auto"/>
            <w:vAlign w:val="center"/>
          </w:tcPr>
          <w:p w14:paraId="50666CB9" w14:textId="77777777" w:rsidR="003326A0" w:rsidRDefault="00CE4378" w:rsidP="00395AD5">
            <w:pPr>
              <w:spacing w:line="190" w:lineRule="exact"/>
              <w:jc w:val="left"/>
              <w:rPr>
                <w:rFonts w:ascii="宋体" w:hAnsi="宋体"/>
                <w:sz w:val="15"/>
                <w:szCs w:val="15"/>
              </w:rPr>
            </w:pPr>
            <w:r>
              <w:rPr>
                <w:rFonts w:ascii="宋体" w:hAnsi="宋体"/>
                <w:sz w:val="15"/>
                <w:szCs w:val="15"/>
              </w:rPr>
              <w:t>AI1</w:t>
            </w:r>
          </w:p>
        </w:tc>
        <w:tc>
          <w:tcPr>
            <w:tcW w:w="3018" w:type="dxa"/>
            <w:gridSpan w:val="25"/>
            <w:shd w:val="clear" w:color="auto" w:fill="auto"/>
            <w:vAlign w:val="center"/>
          </w:tcPr>
          <w:p w14:paraId="0465DE5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0.0～100.0</w:t>
            </w:r>
          </w:p>
        </w:tc>
        <w:tc>
          <w:tcPr>
            <w:tcW w:w="541" w:type="dxa"/>
            <w:gridSpan w:val="2"/>
            <w:shd w:val="clear" w:color="auto" w:fill="auto"/>
            <w:vAlign w:val="center"/>
          </w:tcPr>
          <w:p w14:paraId="530F36A6" w14:textId="77777777" w:rsidR="003326A0" w:rsidRDefault="00CE4378" w:rsidP="00395AD5">
            <w:pPr>
              <w:spacing w:line="190" w:lineRule="exact"/>
              <w:jc w:val="left"/>
              <w:rPr>
                <w:rFonts w:ascii="宋体" w:hAnsi="宋体"/>
                <w:sz w:val="15"/>
                <w:szCs w:val="15"/>
              </w:rPr>
            </w:pPr>
            <w:r>
              <w:rPr>
                <w:rFonts w:ascii="宋体" w:hAnsi="宋体"/>
                <w:sz w:val="15"/>
                <w:szCs w:val="15"/>
              </w:rPr>
              <w:t>%</w:t>
            </w:r>
          </w:p>
        </w:tc>
        <w:tc>
          <w:tcPr>
            <w:tcW w:w="474" w:type="dxa"/>
            <w:shd w:val="clear" w:color="auto" w:fill="auto"/>
            <w:vAlign w:val="center"/>
          </w:tcPr>
          <w:p w14:paraId="09B05AFF" w14:textId="77777777" w:rsidR="003326A0" w:rsidRDefault="00CE4378" w:rsidP="00395AD5">
            <w:pPr>
              <w:spacing w:line="190" w:lineRule="exact"/>
              <w:jc w:val="left"/>
              <w:rPr>
                <w:rFonts w:ascii="宋体" w:hAnsi="宋体"/>
                <w:sz w:val="15"/>
                <w:szCs w:val="15"/>
              </w:rPr>
            </w:pPr>
            <w:r>
              <w:rPr>
                <w:rFonts w:ascii="宋体" w:hAnsi="宋体"/>
                <w:sz w:val="15"/>
                <w:szCs w:val="15"/>
              </w:rPr>
              <w:t>XXX</w:t>
            </w:r>
          </w:p>
        </w:tc>
        <w:tc>
          <w:tcPr>
            <w:tcW w:w="284" w:type="dxa"/>
            <w:shd w:val="clear" w:color="auto" w:fill="auto"/>
            <w:noWrap/>
            <w:vAlign w:val="center"/>
          </w:tcPr>
          <w:p w14:paraId="4D9F903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353369F" w14:textId="77777777">
        <w:trPr>
          <w:trHeight w:val="190"/>
          <w:jc w:val="center"/>
        </w:trPr>
        <w:tc>
          <w:tcPr>
            <w:tcW w:w="660" w:type="dxa"/>
            <w:shd w:val="clear" w:color="auto" w:fill="auto"/>
            <w:vAlign w:val="center"/>
          </w:tcPr>
          <w:p w14:paraId="2B4EC408" w14:textId="77777777" w:rsidR="003326A0" w:rsidRDefault="00CE4378" w:rsidP="00395AD5">
            <w:pPr>
              <w:spacing w:line="190" w:lineRule="exact"/>
              <w:jc w:val="left"/>
              <w:rPr>
                <w:rFonts w:ascii="宋体" w:hAnsi="宋体"/>
                <w:sz w:val="15"/>
                <w:szCs w:val="15"/>
              </w:rPr>
            </w:pPr>
            <w:r>
              <w:rPr>
                <w:rFonts w:ascii="宋体" w:hAnsi="宋体"/>
                <w:sz w:val="15"/>
                <w:szCs w:val="15"/>
              </w:rPr>
              <w:t>F18.27</w:t>
            </w:r>
          </w:p>
        </w:tc>
        <w:tc>
          <w:tcPr>
            <w:tcW w:w="1730" w:type="dxa"/>
            <w:shd w:val="clear" w:color="auto" w:fill="auto"/>
            <w:vAlign w:val="center"/>
          </w:tcPr>
          <w:p w14:paraId="07C32015" w14:textId="77777777" w:rsidR="003326A0" w:rsidRDefault="00CE4378" w:rsidP="00395AD5">
            <w:pPr>
              <w:spacing w:line="190" w:lineRule="exact"/>
              <w:jc w:val="left"/>
              <w:rPr>
                <w:rFonts w:ascii="宋体" w:hAnsi="宋体"/>
                <w:sz w:val="15"/>
                <w:szCs w:val="15"/>
              </w:rPr>
            </w:pPr>
            <w:r>
              <w:rPr>
                <w:rFonts w:ascii="宋体" w:hAnsi="宋体"/>
                <w:sz w:val="15"/>
                <w:szCs w:val="15"/>
              </w:rPr>
              <w:t>AI2</w:t>
            </w:r>
          </w:p>
        </w:tc>
        <w:tc>
          <w:tcPr>
            <w:tcW w:w="3018" w:type="dxa"/>
            <w:gridSpan w:val="25"/>
            <w:shd w:val="clear" w:color="auto" w:fill="auto"/>
            <w:vAlign w:val="center"/>
          </w:tcPr>
          <w:p w14:paraId="63B269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0.0～100.0</w:t>
            </w:r>
          </w:p>
        </w:tc>
        <w:tc>
          <w:tcPr>
            <w:tcW w:w="541" w:type="dxa"/>
            <w:gridSpan w:val="2"/>
            <w:shd w:val="clear" w:color="auto" w:fill="auto"/>
            <w:vAlign w:val="center"/>
          </w:tcPr>
          <w:p w14:paraId="4E840D82" w14:textId="77777777" w:rsidR="003326A0" w:rsidRDefault="00CE4378" w:rsidP="00395AD5">
            <w:pPr>
              <w:spacing w:line="190" w:lineRule="exact"/>
              <w:jc w:val="left"/>
              <w:rPr>
                <w:rFonts w:ascii="宋体" w:hAnsi="宋体"/>
                <w:sz w:val="15"/>
                <w:szCs w:val="15"/>
              </w:rPr>
            </w:pPr>
            <w:r>
              <w:rPr>
                <w:rFonts w:ascii="宋体" w:hAnsi="宋体"/>
                <w:sz w:val="15"/>
                <w:szCs w:val="15"/>
              </w:rPr>
              <w:t>%</w:t>
            </w:r>
          </w:p>
        </w:tc>
        <w:tc>
          <w:tcPr>
            <w:tcW w:w="474" w:type="dxa"/>
            <w:shd w:val="clear" w:color="auto" w:fill="auto"/>
            <w:vAlign w:val="center"/>
          </w:tcPr>
          <w:p w14:paraId="3B071EED" w14:textId="77777777" w:rsidR="003326A0" w:rsidRDefault="00CE4378" w:rsidP="00395AD5">
            <w:pPr>
              <w:spacing w:line="190" w:lineRule="exact"/>
              <w:jc w:val="left"/>
              <w:rPr>
                <w:rFonts w:ascii="宋体" w:hAnsi="宋体"/>
                <w:sz w:val="15"/>
                <w:szCs w:val="15"/>
              </w:rPr>
            </w:pPr>
            <w:r>
              <w:rPr>
                <w:rFonts w:ascii="宋体" w:hAnsi="宋体"/>
                <w:sz w:val="15"/>
                <w:szCs w:val="15"/>
              </w:rPr>
              <w:t>XXX</w:t>
            </w:r>
          </w:p>
        </w:tc>
        <w:tc>
          <w:tcPr>
            <w:tcW w:w="284" w:type="dxa"/>
            <w:shd w:val="clear" w:color="auto" w:fill="auto"/>
            <w:noWrap/>
            <w:vAlign w:val="center"/>
          </w:tcPr>
          <w:p w14:paraId="1B3A36C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59401F2" w14:textId="77777777">
        <w:trPr>
          <w:trHeight w:val="190"/>
          <w:jc w:val="center"/>
        </w:trPr>
        <w:tc>
          <w:tcPr>
            <w:tcW w:w="660" w:type="dxa"/>
            <w:shd w:val="clear" w:color="auto" w:fill="auto"/>
            <w:vAlign w:val="center"/>
          </w:tcPr>
          <w:p w14:paraId="4A63478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F18.31</w:t>
            </w:r>
          </w:p>
        </w:tc>
        <w:tc>
          <w:tcPr>
            <w:tcW w:w="1730" w:type="dxa"/>
            <w:shd w:val="clear" w:color="auto" w:fill="auto"/>
            <w:vAlign w:val="center"/>
          </w:tcPr>
          <w:p w14:paraId="5DBCEB9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高频脉冲输入频率：kHz</w:t>
            </w:r>
          </w:p>
        </w:tc>
        <w:tc>
          <w:tcPr>
            <w:tcW w:w="3018" w:type="dxa"/>
            <w:gridSpan w:val="25"/>
            <w:shd w:val="clear" w:color="auto" w:fill="auto"/>
            <w:vAlign w:val="center"/>
          </w:tcPr>
          <w:p w14:paraId="33A744B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0.00～100.00</w:t>
            </w:r>
          </w:p>
        </w:tc>
        <w:tc>
          <w:tcPr>
            <w:tcW w:w="541" w:type="dxa"/>
            <w:gridSpan w:val="2"/>
            <w:shd w:val="clear" w:color="auto" w:fill="auto"/>
            <w:vAlign w:val="center"/>
          </w:tcPr>
          <w:p w14:paraId="33031AA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kHz</w:t>
            </w:r>
          </w:p>
        </w:tc>
        <w:tc>
          <w:tcPr>
            <w:tcW w:w="474" w:type="dxa"/>
            <w:shd w:val="clear" w:color="auto" w:fill="auto"/>
            <w:vAlign w:val="center"/>
          </w:tcPr>
          <w:p w14:paraId="19228F8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5DE7EDA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8D7F923" w14:textId="77777777">
        <w:trPr>
          <w:trHeight w:val="190"/>
          <w:jc w:val="center"/>
        </w:trPr>
        <w:tc>
          <w:tcPr>
            <w:tcW w:w="660" w:type="dxa"/>
            <w:shd w:val="clear" w:color="auto" w:fill="auto"/>
            <w:vAlign w:val="center"/>
          </w:tcPr>
          <w:p w14:paraId="3A1B6D3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F18.32</w:t>
            </w:r>
          </w:p>
        </w:tc>
        <w:tc>
          <w:tcPr>
            <w:tcW w:w="1730" w:type="dxa"/>
            <w:shd w:val="clear" w:color="auto" w:fill="auto"/>
            <w:vAlign w:val="center"/>
          </w:tcPr>
          <w:p w14:paraId="4938C73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高频脉冲输入频率：Hz</w:t>
            </w:r>
          </w:p>
        </w:tc>
        <w:tc>
          <w:tcPr>
            <w:tcW w:w="3018" w:type="dxa"/>
            <w:gridSpan w:val="25"/>
            <w:shd w:val="clear" w:color="auto" w:fill="auto"/>
            <w:vAlign w:val="center"/>
          </w:tcPr>
          <w:p w14:paraId="223E8D3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541" w:type="dxa"/>
            <w:gridSpan w:val="2"/>
            <w:shd w:val="clear" w:color="auto" w:fill="auto"/>
            <w:vAlign w:val="center"/>
          </w:tcPr>
          <w:p w14:paraId="54BBB4A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Hz</w:t>
            </w:r>
          </w:p>
        </w:tc>
        <w:tc>
          <w:tcPr>
            <w:tcW w:w="474" w:type="dxa"/>
            <w:shd w:val="clear" w:color="auto" w:fill="auto"/>
            <w:vAlign w:val="center"/>
          </w:tcPr>
          <w:p w14:paraId="400EE77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16D3079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E93865F" w14:textId="77777777">
        <w:trPr>
          <w:trHeight w:val="190"/>
          <w:jc w:val="center"/>
        </w:trPr>
        <w:tc>
          <w:tcPr>
            <w:tcW w:w="660" w:type="dxa"/>
            <w:shd w:val="clear" w:color="auto" w:fill="auto"/>
            <w:vAlign w:val="center"/>
          </w:tcPr>
          <w:p w14:paraId="507D8B2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F18.33</w:t>
            </w:r>
          </w:p>
        </w:tc>
        <w:tc>
          <w:tcPr>
            <w:tcW w:w="1730" w:type="dxa"/>
            <w:shd w:val="clear" w:color="auto" w:fill="auto"/>
            <w:vAlign w:val="center"/>
          </w:tcPr>
          <w:p w14:paraId="7B50566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计数值</w:t>
            </w:r>
          </w:p>
        </w:tc>
        <w:tc>
          <w:tcPr>
            <w:tcW w:w="3018" w:type="dxa"/>
            <w:gridSpan w:val="25"/>
            <w:shd w:val="clear" w:color="auto" w:fill="auto"/>
            <w:vAlign w:val="center"/>
          </w:tcPr>
          <w:p w14:paraId="540F4AD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541" w:type="dxa"/>
            <w:gridSpan w:val="2"/>
            <w:shd w:val="clear" w:color="auto" w:fill="auto"/>
            <w:vAlign w:val="center"/>
          </w:tcPr>
          <w:p w14:paraId="69B7E8F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F70F5B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3B8E565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1CF04AD" w14:textId="77777777">
        <w:trPr>
          <w:trHeight w:val="129"/>
          <w:jc w:val="center"/>
        </w:trPr>
        <w:tc>
          <w:tcPr>
            <w:tcW w:w="660" w:type="dxa"/>
            <w:shd w:val="clear" w:color="auto" w:fill="auto"/>
            <w:vAlign w:val="center"/>
          </w:tcPr>
          <w:p w14:paraId="5C96D5E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F18.34</w:t>
            </w:r>
          </w:p>
        </w:tc>
        <w:tc>
          <w:tcPr>
            <w:tcW w:w="1730" w:type="dxa"/>
            <w:shd w:val="clear" w:color="auto" w:fill="auto"/>
            <w:vAlign w:val="center"/>
          </w:tcPr>
          <w:p w14:paraId="2198241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实际长度</w:t>
            </w:r>
          </w:p>
        </w:tc>
        <w:tc>
          <w:tcPr>
            <w:tcW w:w="3018" w:type="dxa"/>
            <w:gridSpan w:val="25"/>
            <w:shd w:val="clear" w:color="auto" w:fill="auto"/>
            <w:vAlign w:val="center"/>
          </w:tcPr>
          <w:p w14:paraId="64ADF3F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541" w:type="dxa"/>
            <w:gridSpan w:val="2"/>
            <w:shd w:val="clear" w:color="auto" w:fill="auto"/>
            <w:vAlign w:val="center"/>
          </w:tcPr>
          <w:p w14:paraId="0074B0C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w:t>
            </w:r>
          </w:p>
        </w:tc>
        <w:tc>
          <w:tcPr>
            <w:tcW w:w="474" w:type="dxa"/>
            <w:shd w:val="clear" w:color="auto" w:fill="auto"/>
            <w:vAlign w:val="center"/>
          </w:tcPr>
          <w:p w14:paraId="17AFAE8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49C6FC6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55076C39" w14:textId="77777777">
        <w:trPr>
          <w:trHeight w:val="20"/>
          <w:jc w:val="center"/>
        </w:trPr>
        <w:tc>
          <w:tcPr>
            <w:tcW w:w="660" w:type="dxa"/>
            <w:shd w:val="clear" w:color="auto" w:fill="auto"/>
            <w:vAlign w:val="center"/>
          </w:tcPr>
          <w:p w14:paraId="2DF35AF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F18.35</w:t>
            </w:r>
          </w:p>
        </w:tc>
        <w:tc>
          <w:tcPr>
            <w:tcW w:w="1730" w:type="dxa"/>
            <w:shd w:val="clear" w:color="auto" w:fill="auto"/>
            <w:vAlign w:val="center"/>
          </w:tcPr>
          <w:p w14:paraId="6BF62C0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定时运行剩余时间</w:t>
            </w:r>
          </w:p>
        </w:tc>
        <w:tc>
          <w:tcPr>
            <w:tcW w:w="3018" w:type="dxa"/>
            <w:gridSpan w:val="25"/>
            <w:shd w:val="clear" w:color="auto" w:fill="auto"/>
            <w:vAlign w:val="center"/>
          </w:tcPr>
          <w:p w14:paraId="5E0397A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0.0～6500.0</w:t>
            </w:r>
          </w:p>
        </w:tc>
        <w:tc>
          <w:tcPr>
            <w:tcW w:w="541" w:type="dxa"/>
            <w:gridSpan w:val="2"/>
            <w:shd w:val="clear" w:color="auto" w:fill="auto"/>
            <w:vAlign w:val="center"/>
          </w:tcPr>
          <w:p w14:paraId="4ADEBC5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min</w:t>
            </w:r>
          </w:p>
        </w:tc>
        <w:tc>
          <w:tcPr>
            <w:tcW w:w="474" w:type="dxa"/>
            <w:shd w:val="clear" w:color="auto" w:fill="auto"/>
            <w:vAlign w:val="center"/>
          </w:tcPr>
          <w:p w14:paraId="5DED009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683BB12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3CA1C26A" w14:textId="77777777">
        <w:trPr>
          <w:trHeight w:val="20"/>
          <w:jc w:val="center"/>
        </w:trPr>
        <w:tc>
          <w:tcPr>
            <w:tcW w:w="660" w:type="dxa"/>
            <w:shd w:val="clear" w:color="auto" w:fill="auto"/>
            <w:vAlign w:val="center"/>
          </w:tcPr>
          <w:p w14:paraId="18CF9EC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F18.36</w:t>
            </w:r>
          </w:p>
        </w:tc>
        <w:tc>
          <w:tcPr>
            <w:tcW w:w="1730" w:type="dxa"/>
            <w:shd w:val="clear" w:color="auto" w:fill="auto"/>
            <w:vAlign w:val="center"/>
          </w:tcPr>
          <w:p w14:paraId="7009EFA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同步机转子位置</w:t>
            </w:r>
          </w:p>
        </w:tc>
        <w:tc>
          <w:tcPr>
            <w:tcW w:w="3018" w:type="dxa"/>
            <w:gridSpan w:val="25"/>
            <w:shd w:val="clear" w:color="auto" w:fill="auto"/>
            <w:vAlign w:val="center"/>
          </w:tcPr>
          <w:p w14:paraId="483B096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0.0～359.9°</w:t>
            </w:r>
          </w:p>
        </w:tc>
        <w:tc>
          <w:tcPr>
            <w:tcW w:w="541" w:type="dxa"/>
            <w:gridSpan w:val="2"/>
            <w:shd w:val="clear" w:color="auto" w:fill="auto"/>
            <w:vAlign w:val="center"/>
          </w:tcPr>
          <w:p w14:paraId="1BE5398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474" w:type="dxa"/>
            <w:shd w:val="clear" w:color="auto" w:fill="auto"/>
            <w:vAlign w:val="center"/>
          </w:tcPr>
          <w:p w14:paraId="43DD640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1F528AC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56B6626" w14:textId="77777777">
        <w:trPr>
          <w:trHeight w:val="20"/>
          <w:jc w:val="center"/>
        </w:trPr>
        <w:tc>
          <w:tcPr>
            <w:tcW w:w="660" w:type="dxa"/>
            <w:shd w:val="clear" w:color="auto" w:fill="auto"/>
            <w:vAlign w:val="center"/>
          </w:tcPr>
          <w:p w14:paraId="24AC2E1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F18.39</w:t>
            </w:r>
          </w:p>
        </w:tc>
        <w:tc>
          <w:tcPr>
            <w:tcW w:w="1730" w:type="dxa"/>
            <w:shd w:val="clear" w:color="auto" w:fill="auto"/>
            <w:vAlign w:val="center"/>
          </w:tcPr>
          <w:p w14:paraId="7C71943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VF分离目标电压</w:t>
            </w:r>
          </w:p>
        </w:tc>
        <w:tc>
          <w:tcPr>
            <w:tcW w:w="3018" w:type="dxa"/>
            <w:gridSpan w:val="25"/>
            <w:shd w:val="clear" w:color="auto" w:fill="auto"/>
            <w:vAlign w:val="center"/>
          </w:tcPr>
          <w:p w14:paraId="2C506DC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0～690</w:t>
            </w:r>
          </w:p>
        </w:tc>
        <w:tc>
          <w:tcPr>
            <w:tcW w:w="541" w:type="dxa"/>
            <w:gridSpan w:val="2"/>
            <w:shd w:val="clear" w:color="auto" w:fill="auto"/>
            <w:vAlign w:val="center"/>
          </w:tcPr>
          <w:p w14:paraId="24905D1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w:t>
            </w:r>
          </w:p>
        </w:tc>
        <w:tc>
          <w:tcPr>
            <w:tcW w:w="474" w:type="dxa"/>
            <w:shd w:val="clear" w:color="auto" w:fill="auto"/>
            <w:vAlign w:val="center"/>
          </w:tcPr>
          <w:p w14:paraId="5150D1A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24874B9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703470A7" w14:textId="77777777">
        <w:trPr>
          <w:trHeight w:val="20"/>
          <w:jc w:val="center"/>
        </w:trPr>
        <w:tc>
          <w:tcPr>
            <w:tcW w:w="660" w:type="dxa"/>
            <w:shd w:val="clear" w:color="auto" w:fill="auto"/>
            <w:vAlign w:val="center"/>
          </w:tcPr>
          <w:p w14:paraId="343AA38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F18.40</w:t>
            </w:r>
          </w:p>
        </w:tc>
        <w:tc>
          <w:tcPr>
            <w:tcW w:w="1730" w:type="dxa"/>
            <w:shd w:val="clear" w:color="auto" w:fill="auto"/>
            <w:vAlign w:val="center"/>
          </w:tcPr>
          <w:p w14:paraId="48A08F9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VF分离输出电压</w:t>
            </w:r>
          </w:p>
        </w:tc>
        <w:tc>
          <w:tcPr>
            <w:tcW w:w="3018" w:type="dxa"/>
            <w:gridSpan w:val="25"/>
            <w:shd w:val="clear" w:color="auto" w:fill="auto"/>
            <w:vAlign w:val="center"/>
          </w:tcPr>
          <w:p w14:paraId="52B279D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0～690</w:t>
            </w:r>
          </w:p>
        </w:tc>
        <w:tc>
          <w:tcPr>
            <w:tcW w:w="541" w:type="dxa"/>
            <w:gridSpan w:val="2"/>
            <w:shd w:val="clear" w:color="auto" w:fill="auto"/>
            <w:vAlign w:val="center"/>
          </w:tcPr>
          <w:p w14:paraId="23F9E87B"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V</w:t>
            </w:r>
          </w:p>
        </w:tc>
        <w:tc>
          <w:tcPr>
            <w:tcW w:w="474" w:type="dxa"/>
            <w:shd w:val="clear" w:color="auto" w:fill="auto"/>
            <w:vAlign w:val="center"/>
          </w:tcPr>
          <w:p w14:paraId="45587E5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XXX</w:t>
            </w:r>
          </w:p>
        </w:tc>
        <w:tc>
          <w:tcPr>
            <w:tcW w:w="284" w:type="dxa"/>
            <w:shd w:val="clear" w:color="auto" w:fill="auto"/>
            <w:noWrap/>
            <w:vAlign w:val="center"/>
          </w:tcPr>
          <w:p w14:paraId="6EF2B5C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A536D3" w14:paraId="00AD4295" w14:textId="77777777">
        <w:trPr>
          <w:trHeight w:val="20"/>
          <w:jc w:val="center"/>
        </w:trPr>
        <w:tc>
          <w:tcPr>
            <w:tcW w:w="660" w:type="dxa"/>
            <w:shd w:val="clear" w:color="auto" w:fill="auto"/>
            <w:vAlign w:val="center"/>
          </w:tcPr>
          <w:p w14:paraId="3EFA1027" w14:textId="2A9E3EF8" w:rsidR="00A536D3" w:rsidRDefault="00A536D3" w:rsidP="00395AD5">
            <w:pPr>
              <w:spacing w:line="190" w:lineRule="exact"/>
              <w:jc w:val="left"/>
              <w:rPr>
                <w:rFonts w:ascii="宋体" w:hAnsi="宋体"/>
                <w:sz w:val="15"/>
                <w:szCs w:val="15"/>
              </w:rPr>
            </w:pPr>
            <w:r w:rsidRPr="00A536D3">
              <w:rPr>
                <w:rFonts w:ascii="宋体" w:hAnsi="宋体" w:hint="eastAsia"/>
                <w:sz w:val="15"/>
                <w:szCs w:val="15"/>
              </w:rPr>
              <w:t>F18.45</w:t>
            </w:r>
          </w:p>
        </w:tc>
        <w:tc>
          <w:tcPr>
            <w:tcW w:w="1730" w:type="dxa"/>
            <w:shd w:val="clear" w:color="auto" w:fill="auto"/>
            <w:vAlign w:val="center"/>
          </w:tcPr>
          <w:p w14:paraId="1A4A8F0C" w14:textId="13E27C39" w:rsidR="00A536D3" w:rsidRDefault="00A536D3" w:rsidP="00395AD5">
            <w:pPr>
              <w:spacing w:line="190" w:lineRule="exact"/>
              <w:jc w:val="left"/>
              <w:rPr>
                <w:rFonts w:ascii="宋体" w:hAnsi="宋体"/>
                <w:sz w:val="15"/>
                <w:szCs w:val="15"/>
              </w:rPr>
            </w:pPr>
            <w:r w:rsidRPr="00A536D3">
              <w:rPr>
                <w:rFonts w:ascii="宋体" w:hAnsi="宋体" w:hint="eastAsia"/>
                <w:sz w:val="15"/>
                <w:szCs w:val="15"/>
              </w:rPr>
              <w:t>设定速度</w:t>
            </w:r>
          </w:p>
        </w:tc>
        <w:tc>
          <w:tcPr>
            <w:tcW w:w="3018" w:type="dxa"/>
            <w:gridSpan w:val="25"/>
            <w:shd w:val="clear" w:color="auto" w:fill="auto"/>
            <w:vAlign w:val="center"/>
          </w:tcPr>
          <w:p w14:paraId="395E81E5" w14:textId="72C45F29" w:rsidR="00A536D3" w:rsidRDefault="00A536D3" w:rsidP="00395AD5">
            <w:pPr>
              <w:spacing w:line="190" w:lineRule="exact"/>
              <w:jc w:val="left"/>
              <w:rPr>
                <w:rFonts w:ascii="宋体" w:hAnsi="宋体"/>
                <w:sz w:val="15"/>
                <w:szCs w:val="15"/>
              </w:rPr>
            </w:pPr>
            <w:r w:rsidRPr="00A536D3">
              <w:rPr>
                <w:rFonts w:ascii="宋体" w:hAnsi="宋体" w:hint="eastAsia"/>
                <w:sz w:val="15"/>
                <w:szCs w:val="15"/>
              </w:rPr>
              <w:t>0～65535</w:t>
            </w:r>
          </w:p>
        </w:tc>
        <w:tc>
          <w:tcPr>
            <w:tcW w:w="541" w:type="dxa"/>
            <w:gridSpan w:val="2"/>
            <w:shd w:val="clear" w:color="auto" w:fill="auto"/>
            <w:vAlign w:val="center"/>
          </w:tcPr>
          <w:p w14:paraId="79AA136B" w14:textId="72839A88" w:rsidR="00A536D3" w:rsidRDefault="00A536D3" w:rsidP="00395AD5">
            <w:pPr>
              <w:spacing w:line="190" w:lineRule="exact"/>
              <w:jc w:val="left"/>
              <w:rPr>
                <w:rFonts w:ascii="宋体" w:hAnsi="宋体"/>
                <w:sz w:val="15"/>
                <w:szCs w:val="15"/>
              </w:rPr>
            </w:pPr>
            <w:r w:rsidRPr="00A536D3">
              <w:rPr>
                <w:rFonts w:ascii="宋体" w:hAnsi="宋体" w:hint="eastAsia"/>
                <w:sz w:val="15"/>
                <w:szCs w:val="15"/>
              </w:rPr>
              <w:t>rpm</w:t>
            </w:r>
          </w:p>
        </w:tc>
        <w:tc>
          <w:tcPr>
            <w:tcW w:w="474" w:type="dxa"/>
            <w:shd w:val="clear" w:color="auto" w:fill="auto"/>
            <w:vAlign w:val="center"/>
          </w:tcPr>
          <w:p w14:paraId="0CB7D8ED" w14:textId="3DCC502A" w:rsidR="00A536D3" w:rsidRDefault="00A536D3" w:rsidP="00395AD5">
            <w:pPr>
              <w:spacing w:line="190" w:lineRule="exact"/>
              <w:jc w:val="left"/>
              <w:rPr>
                <w:rFonts w:ascii="宋体" w:hAnsi="宋体"/>
                <w:sz w:val="15"/>
                <w:szCs w:val="15"/>
              </w:rPr>
            </w:pPr>
            <w:r w:rsidRPr="00A536D3">
              <w:rPr>
                <w:rFonts w:ascii="宋体" w:hAnsi="宋体" w:hint="eastAsia"/>
                <w:sz w:val="15"/>
                <w:szCs w:val="15"/>
              </w:rPr>
              <w:t>XXX</w:t>
            </w:r>
          </w:p>
        </w:tc>
        <w:tc>
          <w:tcPr>
            <w:tcW w:w="284" w:type="dxa"/>
            <w:shd w:val="clear" w:color="auto" w:fill="auto"/>
            <w:noWrap/>
            <w:vAlign w:val="center"/>
          </w:tcPr>
          <w:p w14:paraId="0409A28A" w14:textId="622C1F5E" w:rsidR="00A536D3" w:rsidRDefault="00A536D3" w:rsidP="00395AD5">
            <w:pPr>
              <w:spacing w:line="190" w:lineRule="exact"/>
              <w:jc w:val="left"/>
              <w:rPr>
                <w:rFonts w:ascii="宋体" w:hAnsi="宋体"/>
                <w:sz w:val="15"/>
                <w:szCs w:val="15"/>
              </w:rPr>
            </w:pPr>
            <w:r w:rsidRPr="00A536D3">
              <w:rPr>
                <w:rFonts w:ascii="宋体" w:hAnsi="宋体" w:hint="eastAsia"/>
                <w:sz w:val="15"/>
                <w:szCs w:val="15"/>
              </w:rPr>
              <w:t>×</w:t>
            </w:r>
          </w:p>
        </w:tc>
      </w:tr>
      <w:tr w:rsidR="00A536D3" w14:paraId="0DE51CE7" w14:textId="77777777">
        <w:trPr>
          <w:trHeight w:val="20"/>
          <w:jc w:val="center"/>
        </w:trPr>
        <w:tc>
          <w:tcPr>
            <w:tcW w:w="660" w:type="dxa"/>
            <w:shd w:val="clear" w:color="auto" w:fill="auto"/>
            <w:vAlign w:val="center"/>
          </w:tcPr>
          <w:p w14:paraId="70B14F61" w14:textId="400E68B5" w:rsidR="00A536D3" w:rsidRPr="00A536D3" w:rsidRDefault="00A536D3" w:rsidP="00395AD5">
            <w:pPr>
              <w:spacing w:line="190" w:lineRule="exact"/>
              <w:jc w:val="left"/>
              <w:rPr>
                <w:rFonts w:ascii="宋体" w:hAnsi="宋体"/>
                <w:sz w:val="15"/>
                <w:szCs w:val="15"/>
              </w:rPr>
            </w:pPr>
            <w:r w:rsidRPr="00A536D3">
              <w:rPr>
                <w:rFonts w:ascii="宋体" w:hAnsi="宋体" w:hint="eastAsia"/>
                <w:sz w:val="15"/>
                <w:szCs w:val="15"/>
              </w:rPr>
              <w:t>F18.46</w:t>
            </w:r>
          </w:p>
        </w:tc>
        <w:tc>
          <w:tcPr>
            <w:tcW w:w="1730" w:type="dxa"/>
            <w:shd w:val="clear" w:color="auto" w:fill="auto"/>
            <w:vAlign w:val="center"/>
          </w:tcPr>
          <w:p w14:paraId="5D3F3C37" w14:textId="03D3BD8D" w:rsidR="00A536D3" w:rsidRPr="00A536D3" w:rsidRDefault="00A536D3" w:rsidP="00395AD5">
            <w:pPr>
              <w:spacing w:line="190" w:lineRule="exact"/>
              <w:jc w:val="left"/>
              <w:rPr>
                <w:rFonts w:ascii="宋体" w:hAnsi="宋体"/>
                <w:sz w:val="15"/>
                <w:szCs w:val="15"/>
              </w:rPr>
            </w:pPr>
            <w:r w:rsidRPr="00A536D3">
              <w:rPr>
                <w:rFonts w:ascii="宋体" w:hAnsi="宋体" w:hint="eastAsia"/>
                <w:sz w:val="15"/>
                <w:szCs w:val="15"/>
              </w:rPr>
              <w:t>输出频率符号</w:t>
            </w:r>
          </w:p>
        </w:tc>
        <w:tc>
          <w:tcPr>
            <w:tcW w:w="3018" w:type="dxa"/>
            <w:gridSpan w:val="25"/>
            <w:shd w:val="clear" w:color="auto" w:fill="auto"/>
            <w:vAlign w:val="center"/>
          </w:tcPr>
          <w:p w14:paraId="5DF5ED1C" w14:textId="6D1B7CDF" w:rsidR="00A536D3" w:rsidRPr="00A536D3" w:rsidRDefault="00A536D3" w:rsidP="00395AD5">
            <w:pPr>
              <w:spacing w:line="190" w:lineRule="exact"/>
              <w:jc w:val="left"/>
              <w:rPr>
                <w:rFonts w:ascii="宋体" w:hAnsi="宋体"/>
                <w:sz w:val="15"/>
                <w:szCs w:val="15"/>
              </w:rPr>
            </w:pPr>
            <w:r w:rsidRPr="00A536D3">
              <w:rPr>
                <w:rFonts w:ascii="宋体" w:hAnsi="宋体" w:hint="eastAsia"/>
                <w:sz w:val="15"/>
                <w:szCs w:val="15"/>
              </w:rPr>
              <w:t>0～65535</w:t>
            </w:r>
          </w:p>
        </w:tc>
        <w:tc>
          <w:tcPr>
            <w:tcW w:w="541" w:type="dxa"/>
            <w:gridSpan w:val="2"/>
            <w:shd w:val="clear" w:color="auto" w:fill="auto"/>
            <w:vAlign w:val="center"/>
          </w:tcPr>
          <w:p w14:paraId="3E9630ED" w14:textId="52926F1F" w:rsidR="00A536D3" w:rsidRPr="00A536D3" w:rsidRDefault="00A536D3" w:rsidP="00395AD5">
            <w:pPr>
              <w:spacing w:line="190" w:lineRule="exact"/>
              <w:jc w:val="left"/>
              <w:rPr>
                <w:rFonts w:ascii="宋体" w:hAnsi="宋体"/>
                <w:sz w:val="15"/>
                <w:szCs w:val="15"/>
              </w:rPr>
            </w:pPr>
            <w:r w:rsidRPr="00A536D3">
              <w:rPr>
                <w:rFonts w:ascii="宋体" w:hAnsi="宋体" w:hint="eastAsia"/>
                <w:sz w:val="15"/>
                <w:szCs w:val="15"/>
              </w:rPr>
              <w:t xml:space="preserve">　</w:t>
            </w:r>
          </w:p>
        </w:tc>
        <w:tc>
          <w:tcPr>
            <w:tcW w:w="474" w:type="dxa"/>
            <w:shd w:val="clear" w:color="auto" w:fill="auto"/>
            <w:vAlign w:val="center"/>
          </w:tcPr>
          <w:p w14:paraId="22DFC133" w14:textId="56BDD8B2" w:rsidR="00A536D3" w:rsidRPr="00A536D3" w:rsidRDefault="00A536D3" w:rsidP="00395AD5">
            <w:pPr>
              <w:spacing w:line="190" w:lineRule="exact"/>
              <w:jc w:val="left"/>
              <w:rPr>
                <w:rFonts w:ascii="宋体" w:hAnsi="宋体"/>
                <w:sz w:val="15"/>
                <w:szCs w:val="15"/>
              </w:rPr>
            </w:pPr>
            <w:r w:rsidRPr="00A536D3">
              <w:rPr>
                <w:rFonts w:ascii="宋体" w:hAnsi="宋体" w:hint="eastAsia"/>
                <w:sz w:val="15"/>
                <w:szCs w:val="15"/>
              </w:rPr>
              <w:t>XXX</w:t>
            </w:r>
          </w:p>
        </w:tc>
        <w:tc>
          <w:tcPr>
            <w:tcW w:w="284" w:type="dxa"/>
            <w:shd w:val="clear" w:color="auto" w:fill="auto"/>
            <w:noWrap/>
            <w:vAlign w:val="center"/>
          </w:tcPr>
          <w:p w14:paraId="7D0397D7" w14:textId="4C2EF5BC" w:rsidR="00A536D3" w:rsidRPr="00A536D3" w:rsidRDefault="00A536D3" w:rsidP="00395AD5">
            <w:pPr>
              <w:spacing w:line="190" w:lineRule="exact"/>
              <w:jc w:val="left"/>
              <w:rPr>
                <w:rFonts w:ascii="宋体" w:hAnsi="宋体"/>
                <w:sz w:val="15"/>
                <w:szCs w:val="15"/>
              </w:rPr>
            </w:pPr>
            <w:r w:rsidRPr="00A536D3">
              <w:rPr>
                <w:rFonts w:ascii="宋体" w:hAnsi="宋体" w:hint="eastAsia"/>
                <w:sz w:val="15"/>
                <w:szCs w:val="15"/>
              </w:rPr>
              <w:t>×</w:t>
            </w:r>
          </w:p>
        </w:tc>
      </w:tr>
      <w:tr w:rsidR="003326A0" w14:paraId="3A3A2C18" w14:textId="77777777">
        <w:trPr>
          <w:trHeight w:val="20"/>
          <w:jc w:val="center"/>
        </w:trPr>
        <w:tc>
          <w:tcPr>
            <w:tcW w:w="660" w:type="dxa"/>
            <w:shd w:val="clear" w:color="auto" w:fill="auto"/>
            <w:vAlign w:val="center"/>
          </w:tcPr>
          <w:p w14:paraId="26D29D1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F18.51</w:t>
            </w:r>
          </w:p>
        </w:tc>
        <w:tc>
          <w:tcPr>
            <w:tcW w:w="1730" w:type="dxa"/>
            <w:shd w:val="clear" w:color="auto" w:fill="auto"/>
            <w:vAlign w:val="center"/>
          </w:tcPr>
          <w:p w14:paraId="78E1873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PID输出量</w:t>
            </w:r>
          </w:p>
        </w:tc>
        <w:tc>
          <w:tcPr>
            <w:tcW w:w="3018" w:type="dxa"/>
            <w:gridSpan w:val="25"/>
            <w:shd w:val="clear" w:color="auto" w:fill="auto"/>
            <w:vAlign w:val="center"/>
          </w:tcPr>
          <w:p w14:paraId="7F0E5A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-100.0~100.0</w:t>
            </w:r>
          </w:p>
        </w:tc>
        <w:tc>
          <w:tcPr>
            <w:tcW w:w="541" w:type="dxa"/>
            <w:gridSpan w:val="2"/>
            <w:shd w:val="clear" w:color="auto" w:fill="auto"/>
            <w:vAlign w:val="center"/>
          </w:tcPr>
          <w:p w14:paraId="64B0AA3E"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687FFCD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284" w:type="dxa"/>
            <w:shd w:val="clear" w:color="auto" w:fill="auto"/>
            <w:noWrap/>
            <w:vAlign w:val="center"/>
          </w:tcPr>
          <w:p w14:paraId="1113A8A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0BABA6CA" w14:textId="77777777">
        <w:trPr>
          <w:trHeight w:val="20"/>
          <w:jc w:val="center"/>
        </w:trPr>
        <w:tc>
          <w:tcPr>
            <w:tcW w:w="660" w:type="dxa"/>
            <w:shd w:val="clear" w:color="auto" w:fill="auto"/>
            <w:vAlign w:val="center"/>
          </w:tcPr>
          <w:p w14:paraId="64BA603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F18.60</w:t>
            </w:r>
          </w:p>
        </w:tc>
        <w:tc>
          <w:tcPr>
            <w:tcW w:w="1730" w:type="dxa"/>
            <w:shd w:val="clear" w:color="auto" w:fill="auto"/>
            <w:vAlign w:val="center"/>
          </w:tcPr>
          <w:p w14:paraId="5D0B2E5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变频器温度</w:t>
            </w:r>
          </w:p>
        </w:tc>
        <w:tc>
          <w:tcPr>
            <w:tcW w:w="3018" w:type="dxa"/>
            <w:gridSpan w:val="25"/>
            <w:shd w:val="clear" w:color="auto" w:fill="auto"/>
            <w:vAlign w:val="center"/>
          </w:tcPr>
          <w:p w14:paraId="10FCED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-40～200</w:t>
            </w:r>
          </w:p>
        </w:tc>
        <w:tc>
          <w:tcPr>
            <w:tcW w:w="541" w:type="dxa"/>
            <w:gridSpan w:val="2"/>
            <w:shd w:val="clear" w:color="auto" w:fill="auto"/>
            <w:vAlign w:val="center"/>
          </w:tcPr>
          <w:p w14:paraId="521E45A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c>
          <w:tcPr>
            <w:tcW w:w="474" w:type="dxa"/>
            <w:shd w:val="clear" w:color="auto" w:fill="auto"/>
            <w:vAlign w:val="center"/>
          </w:tcPr>
          <w:p w14:paraId="6E636AF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w:t>
            </w:r>
          </w:p>
        </w:tc>
        <w:tc>
          <w:tcPr>
            <w:tcW w:w="284" w:type="dxa"/>
            <w:shd w:val="clear" w:color="auto" w:fill="auto"/>
            <w:noWrap/>
            <w:vAlign w:val="center"/>
          </w:tcPr>
          <w:p w14:paraId="770B684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CD39CDF" w14:textId="77777777">
        <w:trPr>
          <w:trHeight w:val="20"/>
          <w:jc w:val="center"/>
        </w:trPr>
        <w:tc>
          <w:tcPr>
            <w:tcW w:w="660" w:type="dxa"/>
            <w:shd w:val="clear" w:color="auto" w:fill="auto"/>
            <w:vAlign w:val="center"/>
          </w:tcPr>
          <w:p w14:paraId="532A3BC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F18.67</w:t>
            </w:r>
          </w:p>
        </w:tc>
        <w:tc>
          <w:tcPr>
            <w:tcW w:w="1730" w:type="dxa"/>
            <w:shd w:val="clear" w:color="auto" w:fill="auto"/>
            <w:vAlign w:val="center"/>
          </w:tcPr>
          <w:p w14:paraId="1643CAB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节约的电能MWH</w:t>
            </w:r>
          </w:p>
        </w:tc>
        <w:tc>
          <w:tcPr>
            <w:tcW w:w="3018" w:type="dxa"/>
            <w:gridSpan w:val="25"/>
            <w:shd w:val="clear" w:color="auto" w:fill="auto"/>
            <w:vAlign w:val="center"/>
          </w:tcPr>
          <w:p w14:paraId="41C563C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累积节约电能MWH</w:t>
            </w:r>
          </w:p>
        </w:tc>
        <w:tc>
          <w:tcPr>
            <w:tcW w:w="541" w:type="dxa"/>
            <w:gridSpan w:val="2"/>
            <w:shd w:val="clear" w:color="auto" w:fill="auto"/>
            <w:vAlign w:val="center"/>
          </w:tcPr>
          <w:p w14:paraId="4C921FE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474" w:type="dxa"/>
            <w:shd w:val="clear" w:color="auto" w:fill="auto"/>
            <w:vAlign w:val="center"/>
          </w:tcPr>
          <w:p w14:paraId="1CDE29B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MWh</w:t>
            </w:r>
          </w:p>
        </w:tc>
        <w:tc>
          <w:tcPr>
            <w:tcW w:w="284" w:type="dxa"/>
            <w:shd w:val="clear" w:color="auto" w:fill="auto"/>
            <w:noWrap/>
            <w:vAlign w:val="center"/>
          </w:tcPr>
          <w:p w14:paraId="11F2708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7FF3461" w14:textId="77777777">
        <w:trPr>
          <w:trHeight w:val="212"/>
          <w:jc w:val="center"/>
        </w:trPr>
        <w:tc>
          <w:tcPr>
            <w:tcW w:w="660" w:type="dxa"/>
            <w:shd w:val="clear" w:color="auto" w:fill="auto"/>
            <w:vAlign w:val="center"/>
          </w:tcPr>
          <w:p w14:paraId="7D35E8D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F18.68</w:t>
            </w:r>
          </w:p>
        </w:tc>
        <w:tc>
          <w:tcPr>
            <w:tcW w:w="1730" w:type="dxa"/>
            <w:shd w:val="clear" w:color="auto" w:fill="auto"/>
            <w:vAlign w:val="center"/>
          </w:tcPr>
          <w:p w14:paraId="18321AB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节约的电能KWH</w:t>
            </w:r>
          </w:p>
        </w:tc>
        <w:tc>
          <w:tcPr>
            <w:tcW w:w="3018" w:type="dxa"/>
            <w:gridSpan w:val="25"/>
            <w:shd w:val="clear" w:color="auto" w:fill="auto"/>
            <w:vAlign w:val="center"/>
          </w:tcPr>
          <w:p w14:paraId="553757D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累积节约电能KWH</w:t>
            </w:r>
          </w:p>
        </w:tc>
        <w:tc>
          <w:tcPr>
            <w:tcW w:w="541" w:type="dxa"/>
            <w:gridSpan w:val="2"/>
            <w:shd w:val="clear" w:color="auto" w:fill="auto"/>
            <w:vAlign w:val="center"/>
          </w:tcPr>
          <w:p w14:paraId="47309A0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0.0～999.9</w:t>
            </w:r>
          </w:p>
        </w:tc>
        <w:tc>
          <w:tcPr>
            <w:tcW w:w="474" w:type="dxa"/>
            <w:shd w:val="clear" w:color="auto" w:fill="auto"/>
            <w:vAlign w:val="center"/>
          </w:tcPr>
          <w:p w14:paraId="2E920C1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kWh</w:t>
            </w:r>
          </w:p>
        </w:tc>
        <w:tc>
          <w:tcPr>
            <w:tcW w:w="284" w:type="dxa"/>
            <w:shd w:val="clear" w:color="auto" w:fill="auto"/>
            <w:noWrap/>
            <w:vAlign w:val="center"/>
          </w:tcPr>
          <w:p w14:paraId="33E6600A"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1F80C4E" w14:textId="77777777">
        <w:trPr>
          <w:trHeight w:val="275"/>
          <w:jc w:val="center"/>
        </w:trPr>
        <w:tc>
          <w:tcPr>
            <w:tcW w:w="660" w:type="dxa"/>
            <w:shd w:val="clear" w:color="auto" w:fill="auto"/>
            <w:vAlign w:val="center"/>
          </w:tcPr>
          <w:p w14:paraId="0489316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F18.69</w:t>
            </w:r>
          </w:p>
        </w:tc>
        <w:tc>
          <w:tcPr>
            <w:tcW w:w="1730" w:type="dxa"/>
            <w:shd w:val="clear" w:color="auto" w:fill="auto"/>
            <w:vAlign w:val="center"/>
          </w:tcPr>
          <w:p w14:paraId="1E39E15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节约的电费千元</w:t>
            </w:r>
          </w:p>
        </w:tc>
        <w:tc>
          <w:tcPr>
            <w:tcW w:w="3018" w:type="dxa"/>
            <w:gridSpan w:val="25"/>
            <w:shd w:val="clear" w:color="auto" w:fill="auto"/>
            <w:vAlign w:val="center"/>
          </w:tcPr>
          <w:p w14:paraId="2D85952D"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累积节约电费高位（*1000）</w:t>
            </w:r>
          </w:p>
        </w:tc>
        <w:tc>
          <w:tcPr>
            <w:tcW w:w="541" w:type="dxa"/>
            <w:gridSpan w:val="2"/>
            <w:shd w:val="clear" w:color="auto" w:fill="auto"/>
            <w:vAlign w:val="center"/>
          </w:tcPr>
          <w:p w14:paraId="78B8B46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474" w:type="dxa"/>
            <w:shd w:val="clear" w:color="auto" w:fill="auto"/>
            <w:vAlign w:val="center"/>
          </w:tcPr>
          <w:p w14:paraId="60ED4062"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284" w:type="dxa"/>
            <w:shd w:val="clear" w:color="auto" w:fill="auto"/>
            <w:noWrap/>
            <w:vAlign w:val="center"/>
          </w:tcPr>
          <w:p w14:paraId="08CBEAB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60935ABA" w14:textId="77777777">
        <w:trPr>
          <w:trHeight w:val="20"/>
          <w:jc w:val="center"/>
        </w:trPr>
        <w:tc>
          <w:tcPr>
            <w:tcW w:w="660" w:type="dxa"/>
            <w:shd w:val="clear" w:color="auto" w:fill="auto"/>
            <w:vAlign w:val="center"/>
          </w:tcPr>
          <w:p w14:paraId="73FCCB0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F18.70</w:t>
            </w:r>
          </w:p>
        </w:tc>
        <w:tc>
          <w:tcPr>
            <w:tcW w:w="1730" w:type="dxa"/>
            <w:shd w:val="clear" w:color="auto" w:fill="auto"/>
            <w:vAlign w:val="center"/>
          </w:tcPr>
          <w:p w14:paraId="44068CD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节约的电费元</w:t>
            </w:r>
          </w:p>
        </w:tc>
        <w:tc>
          <w:tcPr>
            <w:tcW w:w="3018" w:type="dxa"/>
            <w:gridSpan w:val="25"/>
            <w:shd w:val="clear" w:color="auto" w:fill="auto"/>
            <w:vAlign w:val="center"/>
          </w:tcPr>
          <w:p w14:paraId="4A55C2C9"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累积节约电费低位</w:t>
            </w:r>
          </w:p>
        </w:tc>
        <w:tc>
          <w:tcPr>
            <w:tcW w:w="541" w:type="dxa"/>
            <w:gridSpan w:val="2"/>
            <w:shd w:val="clear" w:color="auto" w:fill="auto"/>
            <w:vAlign w:val="center"/>
          </w:tcPr>
          <w:p w14:paraId="571E791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0.0～999.9</w:t>
            </w:r>
          </w:p>
        </w:tc>
        <w:tc>
          <w:tcPr>
            <w:tcW w:w="474" w:type="dxa"/>
            <w:shd w:val="clear" w:color="auto" w:fill="auto"/>
            <w:vAlign w:val="center"/>
          </w:tcPr>
          <w:p w14:paraId="4717C8DC"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 xml:space="preserve">　</w:t>
            </w:r>
          </w:p>
        </w:tc>
        <w:tc>
          <w:tcPr>
            <w:tcW w:w="284" w:type="dxa"/>
            <w:shd w:val="clear" w:color="auto" w:fill="auto"/>
            <w:noWrap/>
            <w:vAlign w:val="center"/>
          </w:tcPr>
          <w:p w14:paraId="76817C8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681D6BD" w14:textId="77777777">
        <w:trPr>
          <w:trHeight w:val="20"/>
          <w:jc w:val="center"/>
        </w:trPr>
        <w:tc>
          <w:tcPr>
            <w:tcW w:w="660" w:type="dxa"/>
            <w:shd w:val="clear" w:color="auto" w:fill="auto"/>
            <w:vAlign w:val="center"/>
          </w:tcPr>
          <w:p w14:paraId="100C6C03"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F18.71</w:t>
            </w:r>
          </w:p>
        </w:tc>
        <w:tc>
          <w:tcPr>
            <w:tcW w:w="1730" w:type="dxa"/>
            <w:shd w:val="clear" w:color="auto" w:fill="auto"/>
            <w:vAlign w:val="center"/>
          </w:tcPr>
          <w:p w14:paraId="47986BC8"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工频消耗电能MWh</w:t>
            </w:r>
          </w:p>
        </w:tc>
        <w:tc>
          <w:tcPr>
            <w:tcW w:w="3018" w:type="dxa"/>
            <w:gridSpan w:val="25"/>
            <w:shd w:val="clear" w:color="auto" w:fill="auto"/>
            <w:vAlign w:val="center"/>
          </w:tcPr>
          <w:p w14:paraId="3D6BB671"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工频消耗电能MWH</w:t>
            </w:r>
          </w:p>
        </w:tc>
        <w:tc>
          <w:tcPr>
            <w:tcW w:w="541" w:type="dxa"/>
            <w:gridSpan w:val="2"/>
            <w:shd w:val="clear" w:color="auto" w:fill="auto"/>
            <w:vAlign w:val="center"/>
          </w:tcPr>
          <w:p w14:paraId="6842DE45"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0～65535</w:t>
            </w:r>
          </w:p>
        </w:tc>
        <w:tc>
          <w:tcPr>
            <w:tcW w:w="474" w:type="dxa"/>
            <w:shd w:val="clear" w:color="auto" w:fill="auto"/>
            <w:vAlign w:val="center"/>
          </w:tcPr>
          <w:p w14:paraId="6855F95F"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MWh</w:t>
            </w:r>
          </w:p>
        </w:tc>
        <w:tc>
          <w:tcPr>
            <w:tcW w:w="284" w:type="dxa"/>
            <w:shd w:val="clear" w:color="auto" w:fill="auto"/>
            <w:noWrap/>
            <w:vAlign w:val="center"/>
          </w:tcPr>
          <w:p w14:paraId="454C987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188D6EA6" w14:textId="77777777">
        <w:trPr>
          <w:trHeight w:val="20"/>
          <w:jc w:val="center"/>
        </w:trPr>
        <w:tc>
          <w:tcPr>
            <w:tcW w:w="660" w:type="dxa"/>
            <w:shd w:val="clear" w:color="auto" w:fill="auto"/>
            <w:vAlign w:val="center"/>
          </w:tcPr>
          <w:p w14:paraId="5E17CB6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F18.72</w:t>
            </w:r>
          </w:p>
        </w:tc>
        <w:tc>
          <w:tcPr>
            <w:tcW w:w="1730" w:type="dxa"/>
            <w:shd w:val="clear" w:color="auto" w:fill="auto"/>
            <w:vAlign w:val="center"/>
          </w:tcPr>
          <w:p w14:paraId="51E317D7"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工频消耗电能KWh</w:t>
            </w:r>
          </w:p>
        </w:tc>
        <w:tc>
          <w:tcPr>
            <w:tcW w:w="3018" w:type="dxa"/>
            <w:gridSpan w:val="25"/>
            <w:shd w:val="clear" w:color="auto" w:fill="auto"/>
            <w:vAlign w:val="center"/>
          </w:tcPr>
          <w:p w14:paraId="101682C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工频消耗电能KWH</w:t>
            </w:r>
          </w:p>
        </w:tc>
        <w:tc>
          <w:tcPr>
            <w:tcW w:w="541" w:type="dxa"/>
            <w:gridSpan w:val="2"/>
            <w:shd w:val="clear" w:color="auto" w:fill="auto"/>
            <w:vAlign w:val="center"/>
          </w:tcPr>
          <w:p w14:paraId="4AA2CBF4"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0.0～999.9</w:t>
            </w:r>
          </w:p>
        </w:tc>
        <w:tc>
          <w:tcPr>
            <w:tcW w:w="474" w:type="dxa"/>
            <w:shd w:val="clear" w:color="auto" w:fill="auto"/>
            <w:vAlign w:val="center"/>
          </w:tcPr>
          <w:p w14:paraId="62771F10"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kWh</w:t>
            </w:r>
          </w:p>
        </w:tc>
        <w:tc>
          <w:tcPr>
            <w:tcW w:w="284" w:type="dxa"/>
            <w:shd w:val="clear" w:color="auto" w:fill="auto"/>
            <w:noWrap/>
            <w:vAlign w:val="center"/>
          </w:tcPr>
          <w:p w14:paraId="0EEF9756" w14:textId="77777777" w:rsidR="003326A0" w:rsidRDefault="00CE4378" w:rsidP="00395AD5">
            <w:pPr>
              <w:spacing w:line="190" w:lineRule="exact"/>
              <w:jc w:val="left"/>
              <w:rPr>
                <w:rFonts w:ascii="宋体" w:hAnsi="宋体"/>
                <w:sz w:val="15"/>
                <w:szCs w:val="15"/>
              </w:rPr>
            </w:pPr>
            <w:r>
              <w:rPr>
                <w:rFonts w:ascii="宋体" w:hAnsi="宋体" w:hint="eastAsia"/>
                <w:sz w:val="15"/>
                <w:szCs w:val="15"/>
              </w:rPr>
              <w:t>×</w:t>
            </w:r>
          </w:p>
        </w:tc>
      </w:tr>
      <w:tr w:rsidR="003326A0" w14:paraId="25375BE2" w14:textId="77777777">
        <w:trPr>
          <w:trHeight w:val="20"/>
          <w:jc w:val="center"/>
        </w:trPr>
        <w:tc>
          <w:tcPr>
            <w:tcW w:w="660" w:type="dxa"/>
            <w:shd w:val="clear" w:color="auto" w:fill="A6A6A6" w:themeFill="background1" w:themeFillShade="A6"/>
            <w:noWrap/>
            <w:vAlign w:val="center"/>
          </w:tcPr>
          <w:p w14:paraId="04DA96D2" w14:textId="77777777" w:rsidR="003326A0" w:rsidRDefault="00CE4378" w:rsidP="00395AD5">
            <w:pPr>
              <w:widowControl/>
              <w:spacing w:line="190" w:lineRule="exact"/>
              <w:jc w:val="left"/>
              <w:rPr>
                <w:rFonts w:ascii="宋体" w:hAnsi="宋体"/>
                <w:b/>
                <w:bCs/>
                <w:sz w:val="15"/>
                <w:szCs w:val="15"/>
              </w:rPr>
            </w:pPr>
            <w:bookmarkStart w:id="349" w:name="_Ref373242392"/>
            <w:r>
              <w:rPr>
                <w:rFonts w:ascii="宋体" w:hAnsi="宋体" w:hint="eastAsia"/>
                <w:b/>
                <w:sz w:val="15"/>
                <w:szCs w:val="15"/>
              </w:rPr>
              <w:t>F19</w:t>
            </w:r>
            <w:bookmarkEnd w:id="349"/>
          </w:p>
        </w:tc>
        <w:tc>
          <w:tcPr>
            <w:tcW w:w="6047" w:type="dxa"/>
            <w:gridSpan w:val="30"/>
            <w:shd w:val="clear" w:color="auto" w:fill="A6A6A6" w:themeFill="background1" w:themeFillShade="A6"/>
            <w:noWrap/>
            <w:vAlign w:val="center"/>
          </w:tcPr>
          <w:p w14:paraId="50D8B8D3" w14:textId="77777777" w:rsidR="003326A0" w:rsidRDefault="00CE4378" w:rsidP="00395AD5">
            <w:pPr>
              <w:widowControl/>
              <w:spacing w:line="190" w:lineRule="exact"/>
              <w:jc w:val="left"/>
              <w:rPr>
                <w:rFonts w:ascii="宋体" w:hAnsi="宋体" w:cs="宋体"/>
                <w:b/>
                <w:kern w:val="0"/>
                <w:sz w:val="15"/>
                <w:szCs w:val="15"/>
              </w:rPr>
            </w:pPr>
            <w:r>
              <w:rPr>
                <w:rFonts w:ascii="宋体" w:hAnsi="宋体" w:cs="宋体" w:hint="eastAsia"/>
                <w:b/>
                <w:bCs/>
                <w:kern w:val="0"/>
                <w:sz w:val="15"/>
                <w:szCs w:val="15"/>
              </w:rPr>
              <w:t>保护记录组</w:t>
            </w:r>
          </w:p>
        </w:tc>
      </w:tr>
      <w:tr w:rsidR="003326A0" w14:paraId="65E5BFF1" w14:textId="77777777">
        <w:trPr>
          <w:trHeight w:val="53"/>
          <w:jc w:val="center"/>
        </w:trPr>
        <w:tc>
          <w:tcPr>
            <w:tcW w:w="660" w:type="dxa"/>
            <w:shd w:val="clear" w:color="auto" w:fill="auto"/>
            <w:noWrap/>
            <w:vAlign w:val="center"/>
          </w:tcPr>
          <w:p w14:paraId="57CCAFC9"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F19.00</w:t>
            </w:r>
          </w:p>
        </w:tc>
        <w:tc>
          <w:tcPr>
            <w:tcW w:w="1730" w:type="dxa"/>
            <w:shd w:val="clear" w:color="auto" w:fill="auto"/>
            <w:vAlign w:val="center"/>
          </w:tcPr>
          <w:p w14:paraId="6280A52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最近一次保护类别</w:t>
            </w:r>
          </w:p>
        </w:tc>
        <w:tc>
          <w:tcPr>
            <w:tcW w:w="3018" w:type="dxa"/>
            <w:gridSpan w:val="25"/>
            <w:shd w:val="clear" w:color="auto" w:fill="auto"/>
            <w:vAlign w:val="center"/>
          </w:tcPr>
          <w:p w14:paraId="7C4DDCE1" w14:textId="77777777" w:rsidR="003326A0" w:rsidRDefault="00CE4378" w:rsidP="00395AD5">
            <w:pPr>
              <w:spacing w:line="190" w:lineRule="exact"/>
              <w:jc w:val="left"/>
              <w:rPr>
                <w:rFonts w:ascii="宋体" w:hAnsi="宋体" w:cs="宋体"/>
                <w:color w:val="FF0000"/>
                <w:sz w:val="15"/>
                <w:szCs w:val="15"/>
              </w:rPr>
            </w:pPr>
            <w:r>
              <w:rPr>
                <w:rFonts w:ascii="7SEG" w:eastAsia="7SEG" w:hAnsi="宋体" w:hint="eastAsia"/>
                <w:sz w:val="15"/>
                <w:szCs w:val="15"/>
              </w:rPr>
              <w:t>0</w:t>
            </w:r>
            <w:r>
              <w:rPr>
                <w:rFonts w:ascii="宋体" w:hAnsi="宋体" w:cs="宋体" w:hint="eastAsia"/>
                <w:sz w:val="15"/>
                <w:szCs w:val="15"/>
              </w:rPr>
              <w:t>：无保护</w:t>
            </w:r>
            <w:r>
              <w:rPr>
                <w:rFonts w:ascii="宋体" w:hAnsi="宋体" w:cs="宋体" w:hint="eastAsia"/>
                <w:color w:val="FF0000"/>
                <w:sz w:val="15"/>
                <w:szCs w:val="15"/>
              </w:rPr>
              <w:t xml:space="preserve"> </w:t>
            </w:r>
            <w:r>
              <w:rPr>
                <w:rFonts w:ascii="宋体" w:hAnsi="宋体" w:cs="宋体" w:hint="eastAsia"/>
                <w:sz w:val="15"/>
                <w:szCs w:val="15"/>
              </w:rPr>
              <w:t>故障保护代码参见第6章</w:t>
            </w:r>
          </w:p>
        </w:tc>
        <w:tc>
          <w:tcPr>
            <w:tcW w:w="541" w:type="dxa"/>
            <w:gridSpan w:val="2"/>
            <w:shd w:val="clear" w:color="auto" w:fill="auto"/>
            <w:noWrap/>
            <w:vAlign w:val="center"/>
          </w:tcPr>
          <w:p w14:paraId="521F97A7" w14:textId="77777777" w:rsidR="003326A0" w:rsidRDefault="003326A0" w:rsidP="00395AD5">
            <w:pPr>
              <w:widowControl/>
              <w:spacing w:line="190" w:lineRule="exact"/>
              <w:jc w:val="center"/>
              <w:rPr>
                <w:rFonts w:ascii="宋体" w:hAnsi="宋体" w:cs="宋体"/>
                <w:kern w:val="0"/>
                <w:sz w:val="15"/>
                <w:szCs w:val="15"/>
              </w:rPr>
            </w:pPr>
          </w:p>
        </w:tc>
        <w:tc>
          <w:tcPr>
            <w:tcW w:w="474" w:type="dxa"/>
            <w:shd w:val="clear" w:color="auto" w:fill="auto"/>
            <w:vAlign w:val="center"/>
          </w:tcPr>
          <w:p w14:paraId="2109BB82"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0D6B3BE7"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394A1327" w14:textId="77777777">
        <w:trPr>
          <w:trHeight w:val="20"/>
          <w:jc w:val="center"/>
        </w:trPr>
        <w:tc>
          <w:tcPr>
            <w:tcW w:w="660" w:type="dxa"/>
            <w:shd w:val="clear" w:color="auto" w:fill="auto"/>
            <w:noWrap/>
            <w:vAlign w:val="center"/>
          </w:tcPr>
          <w:p w14:paraId="3A017524"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F19.01</w:t>
            </w:r>
          </w:p>
        </w:tc>
        <w:tc>
          <w:tcPr>
            <w:tcW w:w="1730" w:type="dxa"/>
            <w:shd w:val="clear" w:color="auto" w:fill="auto"/>
            <w:vAlign w:val="center"/>
          </w:tcPr>
          <w:p w14:paraId="64F7B1D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保护时输出频率</w:t>
            </w:r>
          </w:p>
        </w:tc>
        <w:tc>
          <w:tcPr>
            <w:tcW w:w="3018" w:type="dxa"/>
            <w:gridSpan w:val="25"/>
            <w:shd w:val="clear" w:color="auto" w:fill="auto"/>
            <w:vAlign w:val="center"/>
          </w:tcPr>
          <w:p w14:paraId="0D6E045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0.00～上限频率</w:t>
            </w:r>
          </w:p>
        </w:tc>
        <w:tc>
          <w:tcPr>
            <w:tcW w:w="541" w:type="dxa"/>
            <w:gridSpan w:val="2"/>
            <w:shd w:val="clear" w:color="auto" w:fill="auto"/>
            <w:vAlign w:val="center"/>
          </w:tcPr>
          <w:p w14:paraId="50A9F7F1"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Hz</w:t>
            </w:r>
          </w:p>
        </w:tc>
        <w:tc>
          <w:tcPr>
            <w:tcW w:w="474" w:type="dxa"/>
            <w:shd w:val="clear" w:color="auto" w:fill="auto"/>
            <w:vAlign w:val="center"/>
          </w:tcPr>
          <w:p w14:paraId="2399AD12"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0.00</w:t>
            </w:r>
          </w:p>
        </w:tc>
        <w:tc>
          <w:tcPr>
            <w:tcW w:w="284" w:type="dxa"/>
            <w:shd w:val="clear" w:color="auto" w:fill="auto"/>
            <w:noWrap/>
            <w:vAlign w:val="center"/>
          </w:tcPr>
          <w:p w14:paraId="5991612E"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6324B26A" w14:textId="77777777">
        <w:trPr>
          <w:trHeight w:val="60"/>
          <w:jc w:val="center"/>
        </w:trPr>
        <w:tc>
          <w:tcPr>
            <w:tcW w:w="660" w:type="dxa"/>
            <w:shd w:val="clear" w:color="auto" w:fill="auto"/>
            <w:noWrap/>
            <w:vAlign w:val="center"/>
          </w:tcPr>
          <w:p w14:paraId="69CD9928"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F19.02</w:t>
            </w:r>
          </w:p>
        </w:tc>
        <w:tc>
          <w:tcPr>
            <w:tcW w:w="1730" w:type="dxa"/>
            <w:shd w:val="clear" w:color="auto" w:fill="auto"/>
            <w:vAlign w:val="center"/>
          </w:tcPr>
          <w:p w14:paraId="0F79732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保护时输出电流</w:t>
            </w:r>
          </w:p>
        </w:tc>
        <w:tc>
          <w:tcPr>
            <w:tcW w:w="3018" w:type="dxa"/>
            <w:gridSpan w:val="25"/>
            <w:shd w:val="clear" w:color="auto" w:fill="auto"/>
            <w:vAlign w:val="center"/>
          </w:tcPr>
          <w:p w14:paraId="4142FD3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0.00～650.00（电机额定功率≤75kW）</w:t>
            </w:r>
          </w:p>
          <w:p w14:paraId="41F9690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0.0～6500.0（电机额定功率＞75kW）</w:t>
            </w:r>
          </w:p>
        </w:tc>
        <w:tc>
          <w:tcPr>
            <w:tcW w:w="541" w:type="dxa"/>
            <w:gridSpan w:val="2"/>
            <w:shd w:val="clear" w:color="auto" w:fill="auto"/>
            <w:vAlign w:val="center"/>
          </w:tcPr>
          <w:p w14:paraId="183FB612"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A</w:t>
            </w:r>
          </w:p>
        </w:tc>
        <w:tc>
          <w:tcPr>
            <w:tcW w:w="474" w:type="dxa"/>
            <w:shd w:val="clear" w:color="auto" w:fill="auto"/>
            <w:vAlign w:val="center"/>
          </w:tcPr>
          <w:p w14:paraId="5F3899AB"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0.00</w:t>
            </w:r>
          </w:p>
        </w:tc>
        <w:tc>
          <w:tcPr>
            <w:tcW w:w="284" w:type="dxa"/>
            <w:shd w:val="clear" w:color="auto" w:fill="auto"/>
            <w:noWrap/>
            <w:vAlign w:val="center"/>
          </w:tcPr>
          <w:p w14:paraId="196C19C1"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3AF9BA44" w14:textId="77777777">
        <w:trPr>
          <w:trHeight w:val="20"/>
          <w:jc w:val="center"/>
        </w:trPr>
        <w:tc>
          <w:tcPr>
            <w:tcW w:w="660" w:type="dxa"/>
            <w:shd w:val="clear" w:color="auto" w:fill="auto"/>
            <w:noWrap/>
            <w:vAlign w:val="center"/>
          </w:tcPr>
          <w:p w14:paraId="11DD7A48"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F19.03</w:t>
            </w:r>
          </w:p>
        </w:tc>
        <w:tc>
          <w:tcPr>
            <w:tcW w:w="1730" w:type="dxa"/>
            <w:shd w:val="clear" w:color="auto" w:fill="auto"/>
            <w:vAlign w:val="center"/>
          </w:tcPr>
          <w:p w14:paraId="78A8D39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保护时母线电压</w:t>
            </w:r>
          </w:p>
        </w:tc>
        <w:tc>
          <w:tcPr>
            <w:tcW w:w="3018" w:type="dxa"/>
            <w:gridSpan w:val="25"/>
            <w:shd w:val="clear" w:color="auto" w:fill="auto"/>
            <w:vAlign w:val="center"/>
          </w:tcPr>
          <w:p w14:paraId="7FCAA4A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0～1200</w:t>
            </w:r>
          </w:p>
        </w:tc>
        <w:tc>
          <w:tcPr>
            <w:tcW w:w="541" w:type="dxa"/>
            <w:gridSpan w:val="2"/>
            <w:shd w:val="clear" w:color="auto" w:fill="auto"/>
            <w:vAlign w:val="center"/>
          </w:tcPr>
          <w:p w14:paraId="1C1C195A"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V</w:t>
            </w:r>
          </w:p>
        </w:tc>
        <w:tc>
          <w:tcPr>
            <w:tcW w:w="474" w:type="dxa"/>
            <w:shd w:val="clear" w:color="auto" w:fill="auto"/>
            <w:vAlign w:val="center"/>
          </w:tcPr>
          <w:p w14:paraId="7D055474"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5085E046"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29ED85FE" w14:textId="77777777">
        <w:trPr>
          <w:trHeight w:val="50"/>
          <w:jc w:val="center"/>
        </w:trPr>
        <w:tc>
          <w:tcPr>
            <w:tcW w:w="660" w:type="dxa"/>
            <w:shd w:val="clear" w:color="auto" w:fill="auto"/>
            <w:noWrap/>
            <w:vAlign w:val="center"/>
          </w:tcPr>
          <w:p w14:paraId="196B9E91"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F19.04</w:t>
            </w:r>
          </w:p>
        </w:tc>
        <w:tc>
          <w:tcPr>
            <w:tcW w:w="1730" w:type="dxa"/>
            <w:shd w:val="clear" w:color="auto" w:fill="auto"/>
            <w:vAlign w:val="center"/>
          </w:tcPr>
          <w:p w14:paraId="50AEEEA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保护时运行状态</w:t>
            </w:r>
          </w:p>
        </w:tc>
        <w:tc>
          <w:tcPr>
            <w:tcW w:w="3018" w:type="dxa"/>
            <w:gridSpan w:val="25"/>
            <w:shd w:val="clear" w:color="auto" w:fill="auto"/>
            <w:vAlign w:val="center"/>
          </w:tcPr>
          <w:p w14:paraId="6207400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0：未运行</w:t>
            </w:r>
            <w:r>
              <w:rPr>
                <w:rFonts w:ascii="宋体" w:hAnsi="宋体" w:cs="宋体"/>
                <w:kern w:val="0"/>
                <w:sz w:val="15"/>
                <w:szCs w:val="15"/>
              </w:rPr>
              <w:t xml:space="preserve">    </w:t>
            </w:r>
            <w:r>
              <w:rPr>
                <w:rFonts w:ascii="宋体" w:hAnsi="宋体" w:cs="宋体" w:hint="eastAsia"/>
                <w:kern w:val="0"/>
                <w:sz w:val="15"/>
                <w:szCs w:val="15"/>
              </w:rPr>
              <w:t>1：正向加速</w:t>
            </w:r>
            <w:r>
              <w:rPr>
                <w:rFonts w:ascii="宋体" w:hAnsi="宋体" w:cs="宋体"/>
                <w:kern w:val="0"/>
                <w:sz w:val="15"/>
                <w:szCs w:val="15"/>
              </w:rPr>
              <w:t xml:space="preserve">    </w:t>
            </w:r>
            <w:r>
              <w:rPr>
                <w:rFonts w:ascii="宋体" w:hAnsi="宋体" w:cs="宋体" w:hint="eastAsia"/>
                <w:kern w:val="0"/>
                <w:sz w:val="15"/>
                <w:szCs w:val="15"/>
              </w:rPr>
              <w:t>2：反向加速</w:t>
            </w:r>
            <w:r>
              <w:rPr>
                <w:rFonts w:ascii="宋体" w:hAnsi="宋体" w:cs="宋体"/>
                <w:kern w:val="0"/>
                <w:sz w:val="15"/>
                <w:szCs w:val="15"/>
              </w:rPr>
              <w:br/>
            </w:r>
            <w:r>
              <w:rPr>
                <w:rFonts w:ascii="宋体" w:hAnsi="宋体" w:cs="宋体" w:hint="eastAsia"/>
                <w:kern w:val="0"/>
                <w:sz w:val="15"/>
                <w:szCs w:val="15"/>
              </w:rPr>
              <w:t>3：正向减速</w:t>
            </w:r>
            <w:r>
              <w:rPr>
                <w:rFonts w:ascii="宋体" w:hAnsi="宋体" w:cs="宋体"/>
                <w:kern w:val="0"/>
                <w:sz w:val="15"/>
                <w:szCs w:val="15"/>
              </w:rPr>
              <w:t xml:space="preserve">  </w:t>
            </w:r>
            <w:r>
              <w:rPr>
                <w:rFonts w:ascii="宋体" w:hAnsi="宋体" w:cs="宋体" w:hint="eastAsia"/>
                <w:kern w:val="0"/>
                <w:sz w:val="15"/>
                <w:szCs w:val="15"/>
              </w:rPr>
              <w:t>4：反向减速</w:t>
            </w:r>
            <w:r>
              <w:rPr>
                <w:rFonts w:ascii="宋体" w:hAnsi="宋体" w:cs="宋体"/>
                <w:kern w:val="0"/>
                <w:sz w:val="15"/>
                <w:szCs w:val="15"/>
              </w:rPr>
              <w:t xml:space="preserve">    </w:t>
            </w:r>
            <w:r>
              <w:rPr>
                <w:rFonts w:ascii="宋体" w:hAnsi="宋体" w:cs="宋体" w:hint="eastAsia"/>
                <w:kern w:val="0"/>
                <w:sz w:val="15"/>
                <w:szCs w:val="15"/>
              </w:rPr>
              <w:t>5：正向恒速</w:t>
            </w:r>
            <w:r>
              <w:rPr>
                <w:rFonts w:ascii="宋体" w:hAnsi="宋体" w:cs="宋体"/>
                <w:kern w:val="0"/>
                <w:sz w:val="15"/>
                <w:szCs w:val="15"/>
              </w:rPr>
              <w:br/>
            </w:r>
            <w:r>
              <w:rPr>
                <w:rFonts w:ascii="宋体" w:hAnsi="宋体" w:cs="宋体" w:hint="eastAsia"/>
                <w:kern w:val="0"/>
                <w:sz w:val="15"/>
                <w:szCs w:val="15"/>
              </w:rPr>
              <w:t>6：反向恒速</w:t>
            </w:r>
          </w:p>
        </w:tc>
        <w:tc>
          <w:tcPr>
            <w:tcW w:w="541" w:type="dxa"/>
            <w:gridSpan w:val="2"/>
            <w:shd w:val="clear" w:color="auto" w:fill="auto"/>
            <w:vAlign w:val="center"/>
          </w:tcPr>
          <w:p w14:paraId="4B3157CA" w14:textId="77777777" w:rsidR="003326A0" w:rsidRDefault="003326A0" w:rsidP="00395AD5">
            <w:pPr>
              <w:widowControl/>
              <w:spacing w:line="190" w:lineRule="exact"/>
              <w:jc w:val="center"/>
              <w:rPr>
                <w:rFonts w:ascii="宋体" w:hAnsi="宋体" w:cs="宋体"/>
                <w:kern w:val="0"/>
                <w:sz w:val="15"/>
                <w:szCs w:val="15"/>
              </w:rPr>
            </w:pPr>
          </w:p>
        </w:tc>
        <w:tc>
          <w:tcPr>
            <w:tcW w:w="474" w:type="dxa"/>
            <w:shd w:val="clear" w:color="auto" w:fill="auto"/>
            <w:vAlign w:val="center"/>
          </w:tcPr>
          <w:p w14:paraId="3F01C024"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4135042A"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658F3437" w14:textId="77777777">
        <w:trPr>
          <w:trHeight w:val="20"/>
          <w:jc w:val="center"/>
        </w:trPr>
        <w:tc>
          <w:tcPr>
            <w:tcW w:w="660" w:type="dxa"/>
            <w:shd w:val="clear" w:color="auto" w:fill="auto"/>
            <w:noWrap/>
            <w:vAlign w:val="center"/>
          </w:tcPr>
          <w:p w14:paraId="183A26BC"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F19.05</w:t>
            </w:r>
          </w:p>
        </w:tc>
        <w:tc>
          <w:tcPr>
            <w:tcW w:w="1730" w:type="dxa"/>
            <w:shd w:val="clear" w:color="auto" w:fill="auto"/>
            <w:vAlign w:val="center"/>
          </w:tcPr>
          <w:p w14:paraId="09ECBC6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保护时工作时间</w:t>
            </w:r>
          </w:p>
        </w:tc>
        <w:tc>
          <w:tcPr>
            <w:tcW w:w="3018" w:type="dxa"/>
            <w:gridSpan w:val="25"/>
            <w:shd w:val="clear" w:color="auto" w:fill="auto"/>
            <w:vAlign w:val="center"/>
          </w:tcPr>
          <w:p w14:paraId="5A03DD62" w14:textId="77777777" w:rsidR="003326A0" w:rsidRDefault="003326A0" w:rsidP="00395AD5">
            <w:pPr>
              <w:widowControl/>
              <w:spacing w:line="190" w:lineRule="exact"/>
              <w:jc w:val="left"/>
              <w:rPr>
                <w:rFonts w:ascii="宋体" w:hAnsi="宋体" w:cs="宋体"/>
                <w:kern w:val="0"/>
                <w:sz w:val="15"/>
                <w:szCs w:val="15"/>
              </w:rPr>
            </w:pPr>
          </w:p>
        </w:tc>
        <w:tc>
          <w:tcPr>
            <w:tcW w:w="541" w:type="dxa"/>
            <w:gridSpan w:val="2"/>
            <w:shd w:val="clear" w:color="auto" w:fill="auto"/>
            <w:vAlign w:val="center"/>
          </w:tcPr>
          <w:p w14:paraId="6150D403"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h</w:t>
            </w:r>
          </w:p>
        </w:tc>
        <w:tc>
          <w:tcPr>
            <w:tcW w:w="474" w:type="dxa"/>
            <w:shd w:val="clear" w:color="auto" w:fill="auto"/>
            <w:vAlign w:val="center"/>
          </w:tcPr>
          <w:p w14:paraId="74E26801"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2CBCE44D"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05F8852A" w14:textId="77777777">
        <w:trPr>
          <w:trHeight w:val="53"/>
          <w:jc w:val="center"/>
        </w:trPr>
        <w:tc>
          <w:tcPr>
            <w:tcW w:w="660" w:type="dxa"/>
            <w:shd w:val="clear" w:color="auto" w:fill="auto"/>
            <w:noWrap/>
            <w:vAlign w:val="center"/>
          </w:tcPr>
          <w:p w14:paraId="41D2FE71"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F19.06</w:t>
            </w:r>
          </w:p>
        </w:tc>
        <w:tc>
          <w:tcPr>
            <w:tcW w:w="1730" w:type="dxa"/>
            <w:shd w:val="clear" w:color="auto" w:fill="auto"/>
            <w:vAlign w:val="center"/>
          </w:tcPr>
          <w:p w14:paraId="5678146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前一次保护类别</w:t>
            </w:r>
          </w:p>
        </w:tc>
        <w:tc>
          <w:tcPr>
            <w:tcW w:w="3018" w:type="dxa"/>
            <w:gridSpan w:val="25"/>
            <w:shd w:val="clear" w:color="auto" w:fill="auto"/>
            <w:vAlign w:val="center"/>
          </w:tcPr>
          <w:p w14:paraId="57B4C8E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sz w:val="15"/>
                <w:szCs w:val="15"/>
              </w:rPr>
              <w:t>故障保护代码参见第6章</w:t>
            </w:r>
          </w:p>
        </w:tc>
        <w:tc>
          <w:tcPr>
            <w:tcW w:w="541" w:type="dxa"/>
            <w:gridSpan w:val="2"/>
            <w:shd w:val="clear" w:color="auto" w:fill="auto"/>
            <w:vAlign w:val="center"/>
          </w:tcPr>
          <w:p w14:paraId="4D8D2DCC" w14:textId="77777777" w:rsidR="003326A0" w:rsidRDefault="003326A0" w:rsidP="00395AD5">
            <w:pPr>
              <w:widowControl/>
              <w:spacing w:line="190" w:lineRule="exact"/>
              <w:jc w:val="center"/>
              <w:rPr>
                <w:rFonts w:ascii="宋体" w:hAnsi="宋体" w:cs="宋体"/>
                <w:kern w:val="0"/>
                <w:sz w:val="15"/>
                <w:szCs w:val="15"/>
              </w:rPr>
            </w:pPr>
          </w:p>
        </w:tc>
        <w:tc>
          <w:tcPr>
            <w:tcW w:w="474" w:type="dxa"/>
            <w:shd w:val="clear" w:color="auto" w:fill="auto"/>
            <w:vAlign w:val="center"/>
          </w:tcPr>
          <w:p w14:paraId="3C22D50F"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1F547425"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155281B2" w14:textId="77777777">
        <w:trPr>
          <w:trHeight w:val="20"/>
          <w:jc w:val="center"/>
        </w:trPr>
        <w:tc>
          <w:tcPr>
            <w:tcW w:w="660" w:type="dxa"/>
            <w:shd w:val="clear" w:color="auto" w:fill="auto"/>
            <w:noWrap/>
            <w:vAlign w:val="center"/>
          </w:tcPr>
          <w:p w14:paraId="2A1947F1"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F19.07</w:t>
            </w:r>
          </w:p>
        </w:tc>
        <w:tc>
          <w:tcPr>
            <w:tcW w:w="1730" w:type="dxa"/>
            <w:shd w:val="clear" w:color="auto" w:fill="auto"/>
            <w:vAlign w:val="center"/>
          </w:tcPr>
          <w:p w14:paraId="26E9BE6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保护时输出频率</w:t>
            </w:r>
          </w:p>
        </w:tc>
        <w:tc>
          <w:tcPr>
            <w:tcW w:w="3018" w:type="dxa"/>
            <w:gridSpan w:val="25"/>
            <w:shd w:val="clear" w:color="auto" w:fill="auto"/>
            <w:vAlign w:val="center"/>
          </w:tcPr>
          <w:p w14:paraId="703AEEDA" w14:textId="77777777" w:rsidR="003326A0" w:rsidRDefault="003326A0" w:rsidP="00395AD5">
            <w:pPr>
              <w:widowControl/>
              <w:spacing w:line="190" w:lineRule="exact"/>
              <w:jc w:val="left"/>
              <w:rPr>
                <w:rFonts w:ascii="宋体" w:hAnsi="宋体" w:cs="宋体"/>
                <w:kern w:val="0"/>
                <w:sz w:val="15"/>
                <w:szCs w:val="15"/>
              </w:rPr>
            </w:pPr>
          </w:p>
        </w:tc>
        <w:tc>
          <w:tcPr>
            <w:tcW w:w="541" w:type="dxa"/>
            <w:gridSpan w:val="2"/>
            <w:shd w:val="clear" w:color="auto" w:fill="auto"/>
            <w:vAlign w:val="center"/>
          </w:tcPr>
          <w:p w14:paraId="1FEA1530"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Hz</w:t>
            </w:r>
          </w:p>
        </w:tc>
        <w:tc>
          <w:tcPr>
            <w:tcW w:w="474" w:type="dxa"/>
            <w:shd w:val="clear" w:color="auto" w:fill="auto"/>
            <w:vAlign w:val="center"/>
          </w:tcPr>
          <w:p w14:paraId="723B8CCE"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0.00</w:t>
            </w:r>
          </w:p>
        </w:tc>
        <w:tc>
          <w:tcPr>
            <w:tcW w:w="284" w:type="dxa"/>
            <w:shd w:val="clear" w:color="auto" w:fill="auto"/>
            <w:noWrap/>
            <w:vAlign w:val="center"/>
          </w:tcPr>
          <w:p w14:paraId="7195A7C7"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0B713DAD" w14:textId="77777777">
        <w:trPr>
          <w:trHeight w:val="20"/>
          <w:jc w:val="center"/>
        </w:trPr>
        <w:tc>
          <w:tcPr>
            <w:tcW w:w="660" w:type="dxa"/>
            <w:shd w:val="clear" w:color="auto" w:fill="auto"/>
            <w:noWrap/>
            <w:vAlign w:val="center"/>
          </w:tcPr>
          <w:p w14:paraId="19463BA5"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F19.08</w:t>
            </w:r>
          </w:p>
        </w:tc>
        <w:tc>
          <w:tcPr>
            <w:tcW w:w="1730" w:type="dxa"/>
            <w:shd w:val="clear" w:color="auto" w:fill="auto"/>
            <w:vAlign w:val="center"/>
          </w:tcPr>
          <w:p w14:paraId="366AE25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保护时输出电流</w:t>
            </w:r>
          </w:p>
        </w:tc>
        <w:tc>
          <w:tcPr>
            <w:tcW w:w="3018" w:type="dxa"/>
            <w:gridSpan w:val="25"/>
            <w:shd w:val="clear" w:color="auto" w:fill="auto"/>
            <w:vAlign w:val="center"/>
          </w:tcPr>
          <w:p w14:paraId="3D79DC54" w14:textId="77777777" w:rsidR="003326A0" w:rsidRDefault="003326A0" w:rsidP="00395AD5">
            <w:pPr>
              <w:widowControl/>
              <w:spacing w:line="190" w:lineRule="exact"/>
              <w:jc w:val="left"/>
              <w:rPr>
                <w:rFonts w:ascii="宋体" w:hAnsi="宋体" w:cs="宋体"/>
                <w:kern w:val="0"/>
                <w:sz w:val="15"/>
                <w:szCs w:val="15"/>
              </w:rPr>
            </w:pPr>
          </w:p>
        </w:tc>
        <w:tc>
          <w:tcPr>
            <w:tcW w:w="541" w:type="dxa"/>
            <w:gridSpan w:val="2"/>
            <w:shd w:val="clear" w:color="auto" w:fill="auto"/>
            <w:vAlign w:val="center"/>
          </w:tcPr>
          <w:p w14:paraId="07064940"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A</w:t>
            </w:r>
          </w:p>
        </w:tc>
        <w:tc>
          <w:tcPr>
            <w:tcW w:w="474" w:type="dxa"/>
            <w:shd w:val="clear" w:color="auto" w:fill="auto"/>
            <w:vAlign w:val="center"/>
          </w:tcPr>
          <w:p w14:paraId="1734E1B6"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0.00</w:t>
            </w:r>
          </w:p>
        </w:tc>
        <w:tc>
          <w:tcPr>
            <w:tcW w:w="284" w:type="dxa"/>
            <w:shd w:val="clear" w:color="auto" w:fill="auto"/>
            <w:noWrap/>
            <w:vAlign w:val="center"/>
          </w:tcPr>
          <w:p w14:paraId="62C3C534"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0D124E7D" w14:textId="77777777">
        <w:trPr>
          <w:trHeight w:val="20"/>
          <w:jc w:val="center"/>
        </w:trPr>
        <w:tc>
          <w:tcPr>
            <w:tcW w:w="660" w:type="dxa"/>
            <w:shd w:val="clear" w:color="auto" w:fill="auto"/>
            <w:noWrap/>
            <w:vAlign w:val="center"/>
          </w:tcPr>
          <w:p w14:paraId="1257CAE6"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F19.09</w:t>
            </w:r>
          </w:p>
        </w:tc>
        <w:tc>
          <w:tcPr>
            <w:tcW w:w="1730" w:type="dxa"/>
            <w:shd w:val="clear" w:color="auto" w:fill="auto"/>
            <w:vAlign w:val="center"/>
          </w:tcPr>
          <w:p w14:paraId="4D0FA41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保护时母线电压</w:t>
            </w:r>
          </w:p>
        </w:tc>
        <w:tc>
          <w:tcPr>
            <w:tcW w:w="3018" w:type="dxa"/>
            <w:gridSpan w:val="25"/>
            <w:shd w:val="clear" w:color="auto" w:fill="auto"/>
            <w:vAlign w:val="center"/>
          </w:tcPr>
          <w:p w14:paraId="6C1795BE" w14:textId="77777777" w:rsidR="003326A0" w:rsidRDefault="003326A0" w:rsidP="00395AD5">
            <w:pPr>
              <w:widowControl/>
              <w:spacing w:line="190" w:lineRule="exact"/>
              <w:jc w:val="left"/>
              <w:rPr>
                <w:rFonts w:ascii="宋体" w:hAnsi="宋体" w:cs="宋体"/>
                <w:kern w:val="0"/>
                <w:sz w:val="15"/>
                <w:szCs w:val="15"/>
              </w:rPr>
            </w:pPr>
          </w:p>
        </w:tc>
        <w:tc>
          <w:tcPr>
            <w:tcW w:w="541" w:type="dxa"/>
            <w:gridSpan w:val="2"/>
            <w:shd w:val="clear" w:color="auto" w:fill="auto"/>
            <w:vAlign w:val="center"/>
          </w:tcPr>
          <w:p w14:paraId="5FD8967A"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V</w:t>
            </w:r>
          </w:p>
        </w:tc>
        <w:tc>
          <w:tcPr>
            <w:tcW w:w="474" w:type="dxa"/>
            <w:shd w:val="clear" w:color="auto" w:fill="auto"/>
            <w:vAlign w:val="center"/>
          </w:tcPr>
          <w:p w14:paraId="1311BB49"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2A4AA7C1"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4B2404CB" w14:textId="77777777">
        <w:trPr>
          <w:trHeight w:val="20"/>
          <w:jc w:val="center"/>
        </w:trPr>
        <w:tc>
          <w:tcPr>
            <w:tcW w:w="660" w:type="dxa"/>
            <w:shd w:val="clear" w:color="auto" w:fill="auto"/>
            <w:noWrap/>
            <w:vAlign w:val="center"/>
          </w:tcPr>
          <w:p w14:paraId="1259CDCE"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F19.10</w:t>
            </w:r>
          </w:p>
        </w:tc>
        <w:tc>
          <w:tcPr>
            <w:tcW w:w="1730" w:type="dxa"/>
            <w:shd w:val="clear" w:color="auto" w:fill="auto"/>
            <w:vAlign w:val="center"/>
          </w:tcPr>
          <w:p w14:paraId="1A391AC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保护时运行状态</w:t>
            </w:r>
          </w:p>
        </w:tc>
        <w:tc>
          <w:tcPr>
            <w:tcW w:w="3018" w:type="dxa"/>
            <w:gridSpan w:val="25"/>
            <w:shd w:val="clear" w:color="auto" w:fill="auto"/>
            <w:vAlign w:val="center"/>
          </w:tcPr>
          <w:p w14:paraId="1BC3F31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同F19.04参数说明</w:t>
            </w:r>
          </w:p>
        </w:tc>
        <w:tc>
          <w:tcPr>
            <w:tcW w:w="541" w:type="dxa"/>
            <w:gridSpan w:val="2"/>
            <w:shd w:val="clear" w:color="auto" w:fill="auto"/>
            <w:vAlign w:val="center"/>
          </w:tcPr>
          <w:p w14:paraId="4751B42A" w14:textId="77777777" w:rsidR="003326A0" w:rsidRDefault="003326A0" w:rsidP="00395AD5">
            <w:pPr>
              <w:widowControl/>
              <w:spacing w:line="190" w:lineRule="exact"/>
              <w:jc w:val="center"/>
              <w:rPr>
                <w:rFonts w:ascii="宋体" w:hAnsi="宋体" w:cs="宋体"/>
                <w:kern w:val="0"/>
                <w:sz w:val="15"/>
                <w:szCs w:val="15"/>
              </w:rPr>
            </w:pPr>
          </w:p>
        </w:tc>
        <w:tc>
          <w:tcPr>
            <w:tcW w:w="474" w:type="dxa"/>
            <w:shd w:val="clear" w:color="auto" w:fill="auto"/>
            <w:vAlign w:val="center"/>
          </w:tcPr>
          <w:p w14:paraId="24797DEF"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63E10906"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130E6B41" w14:textId="77777777">
        <w:trPr>
          <w:trHeight w:val="20"/>
          <w:jc w:val="center"/>
        </w:trPr>
        <w:tc>
          <w:tcPr>
            <w:tcW w:w="660" w:type="dxa"/>
            <w:shd w:val="clear" w:color="auto" w:fill="auto"/>
            <w:noWrap/>
            <w:vAlign w:val="center"/>
          </w:tcPr>
          <w:p w14:paraId="3FD8C2E0"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F19.11</w:t>
            </w:r>
          </w:p>
        </w:tc>
        <w:tc>
          <w:tcPr>
            <w:tcW w:w="1730" w:type="dxa"/>
            <w:shd w:val="clear" w:color="auto" w:fill="auto"/>
            <w:vAlign w:val="center"/>
          </w:tcPr>
          <w:p w14:paraId="79B8F12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保护时工作时间</w:t>
            </w:r>
          </w:p>
        </w:tc>
        <w:tc>
          <w:tcPr>
            <w:tcW w:w="3018" w:type="dxa"/>
            <w:gridSpan w:val="25"/>
            <w:shd w:val="clear" w:color="auto" w:fill="auto"/>
            <w:vAlign w:val="center"/>
          </w:tcPr>
          <w:p w14:paraId="47074C17" w14:textId="77777777" w:rsidR="003326A0" w:rsidRDefault="003326A0" w:rsidP="00395AD5">
            <w:pPr>
              <w:widowControl/>
              <w:spacing w:line="190" w:lineRule="exact"/>
              <w:jc w:val="left"/>
              <w:rPr>
                <w:rFonts w:ascii="宋体" w:hAnsi="宋体" w:cs="宋体"/>
                <w:kern w:val="0"/>
                <w:sz w:val="15"/>
                <w:szCs w:val="15"/>
              </w:rPr>
            </w:pPr>
          </w:p>
        </w:tc>
        <w:tc>
          <w:tcPr>
            <w:tcW w:w="541" w:type="dxa"/>
            <w:gridSpan w:val="2"/>
            <w:shd w:val="clear" w:color="auto" w:fill="auto"/>
            <w:vAlign w:val="center"/>
          </w:tcPr>
          <w:p w14:paraId="7DFEE4BF"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h</w:t>
            </w:r>
          </w:p>
        </w:tc>
        <w:tc>
          <w:tcPr>
            <w:tcW w:w="474" w:type="dxa"/>
            <w:shd w:val="clear" w:color="auto" w:fill="auto"/>
            <w:vAlign w:val="center"/>
          </w:tcPr>
          <w:p w14:paraId="369A5DC9"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5B0CBF29"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6D9DB2B6" w14:textId="77777777">
        <w:trPr>
          <w:trHeight w:val="20"/>
          <w:jc w:val="center"/>
        </w:trPr>
        <w:tc>
          <w:tcPr>
            <w:tcW w:w="660" w:type="dxa"/>
            <w:shd w:val="clear" w:color="auto" w:fill="auto"/>
            <w:noWrap/>
            <w:vAlign w:val="center"/>
          </w:tcPr>
          <w:p w14:paraId="2B354A8C"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F19.12</w:t>
            </w:r>
          </w:p>
        </w:tc>
        <w:tc>
          <w:tcPr>
            <w:tcW w:w="1730" w:type="dxa"/>
            <w:shd w:val="clear" w:color="auto" w:fill="auto"/>
            <w:vAlign w:val="center"/>
          </w:tcPr>
          <w:p w14:paraId="36799D9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前二次保护类别</w:t>
            </w:r>
          </w:p>
        </w:tc>
        <w:tc>
          <w:tcPr>
            <w:tcW w:w="3018" w:type="dxa"/>
            <w:gridSpan w:val="25"/>
            <w:shd w:val="clear" w:color="auto" w:fill="auto"/>
            <w:vAlign w:val="center"/>
          </w:tcPr>
          <w:p w14:paraId="729FCE0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sz w:val="15"/>
                <w:szCs w:val="15"/>
              </w:rPr>
              <w:t>故障保护代码参见第6章</w:t>
            </w:r>
          </w:p>
        </w:tc>
        <w:tc>
          <w:tcPr>
            <w:tcW w:w="541" w:type="dxa"/>
            <w:gridSpan w:val="2"/>
            <w:shd w:val="clear" w:color="auto" w:fill="auto"/>
            <w:vAlign w:val="center"/>
          </w:tcPr>
          <w:p w14:paraId="77AF950B" w14:textId="77777777" w:rsidR="003326A0" w:rsidRDefault="003326A0" w:rsidP="00395AD5">
            <w:pPr>
              <w:widowControl/>
              <w:spacing w:line="190" w:lineRule="exact"/>
              <w:jc w:val="center"/>
              <w:rPr>
                <w:rFonts w:ascii="宋体" w:hAnsi="宋体" w:cs="宋体"/>
                <w:kern w:val="0"/>
                <w:sz w:val="15"/>
                <w:szCs w:val="15"/>
              </w:rPr>
            </w:pPr>
          </w:p>
        </w:tc>
        <w:tc>
          <w:tcPr>
            <w:tcW w:w="474" w:type="dxa"/>
            <w:shd w:val="clear" w:color="auto" w:fill="auto"/>
            <w:vAlign w:val="center"/>
          </w:tcPr>
          <w:p w14:paraId="25F5B152"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5DA06709"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6FE5CE89" w14:textId="77777777">
        <w:trPr>
          <w:trHeight w:val="20"/>
          <w:jc w:val="center"/>
        </w:trPr>
        <w:tc>
          <w:tcPr>
            <w:tcW w:w="660" w:type="dxa"/>
            <w:shd w:val="clear" w:color="auto" w:fill="auto"/>
            <w:noWrap/>
            <w:vAlign w:val="center"/>
          </w:tcPr>
          <w:p w14:paraId="55DDE647"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F19.13</w:t>
            </w:r>
          </w:p>
        </w:tc>
        <w:tc>
          <w:tcPr>
            <w:tcW w:w="1730" w:type="dxa"/>
            <w:shd w:val="clear" w:color="auto" w:fill="auto"/>
            <w:vAlign w:val="center"/>
          </w:tcPr>
          <w:p w14:paraId="3CD81CD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保护时输出频率</w:t>
            </w:r>
          </w:p>
        </w:tc>
        <w:tc>
          <w:tcPr>
            <w:tcW w:w="3018" w:type="dxa"/>
            <w:gridSpan w:val="25"/>
            <w:shd w:val="clear" w:color="auto" w:fill="auto"/>
            <w:vAlign w:val="center"/>
          </w:tcPr>
          <w:p w14:paraId="49D839C7" w14:textId="77777777" w:rsidR="003326A0" w:rsidRDefault="003326A0" w:rsidP="00395AD5">
            <w:pPr>
              <w:widowControl/>
              <w:spacing w:line="190" w:lineRule="exact"/>
              <w:jc w:val="left"/>
              <w:rPr>
                <w:rFonts w:ascii="宋体" w:hAnsi="宋体" w:cs="宋体"/>
                <w:kern w:val="0"/>
                <w:sz w:val="15"/>
                <w:szCs w:val="15"/>
              </w:rPr>
            </w:pPr>
          </w:p>
        </w:tc>
        <w:tc>
          <w:tcPr>
            <w:tcW w:w="541" w:type="dxa"/>
            <w:gridSpan w:val="2"/>
            <w:shd w:val="clear" w:color="auto" w:fill="auto"/>
            <w:vAlign w:val="center"/>
          </w:tcPr>
          <w:p w14:paraId="072D6BED"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Hz</w:t>
            </w:r>
          </w:p>
        </w:tc>
        <w:tc>
          <w:tcPr>
            <w:tcW w:w="474" w:type="dxa"/>
            <w:shd w:val="clear" w:color="auto" w:fill="auto"/>
            <w:vAlign w:val="center"/>
          </w:tcPr>
          <w:p w14:paraId="74921466"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0.00</w:t>
            </w:r>
          </w:p>
        </w:tc>
        <w:tc>
          <w:tcPr>
            <w:tcW w:w="284" w:type="dxa"/>
            <w:shd w:val="clear" w:color="auto" w:fill="auto"/>
            <w:noWrap/>
            <w:vAlign w:val="center"/>
          </w:tcPr>
          <w:p w14:paraId="23257AD4"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33952597" w14:textId="77777777">
        <w:trPr>
          <w:trHeight w:val="20"/>
          <w:jc w:val="center"/>
        </w:trPr>
        <w:tc>
          <w:tcPr>
            <w:tcW w:w="660" w:type="dxa"/>
            <w:shd w:val="clear" w:color="auto" w:fill="auto"/>
            <w:noWrap/>
            <w:vAlign w:val="center"/>
          </w:tcPr>
          <w:p w14:paraId="5E314E76"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lastRenderedPageBreak/>
              <w:t>F19.14</w:t>
            </w:r>
          </w:p>
        </w:tc>
        <w:tc>
          <w:tcPr>
            <w:tcW w:w="1730" w:type="dxa"/>
            <w:shd w:val="clear" w:color="auto" w:fill="auto"/>
            <w:vAlign w:val="center"/>
          </w:tcPr>
          <w:p w14:paraId="249BE5E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保护时输出电流</w:t>
            </w:r>
          </w:p>
        </w:tc>
        <w:tc>
          <w:tcPr>
            <w:tcW w:w="3018" w:type="dxa"/>
            <w:gridSpan w:val="25"/>
            <w:shd w:val="clear" w:color="auto" w:fill="auto"/>
            <w:vAlign w:val="center"/>
          </w:tcPr>
          <w:p w14:paraId="0BCF8B04" w14:textId="77777777" w:rsidR="003326A0" w:rsidRDefault="003326A0" w:rsidP="00395AD5">
            <w:pPr>
              <w:widowControl/>
              <w:spacing w:line="190" w:lineRule="exact"/>
              <w:jc w:val="left"/>
              <w:rPr>
                <w:rFonts w:ascii="宋体" w:hAnsi="宋体" w:cs="宋体"/>
                <w:kern w:val="0"/>
                <w:sz w:val="15"/>
                <w:szCs w:val="15"/>
              </w:rPr>
            </w:pPr>
          </w:p>
        </w:tc>
        <w:tc>
          <w:tcPr>
            <w:tcW w:w="541" w:type="dxa"/>
            <w:gridSpan w:val="2"/>
            <w:shd w:val="clear" w:color="auto" w:fill="auto"/>
            <w:vAlign w:val="center"/>
          </w:tcPr>
          <w:p w14:paraId="3414BF7E"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A</w:t>
            </w:r>
          </w:p>
        </w:tc>
        <w:tc>
          <w:tcPr>
            <w:tcW w:w="474" w:type="dxa"/>
            <w:shd w:val="clear" w:color="auto" w:fill="auto"/>
            <w:vAlign w:val="center"/>
          </w:tcPr>
          <w:p w14:paraId="1B03109A"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0.00</w:t>
            </w:r>
          </w:p>
        </w:tc>
        <w:tc>
          <w:tcPr>
            <w:tcW w:w="284" w:type="dxa"/>
            <w:shd w:val="clear" w:color="auto" w:fill="auto"/>
            <w:noWrap/>
            <w:vAlign w:val="center"/>
          </w:tcPr>
          <w:p w14:paraId="5FA0B6E4"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3457BC66" w14:textId="77777777">
        <w:trPr>
          <w:trHeight w:val="20"/>
          <w:jc w:val="center"/>
        </w:trPr>
        <w:tc>
          <w:tcPr>
            <w:tcW w:w="660" w:type="dxa"/>
            <w:shd w:val="clear" w:color="auto" w:fill="auto"/>
            <w:noWrap/>
            <w:vAlign w:val="center"/>
          </w:tcPr>
          <w:p w14:paraId="7BCFE6BF"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F19.15</w:t>
            </w:r>
          </w:p>
        </w:tc>
        <w:tc>
          <w:tcPr>
            <w:tcW w:w="1730" w:type="dxa"/>
            <w:shd w:val="clear" w:color="auto" w:fill="auto"/>
            <w:vAlign w:val="center"/>
          </w:tcPr>
          <w:p w14:paraId="71D425D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保护时母线电压</w:t>
            </w:r>
          </w:p>
        </w:tc>
        <w:tc>
          <w:tcPr>
            <w:tcW w:w="3018" w:type="dxa"/>
            <w:gridSpan w:val="25"/>
            <w:shd w:val="clear" w:color="auto" w:fill="auto"/>
            <w:vAlign w:val="center"/>
          </w:tcPr>
          <w:p w14:paraId="72BDB8D8" w14:textId="77777777" w:rsidR="003326A0" w:rsidRDefault="003326A0" w:rsidP="00395AD5">
            <w:pPr>
              <w:widowControl/>
              <w:spacing w:line="190" w:lineRule="exact"/>
              <w:jc w:val="left"/>
              <w:rPr>
                <w:rFonts w:ascii="宋体" w:hAnsi="宋体" w:cs="宋体"/>
                <w:kern w:val="0"/>
                <w:sz w:val="15"/>
                <w:szCs w:val="15"/>
              </w:rPr>
            </w:pPr>
          </w:p>
        </w:tc>
        <w:tc>
          <w:tcPr>
            <w:tcW w:w="541" w:type="dxa"/>
            <w:gridSpan w:val="2"/>
            <w:shd w:val="clear" w:color="auto" w:fill="auto"/>
            <w:vAlign w:val="center"/>
          </w:tcPr>
          <w:p w14:paraId="736938C4"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V</w:t>
            </w:r>
          </w:p>
        </w:tc>
        <w:tc>
          <w:tcPr>
            <w:tcW w:w="474" w:type="dxa"/>
            <w:shd w:val="clear" w:color="auto" w:fill="auto"/>
            <w:vAlign w:val="center"/>
          </w:tcPr>
          <w:p w14:paraId="26B3B29D"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56D7EACE"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01A669D5" w14:textId="77777777">
        <w:trPr>
          <w:trHeight w:val="20"/>
          <w:jc w:val="center"/>
        </w:trPr>
        <w:tc>
          <w:tcPr>
            <w:tcW w:w="660" w:type="dxa"/>
            <w:shd w:val="clear" w:color="auto" w:fill="auto"/>
            <w:noWrap/>
            <w:vAlign w:val="center"/>
          </w:tcPr>
          <w:p w14:paraId="24E36D8C"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F19.16</w:t>
            </w:r>
          </w:p>
        </w:tc>
        <w:tc>
          <w:tcPr>
            <w:tcW w:w="1730" w:type="dxa"/>
            <w:shd w:val="clear" w:color="auto" w:fill="auto"/>
            <w:vAlign w:val="center"/>
          </w:tcPr>
          <w:p w14:paraId="43EE5B3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保护时运行状态</w:t>
            </w:r>
          </w:p>
        </w:tc>
        <w:tc>
          <w:tcPr>
            <w:tcW w:w="3018" w:type="dxa"/>
            <w:gridSpan w:val="25"/>
            <w:shd w:val="clear" w:color="auto" w:fill="auto"/>
            <w:vAlign w:val="center"/>
          </w:tcPr>
          <w:p w14:paraId="2A2D3DA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同F19.04参数说明</w:t>
            </w:r>
          </w:p>
        </w:tc>
        <w:tc>
          <w:tcPr>
            <w:tcW w:w="541" w:type="dxa"/>
            <w:gridSpan w:val="2"/>
            <w:shd w:val="clear" w:color="auto" w:fill="auto"/>
            <w:vAlign w:val="center"/>
          </w:tcPr>
          <w:p w14:paraId="24A2AA6D" w14:textId="77777777" w:rsidR="003326A0" w:rsidRDefault="003326A0" w:rsidP="00395AD5">
            <w:pPr>
              <w:widowControl/>
              <w:spacing w:line="190" w:lineRule="exact"/>
              <w:jc w:val="center"/>
              <w:rPr>
                <w:rFonts w:ascii="宋体" w:hAnsi="宋体" w:cs="宋体"/>
                <w:kern w:val="0"/>
                <w:sz w:val="15"/>
                <w:szCs w:val="15"/>
              </w:rPr>
            </w:pPr>
          </w:p>
        </w:tc>
        <w:tc>
          <w:tcPr>
            <w:tcW w:w="474" w:type="dxa"/>
            <w:shd w:val="clear" w:color="auto" w:fill="auto"/>
            <w:vAlign w:val="center"/>
          </w:tcPr>
          <w:p w14:paraId="0F70D604"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76CF16B1"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5865D9F9" w14:textId="77777777">
        <w:trPr>
          <w:trHeight w:val="20"/>
          <w:jc w:val="center"/>
        </w:trPr>
        <w:tc>
          <w:tcPr>
            <w:tcW w:w="660" w:type="dxa"/>
            <w:shd w:val="clear" w:color="auto" w:fill="auto"/>
            <w:noWrap/>
            <w:vAlign w:val="center"/>
          </w:tcPr>
          <w:p w14:paraId="6836C8A6"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F19.17</w:t>
            </w:r>
          </w:p>
        </w:tc>
        <w:tc>
          <w:tcPr>
            <w:tcW w:w="1730" w:type="dxa"/>
            <w:shd w:val="clear" w:color="auto" w:fill="auto"/>
            <w:vAlign w:val="center"/>
          </w:tcPr>
          <w:p w14:paraId="18BC71F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保护时工作时间</w:t>
            </w:r>
          </w:p>
        </w:tc>
        <w:tc>
          <w:tcPr>
            <w:tcW w:w="3018" w:type="dxa"/>
            <w:gridSpan w:val="25"/>
            <w:shd w:val="clear" w:color="auto" w:fill="auto"/>
            <w:vAlign w:val="center"/>
          </w:tcPr>
          <w:p w14:paraId="106C874B" w14:textId="77777777" w:rsidR="003326A0" w:rsidRDefault="003326A0" w:rsidP="00395AD5">
            <w:pPr>
              <w:widowControl/>
              <w:spacing w:line="190" w:lineRule="exact"/>
              <w:jc w:val="left"/>
              <w:rPr>
                <w:rFonts w:ascii="宋体" w:hAnsi="宋体" w:cs="宋体"/>
                <w:kern w:val="0"/>
                <w:sz w:val="15"/>
                <w:szCs w:val="15"/>
              </w:rPr>
            </w:pPr>
          </w:p>
        </w:tc>
        <w:tc>
          <w:tcPr>
            <w:tcW w:w="541" w:type="dxa"/>
            <w:gridSpan w:val="2"/>
            <w:shd w:val="clear" w:color="auto" w:fill="auto"/>
            <w:vAlign w:val="center"/>
          </w:tcPr>
          <w:p w14:paraId="2E8F0012"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h</w:t>
            </w:r>
          </w:p>
        </w:tc>
        <w:tc>
          <w:tcPr>
            <w:tcW w:w="474" w:type="dxa"/>
            <w:shd w:val="clear" w:color="auto" w:fill="auto"/>
            <w:vAlign w:val="center"/>
          </w:tcPr>
          <w:p w14:paraId="3F027261"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5BEAC3C9" w14:textId="77777777" w:rsidR="003326A0" w:rsidRDefault="00CE4378" w:rsidP="00395AD5">
            <w:pPr>
              <w:widowControl/>
              <w:spacing w:line="190" w:lineRule="exact"/>
              <w:jc w:val="center"/>
              <w:rPr>
                <w:rFonts w:ascii="宋体" w:hAnsi="宋体" w:cs="宋体"/>
                <w:kern w:val="0"/>
                <w:sz w:val="15"/>
                <w:szCs w:val="15"/>
              </w:rPr>
            </w:pPr>
            <w:r>
              <w:rPr>
                <w:rFonts w:ascii="宋体" w:hAnsi="宋体" w:cs="宋体" w:hint="eastAsia"/>
                <w:kern w:val="0"/>
                <w:sz w:val="15"/>
                <w:szCs w:val="15"/>
              </w:rPr>
              <w:t>×</w:t>
            </w:r>
          </w:p>
        </w:tc>
      </w:tr>
      <w:tr w:rsidR="003326A0" w14:paraId="7A207644" w14:textId="77777777">
        <w:trPr>
          <w:trHeight w:val="20"/>
          <w:jc w:val="center"/>
        </w:trPr>
        <w:tc>
          <w:tcPr>
            <w:tcW w:w="660" w:type="dxa"/>
            <w:shd w:val="clear" w:color="auto" w:fill="A6A6A6" w:themeFill="background1" w:themeFillShade="A6"/>
            <w:noWrap/>
            <w:vAlign w:val="center"/>
          </w:tcPr>
          <w:p w14:paraId="56680B22" w14:textId="77777777" w:rsidR="003326A0" w:rsidRDefault="00CE4378" w:rsidP="00395AD5">
            <w:pPr>
              <w:widowControl/>
              <w:spacing w:line="190" w:lineRule="exact"/>
              <w:jc w:val="left"/>
              <w:rPr>
                <w:rFonts w:ascii="宋体" w:hAnsi="宋体"/>
                <w:b/>
                <w:bCs/>
                <w:sz w:val="15"/>
                <w:szCs w:val="15"/>
              </w:rPr>
            </w:pPr>
            <w:r>
              <w:rPr>
                <w:rFonts w:ascii="宋体" w:hAnsi="宋体" w:hint="eastAsia"/>
                <w:b/>
                <w:sz w:val="15"/>
                <w:szCs w:val="15"/>
              </w:rPr>
              <w:t>F27</w:t>
            </w:r>
          </w:p>
        </w:tc>
        <w:tc>
          <w:tcPr>
            <w:tcW w:w="6047" w:type="dxa"/>
            <w:gridSpan w:val="30"/>
            <w:shd w:val="clear" w:color="auto" w:fill="A6A6A6" w:themeFill="background1" w:themeFillShade="A6"/>
            <w:noWrap/>
            <w:vAlign w:val="center"/>
          </w:tcPr>
          <w:p w14:paraId="708003D8" w14:textId="77777777" w:rsidR="003326A0" w:rsidRDefault="00CE4378" w:rsidP="00395AD5">
            <w:pPr>
              <w:widowControl/>
              <w:spacing w:line="190" w:lineRule="exact"/>
              <w:jc w:val="left"/>
              <w:rPr>
                <w:rFonts w:ascii="宋体" w:hAnsi="宋体" w:cs="宋体"/>
                <w:b/>
                <w:kern w:val="0"/>
                <w:sz w:val="15"/>
                <w:szCs w:val="15"/>
              </w:rPr>
            </w:pPr>
            <w:r>
              <w:rPr>
                <w:rFonts w:ascii="宋体" w:hAnsi="宋体" w:cs="宋体" w:hint="eastAsia"/>
                <w:b/>
                <w:bCs/>
                <w:kern w:val="0"/>
                <w:sz w:val="15"/>
                <w:szCs w:val="15"/>
              </w:rPr>
              <w:t>收放卷应用宏参数组</w:t>
            </w:r>
          </w:p>
        </w:tc>
      </w:tr>
      <w:tr w:rsidR="003326A0" w14:paraId="60E252F6" w14:textId="77777777">
        <w:trPr>
          <w:trHeight w:val="20"/>
          <w:jc w:val="center"/>
        </w:trPr>
        <w:tc>
          <w:tcPr>
            <w:tcW w:w="660" w:type="dxa"/>
            <w:shd w:val="clear" w:color="auto" w:fill="auto"/>
            <w:noWrap/>
            <w:vAlign w:val="center"/>
          </w:tcPr>
          <w:p w14:paraId="4A66183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F27.00</w:t>
            </w:r>
          </w:p>
        </w:tc>
        <w:tc>
          <w:tcPr>
            <w:tcW w:w="1730" w:type="dxa"/>
            <w:shd w:val="clear" w:color="auto" w:fill="auto"/>
            <w:vAlign w:val="center"/>
          </w:tcPr>
          <w:p w14:paraId="49BB1BF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应用宏</w:t>
            </w:r>
          </w:p>
        </w:tc>
        <w:tc>
          <w:tcPr>
            <w:tcW w:w="2892" w:type="dxa"/>
            <w:gridSpan w:val="24"/>
            <w:shd w:val="clear" w:color="auto" w:fill="auto"/>
            <w:vAlign w:val="center"/>
          </w:tcPr>
          <w:p w14:paraId="2A2DB35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0:收卷模式</w:t>
            </w:r>
            <w:r>
              <w:rPr>
                <w:rFonts w:ascii="宋体" w:hAnsi="宋体" w:cs="宋体"/>
                <w:kern w:val="0"/>
                <w:sz w:val="15"/>
                <w:szCs w:val="15"/>
              </w:rPr>
              <w:t xml:space="preserve">        </w:t>
            </w:r>
            <w:r>
              <w:rPr>
                <w:rFonts w:ascii="宋体" w:hAnsi="宋体" w:cs="宋体" w:hint="eastAsia"/>
                <w:kern w:val="0"/>
                <w:sz w:val="15"/>
                <w:szCs w:val="15"/>
              </w:rPr>
              <w:t>1:放卷模式</w:t>
            </w:r>
            <w:r>
              <w:rPr>
                <w:rFonts w:ascii="宋体" w:hAnsi="宋体" w:cs="宋体" w:hint="eastAsia"/>
                <w:kern w:val="0"/>
                <w:sz w:val="15"/>
                <w:szCs w:val="15"/>
              </w:rPr>
              <w:br/>
              <w:t>2:伸线模式</w:t>
            </w:r>
            <w:r>
              <w:rPr>
                <w:rFonts w:ascii="宋体" w:hAnsi="宋体" w:cs="宋体"/>
                <w:kern w:val="0"/>
                <w:sz w:val="15"/>
                <w:szCs w:val="15"/>
              </w:rPr>
              <w:t xml:space="preserve">        </w:t>
            </w:r>
            <w:r>
              <w:rPr>
                <w:rFonts w:ascii="宋体" w:hAnsi="宋体" w:cs="宋体" w:hint="eastAsia"/>
                <w:kern w:val="0"/>
                <w:sz w:val="15"/>
                <w:szCs w:val="15"/>
              </w:rPr>
              <w:t>3:直进式拉丝机模式</w:t>
            </w:r>
          </w:p>
        </w:tc>
        <w:tc>
          <w:tcPr>
            <w:tcW w:w="425" w:type="dxa"/>
            <w:gridSpan w:val="2"/>
            <w:shd w:val="clear" w:color="auto" w:fill="auto"/>
            <w:vAlign w:val="center"/>
          </w:tcPr>
          <w:p w14:paraId="3646092A" w14:textId="77777777" w:rsidR="003326A0" w:rsidRDefault="003326A0" w:rsidP="00395AD5">
            <w:pPr>
              <w:widowControl/>
              <w:spacing w:line="190" w:lineRule="exact"/>
              <w:jc w:val="center"/>
              <w:rPr>
                <w:rFonts w:ascii="宋体" w:hAnsi="宋体" w:cs="宋体"/>
                <w:kern w:val="0"/>
                <w:sz w:val="15"/>
                <w:szCs w:val="15"/>
              </w:rPr>
            </w:pPr>
          </w:p>
        </w:tc>
        <w:tc>
          <w:tcPr>
            <w:tcW w:w="716" w:type="dxa"/>
            <w:gridSpan w:val="2"/>
            <w:shd w:val="clear" w:color="auto" w:fill="auto"/>
            <w:vAlign w:val="center"/>
          </w:tcPr>
          <w:p w14:paraId="37DA7410"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52A3618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〇</w:t>
            </w:r>
          </w:p>
        </w:tc>
      </w:tr>
      <w:tr w:rsidR="003326A0" w14:paraId="76C7361C" w14:textId="77777777">
        <w:trPr>
          <w:trHeight w:val="53"/>
          <w:jc w:val="center"/>
        </w:trPr>
        <w:tc>
          <w:tcPr>
            <w:tcW w:w="660" w:type="dxa"/>
            <w:shd w:val="clear" w:color="auto" w:fill="auto"/>
            <w:noWrap/>
            <w:vAlign w:val="center"/>
          </w:tcPr>
          <w:p w14:paraId="6595810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F27.01</w:t>
            </w:r>
          </w:p>
        </w:tc>
        <w:tc>
          <w:tcPr>
            <w:tcW w:w="1730" w:type="dxa"/>
            <w:shd w:val="clear" w:color="auto" w:fill="auto"/>
            <w:vAlign w:val="center"/>
          </w:tcPr>
          <w:p w14:paraId="3384E02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前馈增益作用通道</w:t>
            </w:r>
          </w:p>
        </w:tc>
        <w:tc>
          <w:tcPr>
            <w:tcW w:w="2892" w:type="dxa"/>
            <w:gridSpan w:val="24"/>
            <w:shd w:val="clear" w:color="auto" w:fill="auto"/>
            <w:vAlign w:val="center"/>
          </w:tcPr>
          <w:p w14:paraId="0B994CB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0：前馈增益</w:t>
            </w:r>
            <w:r>
              <w:rPr>
                <w:rFonts w:ascii="宋体" w:hAnsi="宋体" w:cs="宋体"/>
                <w:kern w:val="0"/>
                <w:sz w:val="15"/>
                <w:szCs w:val="15"/>
              </w:rPr>
              <w:t>*</w:t>
            </w:r>
            <w:r>
              <w:rPr>
                <w:rFonts w:ascii="宋体" w:hAnsi="宋体" w:cs="宋体" w:hint="eastAsia"/>
                <w:kern w:val="0"/>
                <w:sz w:val="15"/>
                <w:szCs w:val="15"/>
              </w:rPr>
              <w:t>给定源</w:t>
            </w:r>
            <w:r>
              <w:rPr>
                <w:rFonts w:ascii="宋体" w:hAnsi="宋体" w:cs="宋体"/>
                <w:kern w:val="0"/>
                <w:sz w:val="15"/>
                <w:szCs w:val="15"/>
              </w:rPr>
              <w:t>B</w:t>
            </w:r>
            <w:r>
              <w:rPr>
                <w:rFonts w:ascii="宋体" w:hAnsi="宋体" w:cs="宋体" w:hint="eastAsia"/>
                <w:kern w:val="0"/>
                <w:sz w:val="15"/>
                <w:szCs w:val="15"/>
              </w:rPr>
              <w:br/>
            </w:r>
            <w:r>
              <w:rPr>
                <w:rFonts w:ascii="宋体" w:hAnsi="宋体" w:cs="宋体"/>
                <w:kern w:val="0"/>
                <w:sz w:val="15"/>
                <w:szCs w:val="15"/>
              </w:rPr>
              <w:t>1</w:t>
            </w:r>
            <w:r>
              <w:rPr>
                <w:rFonts w:ascii="宋体" w:hAnsi="宋体" w:cs="宋体" w:hint="eastAsia"/>
                <w:kern w:val="0"/>
                <w:sz w:val="15"/>
                <w:szCs w:val="15"/>
              </w:rPr>
              <w:t>：前馈增益</w:t>
            </w:r>
            <w:r>
              <w:rPr>
                <w:rFonts w:ascii="宋体" w:hAnsi="宋体" w:cs="宋体"/>
                <w:kern w:val="0"/>
                <w:sz w:val="15"/>
                <w:szCs w:val="15"/>
              </w:rPr>
              <w:t>*</w:t>
            </w:r>
            <w:r>
              <w:rPr>
                <w:rFonts w:ascii="宋体" w:hAnsi="宋体" w:cs="宋体" w:hint="eastAsia"/>
                <w:kern w:val="0"/>
                <w:sz w:val="15"/>
                <w:szCs w:val="15"/>
              </w:rPr>
              <w:t>给定源</w:t>
            </w:r>
            <w:r>
              <w:rPr>
                <w:rFonts w:ascii="宋体" w:hAnsi="宋体" w:cs="宋体"/>
                <w:kern w:val="0"/>
                <w:sz w:val="15"/>
                <w:szCs w:val="15"/>
              </w:rPr>
              <w:t>A</w:t>
            </w:r>
            <w:r>
              <w:rPr>
                <w:rFonts w:ascii="宋体" w:hAnsi="宋体" w:cs="宋体" w:hint="eastAsia"/>
                <w:kern w:val="0"/>
                <w:sz w:val="15"/>
                <w:szCs w:val="15"/>
              </w:rPr>
              <w:br/>
            </w:r>
            <w:r>
              <w:rPr>
                <w:rFonts w:ascii="宋体" w:hAnsi="宋体" w:cs="宋体"/>
                <w:kern w:val="0"/>
                <w:sz w:val="15"/>
                <w:szCs w:val="15"/>
              </w:rPr>
              <w:t>2</w:t>
            </w:r>
            <w:r>
              <w:rPr>
                <w:rFonts w:ascii="宋体" w:hAnsi="宋体" w:cs="宋体" w:hint="eastAsia"/>
                <w:kern w:val="0"/>
                <w:sz w:val="15"/>
                <w:szCs w:val="15"/>
              </w:rPr>
              <w:t>：前馈增益</w:t>
            </w:r>
            <w:r>
              <w:rPr>
                <w:rFonts w:ascii="宋体" w:hAnsi="宋体" w:cs="宋体"/>
                <w:kern w:val="0"/>
                <w:sz w:val="15"/>
                <w:szCs w:val="15"/>
              </w:rPr>
              <w:t>*10V</w:t>
            </w:r>
          </w:p>
        </w:tc>
        <w:tc>
          <w:tcPr>
            <w:tcW w:w="425" w:type="dxa"/>
            <w:gridSpan w:val="2"/>
            <w:shd w:val="clear" w:color="auto" w:fill="auto"/>
            <w:vAlign w:val="center"/>
          </w:tcPr>
          <w:p w14:paraId="1320893C" w14:textId="77777777" w:rsidR="003326A0" w:rsidRDefault="003326A0" w:rsidP="00395AD5">
            <w:pPr>
              <w:widowControl/>
              <w:spacing w:line="190" w:lineRule="exact"/>
              <w:jc w:val="center"/>
              <w:rPr>
                <w:rFonts w:ascii="宋体" w:hAnsi="宋体" w:cs="宋体"/>
                <w:kern w:val="0"/>
                <w:sz w:val="15"/>
                <w:szCs w:val="15"/>
              </w:rPr>
            </w:pPr>
          </w:p>
        </w:tc>
        <w:tc>
          <w:tcPr>
            <w:tcW w:w="716" w:type="dxa"/>
            <w:gridSpan w:val="2"/>
            <w:shd w:val="clear" w:color="auto" w:fill="auto"/>
            <w:vAlign w:val="center"/>
          </w:tcPr>
          <w:p w14:paraId="623D6F3A"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1</w:t>
            </w:r>
          </w:p>
        </w:tc>
        <w:tc>
          <w:tcPr>
            <w:tcW w:w="284" w:type="dxa"/>
            <w:shd w:val="clear" w:color="auto" w:fill="auto"/>
            <w:noWrap/>
            <w:vAlign w:val="center"/>
          </w:tcPr>
          <w:p w14:paraId="69E0F94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〇</w:t>
            </w:r>
          </w:p>
        </w:tc>
      </w:tr>
      <w:tr w:rsidR="003326A0" w14:paraId="69F415FA" w14:textId="77777777">
        <w:trPr>
          <w:trHeight w:val="20"/>
          <w:jc w:val="center"/>
        </w:trPr>
        <w:tc>
          <w:tcPr>
            <w:tcW w:w="660" w:type="dxa"/>
            <w:shd w:val="clear" w:color="auto" w:fill="auto"/>
            <w:noWrap/>
            <w:vAlign w:val="center"/>
          </w:tcPr>
          <w:p w14:paraId="5373C7E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F27.02</w:t>
            </w:r>
          </w:p>
        </w:tc>
        <w:tc>
          <w:tcPr>
            <w:tcW w:w="1730" w:type="dxa"/>
            <w:shd w:val="clear" w:color="auto" w:fill="auto"/>
            <w:vAlign w:val="center"/>
          </w:tcPr>
          <w:p w14:paraId="1BC8F35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前馈增益输入方式</w:t>
            </w:r>
          </w:p>
        </w:tc>
        <w:tc>
          <w:tcPr>
            <w:tcW w:w="2892" w:type="dxa"/>
            <w:gridSpan w:val="24"/>
            <w:shd w:val="clear" w:color="auto" w:fill="auto"/>
            <w:vAlign w:val="center"/>
          </w:tcPr>
          <w:p w14:paraId="072B0A5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0：前馈增益不变</w:t>
            </w:r>
            <w:r>
              <w:rPr>
                <w:rFonts w:ascii="宋体" w:hAnsi="宋体" w:cs="宋体" w:hint="eastAsia"/>
                <w:kern w:val="0"/>
                <w:sz w:val="15"/>
                <w:szCs w:val="15"/>
              </w:rPr>
              <w:br/>
              <w:t>1：0.00~前馈增益上限</w:t>
            </w:r>
            <w:r>
              <w:rPr>
                <w:rFonts w:ascii="宋体" w:hAnsi="宋体" w:cs="宋体" w:hint="eastAsia"/>
                <w:kern w:val="0"/>
                <w:sz w:val="15"/>
                <w:szCs w:val="15"/>
              </w:rPr>
              <w:br/>
              <w:t>2：-前馈增益上限~+前馈增益上限</w:t>
            </w:r>
          </w:p>
        </w:tc>
        <w:tc>
          <w:tcPr>
            <w:tcW w:w="425" w:type="dxa"/>
            <w:gridSpan w:val="2"/>
            <w:shd w:val="clear" w:color="auto" w:fill="auto"/>
            <w:vAlign w:val="center"/>
          </w:tcPr>
          <w:p w14:paraId="1938BA59" w14:textId="77777777" w:rsidR="003326A0" w:rsidRDefault="003326A0" w:rsidP="00395AD5">
            <w:pPr>
              <w:widowControl/>
              <w:spacing w:line="190" w:lineRule="exact"/>
              <w:jc w:val="center"/>
              <w:rPr>
                <w:rFonts w:ascii="宋体" w:hAnsi="宋体" w:cs="宋体"/>
                <w:kern w:val="0"/>
                <w:sz w:val="15"/>
                <w:szCs w:val="15"/>
              </w:rPr>
            </w:pPr>
          </w:p>
        </w:tc>
        <w:tc>
          <w:tcPr>
            <w:tcW w:w="716" w:type="dxa"/>
            <w:gridSpan w:val="2"/>
            <w:shd w:val="clear" w:color="auto" w:fill="auto"/>
            <w:vAlign w:val="center"/>
          </w:tcPr>
          <w:p w14:paraId="30519CC8"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1</w:t>
            </w:r>
          </w:p>
        </w:tc>
        <w:tc>
          <w:tcPr>
            <w:tcW w:w="284" w:type="dxa"/>
            <w:shd w:val="clear" w:color="auto" w:fill="auto"/>
            <w:noWrap/>
            <w:vAlign w:val="center"/>
          </w:tcPr>
          <w:p w14:paraId="45F8843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〇</w:t>
            </w:r>
          </w:p>
        </w:tc>
      </w:tr>
      <w:tr w:rsidR="003326A0" w14:paraId="77482664" w14:textId="77777777">
        <w:trPr>
          <w:trHeight w:val="20"/>
          <w:jc w:val="center"/>
        </w:trPr>
        <w:tc>
          <w:tcPr>
            <w:tcW w:w="660" w:type="dxa"/>
            <w:shd w:val="clear" w:color="auto" w:fill="auto"/>
            <w:noWrap/>
            <w:vAlign w:val="center"/>
          </w:tcPr>
          <w:p w14:paraId="53FC114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F27.03</w:t>
            </w:r>
          </w:p>
        </w:tc>
        <w:tc>
          <w:tcPr>
            <w:tcW w:w="1730" w:type="dxa"/>
            <w:shd w:val="clear" w:color="auto" w:fill="auto"/>
            <w:vAlign w:val="center"/>
          </w:tcPr>
          <w:p w14:paraId="082FBB7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前馈控制</w:t>
            </w:r>
          </w:p>
        </w:tc>
        <w:tc>
          <w:tcPr>
            <w:tcW w:w="2892" w:type="dxa"/>
            <w:gridSpan w:val="24"/>
            <w:shd w:val="clear" w:color="auto" w:fill="auto"/>
            <w:vAlign w:val="center"/>
          </w:tcPr>
          <w:p w14:paraId="2A389D6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个位：前馈复位选择</w:t>
            </w:r>
            <w:r>
              <w:rPr>
                <w:rFonts w:ascii="宋体" w:hAnsi="宋体" w:cs="宋体" w:hint="eastAsia"/>
                <w:kern w:val="0"/>
                <w:sz w:val="15"/>
                <w:szCs w:val="15"/>
              </w:rPr>
              <w:br/>
              <w:t xml:space="preserve">0:自动复位 </w:t>
            </w:r>
            <w:r>
              <w:rPr>
                <w:rFonts w:ascii="宋体" w:hAnsi="宋体" w:cs="宋体"/>
                <w:kern w:val="0"/>
                <w:sz w:val="15"/>
                <w:szCs w:val="15"/>
              </w:rPr>
              <w:t xml:space="preserve">       </w:t>
            </w:r>
            <w:r>
              <w:rPr>
                <w:rFonts w:ascii="宋体" w:hAnsi="宋体" w:cs="宋体" w:hint="eastAsia"/>
                <w:kern w:val="0"/>
                <w:sz w:val="15"/>
                <w:szCs w:val="15"/>
              </w:rPr>
              <w:t>1:端子复位</w:t>
            </w:r>
            <w:r>
              <w:rPr>
                <w:rFonts w:ascii="宋体" w:hAnsi="宋体" w:cs="宋体" w:hint="eastAsia"/>
                <w:kern w:val="0"/>
                <w:sz w:val="15"/>
                <w:szCs w:val="15"/>
              </w:rPr>
              <w:br/>
              <w:t>十位：前馈停电停车选择</w:t>
            </w:r>
            <w:r>
              <w:rPr>
                <w:rFonts w:ascii="宋体" w:hAnsi="宋体" w:cs="宋体" w:hint="eastAsia"/>
                <w:kern w:val="0"/>
                <w:sz w:val="15"/>
                <w:szCs w:val="15"/>
              </w:rPr>
              <w:br/>
              <w:t xml:space="preserve">0:停电保存 </w:t>
            </w:r>
            <w:r>
              <w:rPr>
                <w:rFonts w:ascii="宋体" w:hAnsi="宋体" w:cs="宋体"/>
                <w:kern w:val="0"/>
                <w:sz w:val="15"/>
                <w:szCs w:val="15"/>
              </w:rPr>
              <w:t xml:space="preserve">       </w:t>
            </w:r>
            <w:r>
              <w:rPr>
                <w:rFonts w:ascii="宋体" w:hAnsi="宋体" w:cs="宋体" w:hint="eastAsia"/>
                <w:kern w:val="0"/>
                <w:sz w:val="15"/>
                <w:szCs w:val="15"/>
              </w:rPr>
              <w:t>1:停电不保存</w:t>
            </w:r>
          </w:p>
          <w:p w14:paraId="58FC317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百位：前馈是否继续计算选择</w:t>
            </w:r>
          </w:p>
          <w:p w14:paraId="5E029E6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0：不计算 </w:t>
            </w:r>
            <w:r>
              <w:rPr>
                <w:rFonts w:ascii="宋体" w:hAnsi="宋体" w:cs="宋体"/>
                <w:kern w:val="0"/>
                <w:sz w:val="15"/>
                <w:szCs w:val="15"/>
              </w:rPr>
              <w:t xml:space="preserve">        </w:t>
            </w:r>
            <w:r>
              <w:rPr>
                <w:rFonts w:ascii="宋体" w:hAnsi="宋体" w:cs="宋体" w:hint="eastAsia"/>
                <w:kern w:val="0"/>
                <w:sz w:val="15"/>
                <w:szCs w:val="15"/>
              </w:rPr>
              <w:t>1：计算</w:t>
            </w:r>
          </w:p>
        </w:tc>
        <w:tc>
          <w:tcPr>
            <w:tcW w:w="425" w:type="dxa"/>
            <w:gridSpan w:val="2"/>
            <w:shd w:val="clear" w:color="auto" w:fill="auto"/>
            <w:vAlign w:val="center"/>
          </w:tcPr>
          <w:p w14:paraId="258314FB" w14:textId="77777777" w:rsidR="003326A0" w:rsidRDefault="003326A0" w:rsidP="00395AD5">
            <w:pPr>
              <w:widowControl/>
              <w:spacing w:line="190" w:lineRule="exact"/>
              <w:jc w:val="center"/>
              <w:rPr>
                <w:rFonts w:ascii="宋体" w:hAnsi="宋体" w:cs="宋体"/>
                <w:kern w:val="0"/>
                <w:sz w:val="15"/>
                <w:szCs w:val="15"/>
              </w:rPr>
            </w:pPr>
          </w:p>
        </w:tc>
        <w:tc>
          <w:tcPr>
            <w:tcW w:w="716" w:type="dxa"/>
            <w:gridSpan w:val="2"/>
            <w:shd w:val="clear" w:color="auto" w:fill="auto"/>
            <w:vAlign w:val="center"/>
          </w:tcPr>
          <w:p w14:paraId="30C8B2EE"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10</w:t>
            </w:r>
          </w:p>
        </w:tc>
        <w:tc>
          <w:tcPr>
            <w:tcW w:w="284" w:type="dxa"/>
            <w:shd w:val="clear" w:color="auto" w:fill="auto"/>
            <w:noWrap/>
            <w:vAlign w:val="center"/>
          </w:tcPr>
          <w:p w14:paraId="1E8534D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〇</w:t>
            </w:r>
          </w:p>
        </w:tc>
      </w:tr>
      <w:tr w:rsidR="003326A0" w14:paraId="3234F343" w14:textId="77777777">
        <w:trPr>
          <w:trHeight w:val="20"/>
          <w:jc w:val="center"/>
        </w:trPr>
        <w:tc>
          <w:tcPr>
            <w:tcW w:w="660" w:type="dxa"/>
            <w:shd w:val="clear" w:color="auto" w:fill="auto"/>
            <w:noWrap/>
            <w:vAlign w:val="center"/>
          </w:tcPr>
          <w:p w14:paraId="25F5BCD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F27.04</w:t>
            </w:r>
          </w:p>
        </w:tc>
        <w:tc>
          <w:tcPr>
            <w:tcW w:w="1730" w:type="dxa"/>
            <w:shd w:val="clear" w:color="auto" w:fill="auto"/>
            <w:vAlign w:val="center"/>
          </w:tcPr>
          <w:p w14:paraId="5F598CB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前馈增益上限</w:t>
            </w:r>
          </w:p>
        </w:tc>
        <w:tc>
          <w:tcPr>
            <w:tcW w:w="2892" w:type="dxa"/>
            <w:gridSpan w:val="24"/>
            <w:shd w:val="clear" w:color="auto" w:fill="auto"/>
            <w:vAlign w:val="center"/>
          </w:tcPr>
          <w:p w14:paraId="097947A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0.00~500.00</w:t>
            </w:r>
          </w:p>
        </w:tc>
        <w:tc>
          <w:tcPr>
            <w:tcW w:w="425" w:type="dxa"/>
            <w:gridSpan w:val="2"/>
            <w:shd w:val="clear" w:color="auto" w:fill="auto"/>
            <w:vAlign w:val="center"/>
          </w:tcPr>
          <w:p w14:paraId="0CBF1B27"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w:t>
            </w:r>
          </w:p>
        </w:tc>
        <w:tc>
          <w:tcPr>
            <w:tcW w:w="716" w:type="dxa"/>
            <w:gridSpan w:val="2"/>
            <w:shd w:val="clear" w:color="auto" w:fill="auto"/>
            <w:vAlign w:val="center"/>
          </w:tcPr>
          <w:p w14:paraId="1A816B35"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500.00</w:t>
            </w:r>
          </w:p>
        </w:tc>
        <w:tc>
          <w:tcPr>
            <w:tcW w:w="284" w:type="dxa"/>
            <w:shd w:val="clear" w:color="auto" w:fill="auto"/>
            <w:noWrap/>
            <w:vAlign w:val="center"/>
          </w:tcPr>
          <w:p w14:paraId="71FA810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〇</w:t>
            </w:r>
          </w:p>
        </w:tc>
      </w:tr>
      <w:tr w:rsidR="003326A0" w14:paraId="75D9949D" w14:textId="77777777">
        <w:trPr>
          <w:trHeight w:val="20"/>
          <w:jc w:val="center"/>
        </w:trPr>
        <w:tc>
          <w:tcPr>
            <w:tcW w:w="660" w:type="dxa"/>
            <w:shd w:val="clear" w:color="auto" w:fill="auto"/>
            <w:noWrap/>
            <w:vAlign w:val="center"/>
          </w:tcPr>
          <w:p w14:paraId="346525C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F27.05</w:t>
            </w:r>
          </w:p>
        </w:tc>
        <w:tc>
          <w:tcPr>
            <w:tcW w:w="1730" w:type="dxa"/>
            <w:shd w:val="clear" w:color="auto" w:fill="auto"/>
            <w:vAlign w:val="center"/>
          </w:tcPr>
          <w:p w14:paraId="27675EB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前馈起始增益</w:t>
            </w:r>
          </w:p>
        </w:tc>
        <w:tc>
          <w:tcPr>
            <w:tcW w:w="2892" w:type="dxa"/>
            <w:gridSpan w:val="24"/>
            <w:shd w:val="clear" w:color="auto" w:fill="auto"/>
            <w:vAlign w:val="center"/>
          </w:tcPr>
          <w:p w14:paraId="43A8A1D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0.00~500.00</w:t>
            </w:r>
          </w:p>
        </w:tc>
        <w:tc>
          <w:tcPr>
            <w:tcW w:w="425" w:type="dxa"/>
            <w:gridSpan w:val="2"/>
            <w:shd w:val="clear" w:color="auto" w:fill="auto"/>
            <w:vAlign w:val="center"/>
          </w:tcPr>
          <w:p w14:paraId="375674E6"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w:t>
            </w:r>
          </w:p>
        </w:tc>
        <w:tc>
          <w:tcPr>
            <w:tcW w:w="716" w:type="dxa"/>
            <w:gridSpan w:val="2"/>
            <w:shd w:val="clear" w:color="auto" w:fill="auto"/>
            <w:vAlign w:val="center"/>
          </w:tcPr>
          <w:p w14:paraId="0ACF7EB0"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50.00</w:t>
            </w:r>
          </w:p>
        </w:tc>
        <w:tc>
          <w:tcPr>
            <w:tcW w:w="284" w:type="dxa"/>
            <w:shd w:val="clear" w:color="auto" w:fill="auto"/>
            <w:noWrap/>
            <w:vAlign w:val="center"/>
          </w:tcPr>
          <w:p w14:paraId="553BE55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1C454A6D" w14:textId="77777777">
        <w:trPr>
          <w:trHeight w:val="20"/>
          <w:jc w:val="center"/>
        </w:trPr>
        <w:tc>
          <w:tcPr>
            <w:tcW w:w="660" w:type="dxa"/>
            <w:shd w:val="clear" w:color="auto" w:fill="auto"/>
            <w:noWrap/>
            <w:vAlign w:val="center"/>
          </w:tcPr>
          <w:p w14:paraId="372747B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F27.06</w:t>
            </w:r>
          </w:p>
        </w:tc>
        <w:tc>
          <w:tcPr>
            <w:tcW w:w="1730" w:type="dxa"/>
            <w:shd w:val="clear" w:color="auto" w:fill="auto"/>
            <w:vAlign w:val="center"/>
          </w:tcPr>
          <w:p w14:paraId="78F71AE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前馈增益滤波时间</w:t>
            </w:r>
          </w:p>
        </w:tc>
        <w:tc>
          <w:tcPr>
            <w:tcW w:w="2892" w:type="dxa"/>
            <w:gridSpan w:val="24"/>
            <w:shd w:val="clear" w:color="auto" w:fill="auto"/>
            <w:vAlign w:val="center"/>
          </w:tcPr>
          <w:p w14:paraId="3AD037E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0~1000</w:t>
            </w:r>
          </w:p>
        </w:tc>
        <w:tc>
          <w:tcPr>
            <w:tcW w:w="425" w:type="dxa"/>
            <w:gridSpan w:val="2"/>
            <w:shd w:val="clear" w:color="auto" w:fill="auto"/>
            <w:vAlign w:val="center"/>
          </w:tcPr>
          <w:p w14:paraId="60FDA269"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ms</w:t>
            </w:r>
          </w:p>
        </w:tc>
        <w:tc>
          <w:tcPr>
            <w:tcW w:w="716" w:type="dxa"/>
            <w:gridSpan w:val="2"/>
            <w:shd w:val="clear" w:color="auto" w:fill="auto"/>
            <w:vAlign w:val="center"/>
          </w:tcPr>
          <w:p w14:paraId="7D4C7BE5"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0</w:t>
            </w:r>
          </w:p>
        </w:tc>
        <w:tc>
          <w:tcPr>
            <w:tcW w:w="284" w:type="dxa"/>
            <w:shd w:val="clear" w:color="auto" w:fill="auto"/>
            <w:noWrap/>
            <w:vAlign w:val="center"/>
          </w:tcPr>
          <w:p w14:paraId="7A39F3A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36DD87C3" w14:textId="77777777">
        <w:trPr>
          <w:trHeight w:val="20"/>
          <w:jc w:val="center"/>
        </w:trPr>
        <w:tc>
          <w:tcPr>
            <w:tcW w:w="660" w:type="dxa"/>
            <w:shd w:val="clear" w:color="auto" w:fill="auto"/>
            <w:noWrap/>
            <w:vAlign w:val="center"/>
          </w:tcPr>
          <w:p w14:paraId="2944FBB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F27.07</w:t>
            </w:r>
          </w:p>
        </w:tc>
        <w:tc>
          <w:tcPr>
            <w:tcW w:w="1730" w:type="dxa"/>
            <w:shd w:val="clear" w:color="auto" w:fill="auto"/>
            <w:vAlign w:val="center"/>
          </w:tcPr>
          <w:p w14:paraId="56792CD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0</w:t>
            </w:r>
          </w:p>
        </w:tc>
        <w:tc>
          <w:tcPr>
            <w:tcW w:w="2892" w:type="dxa"/>
            <w:gridSpan w:val="24"/>
            <w:shd w:val="clear" w:color="auto" w:fill="auto"/>
            <w:vAlign w:val="center"/>
          </w:tcPr>
          <w:p w14:paraId="01BAF98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0.00~前馈范围</w:t>
            </w:r>
            <w:r>
              <w:rPr>
                <w:rFonts w:ascii="宋体" w:hAnsi="宋体" w:cs="宋体"/>
                <w:kern w:val="0"/>
                <w:sz w:val="15"/>
                <w:szCs w:val="15"/>
              </w:rPr>
              <w:t xml:space="preserve">1 </w:t>
            </w:r>
          </w:p>
        </w:tc>
        <w:tc>
          <w:tcPr>
            <w:tcW w:w="425" w:type="dxa"/>
            <w:gridSpan w:val="2"/>
            <w:shd w:val="clear" w:color="auto" w:fill="auto"/>
            <w:vAlign w:val="center"/>
          </w:tcPr>
          <w:p w14:paraId="7D0337FB"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w:t>
            </w:r>
          </w:p>
        </w:tc>
        <w:tc>
          <w:tcPr>
            <w:tcW w:w="716" w:type="dxa"/>
            <w:gridSpan w:val="2"/>
            <w:shd w:val="clear" w:color="auto" w:fill="auto"/>
            <w:vAlign w:val="center"/>
          </w:tcPr>
          <w:p w14:paraId="7F87A220"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4.00</w:t>
            </w:r>
          </w:p>
        </w:tc>
        <w:tc>
          <w:tcPr>
            <w:tcW w:w="284" w:type="dxa"/>
            <w:shd w:val="clear" w:color="auto" w:fill="auto"/>
            <w:noWrap/>
            <w:vAlign w:val="center"/>
          </w:tcPr>
          <w:p w14:paraId="1163A5D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1605730C" w14:textId="77777777">
        <w:trPr>
          <w:trHeight w:val="20"/>
          <w:jc w:val="center"/>
        </w:trPr>
        <w:tc>
          <w:tcPr>
            <w:tcW w:w="660" w:type="dxa"/>
            <w:shd w:val="clear" w:color="auto" w:fill="auto"/>
            <w:noWrap/>
            <w:vAlign w:val="center"/>
          </w:tcPr>
          <w:p w14:paraId="6BAE243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F27.08</w:t>
            </w:r>
          </w:p>
        </w:tc>
        <w:tc>
          <w:tcPr>
            <w:tcW w:w="1730" w:type="dxa"/>
            <w:shd w:val="clear" w:color="auto" w:fill="auto"/>
            <w:vAlign w:val="center"/>
          </w:tcPr>
          <w:p w14:paraId="12AF82A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1</w:t>
            </w:r>
          </w:p>
        </w:tc>
        <w:tc>
          <w:tcPr>
            <w:tcW w:w="2892" w:type="dxa"/>
            <w:gridSpan w:val="24"/>
            <w:shd w:val="clear" w:color="auto" w:fill="auto"/>
            <w:vAlign w:val="center"/>
          </w:tcPr>
          <w:p w14:paraId="72334D0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0~</w:t>
            </w:r>
            <w:r>
              <w:rPr>
                <w:rFonts w:ascii="宋体" w:hAnsi="宋体" w:cs="宋体" w:hint="eastAsia"/>
                <w:kern w:val="0"/>
                <w:sz w:val="15"/>
                <w:szCs w:val="15"/>
              </w:rPr>
              <w:t>前馈范围</w:t>
            </w:r>
            <w:r>
              <w:rPr>
                <w:rFonts w:ascii="宋体" w:hAnsi="宋体" w:cs="宋体"/>
                <w:kern w:val="0"/>
                <w:sz w:val="15"/>
                <w:szCs w:val="15"/>
              </w:rPr>
              <w:t>2</w:t>
            </w:r>
          </w:p>
        </w:tc>
        <w:tc>
          <w:tcPr>
            <w:tcW w:w="425" w:type="dxa"/>
            <w:gridSpan w:val="2"/>
            <w:shd w:val="clear" w:color="auto" w:fill="auto"/>
            <w:vAlign w:val="center"/>
          </w:tcPr>
          <w:p w14:paraId="351FE183"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w:t>
            </w:r>
          </w:p>
        </w:tc>
        <w:tc>
          <w:tcPr>
            <w:tcW w:w="716" w:type="dxa"/>
            <w:gridSpan w:val="2"/>
            <w:shd w:val="clear" w:color="auto" w:fill="auto"/>
            <w:vAlign w:val="center"/>
          </w:tcPr>
          <w:p w14:paraId="231B26BF"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12.00</w:t>
            </w:r>
          </w:p>
        </w:tc>
        <w:tc>
          <w:tcPr>
            <w:tcW w:w="284" w:type="dxa"/>
            <w:shd w:val="clear" w:color="auto" w:fill="auto"/>
            <w:noWrap/>
            <w:vAlign w:val="center"/>
          </w:tcPr>
          <w:p w14:paraId="63AA442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2A83B231" w14:textId="77777777">
        <w:trPr>
          <w:trHeight w:val="20"/>
          <w:jc w:val="center"/>
        </w:trPr>
        <w:tc>
          <w:tcPr>
            <w:tcW w:w="660" w:type="dxa"/>
            <w:shd w:val="clear" w:color="auto" w:fill="auto"/>
            <w:noWrap/>
            <w:vAlign w:val="center"/>
          </w:tcPr>
          <w:p w14:paraId="6A1B55E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F27.09</w:t>
            </w:r>
          </w:p>
        </w:tc>
        <w:tc>
          <w:tcPr>
            <w:tcW w:w="1730" w:type="dxa"/>
            <w:shd w:val="clear" w:color="auto" w:fill="auto"/>
            <w:vAlign w:val="center"/>
          </w:tcPr>
          <w:p w14:paraId="35BB176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2</w:t>
            </w:r>
          </w:p>
        </w:tc>
        <w:tc>
          <w:tcPr>
            <w:tcW w:w="2892" w:type="dxa"/>
            <w:gridSpan w:val="24"/>
            <w:shd w:val="clear" w:color="auto" w:fill="auto"/>
            <w:vAlign w:val="center"/>
          </w:tcPr>
          <w:p w14:paraId="657E4CE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1~</w:t>
            </w:r>
            <w:r>
              <w:rPr>
                <w:rFonts w:ascii="宋体" w:hAnsi="宋体" w:cs="宋体" w:hint="eastAsia"/>
                <w:kern w:val="0"/>
                <w:sz w:val="15"/>
                <w:szCs w:val="15"/>
              </w:rPr>
              <w:t>前馈范围</w:t>
            </w:r>
            <w:r>
              <w:rPr>
                <w:rFonts w:ascii="宋体" w:hAnsi="宋体" w:cs="宋体"/>
                <w:kern w:val="0"/>
                <w:sz w:val="15"/>
                <w:szCs w:val="15"/>
              </w:rPr>
              <w:t>3</w:t>
            </w:r>
          </w:p>
        </w:tc>
        <w:tc>
          <w:tcPr>
            <w:tcW w:w="425" w:type="dxa"/>
            <w:gridSpan w:val="2"/>
            <w:shd w:val="clear" w:color="auto" w:fill="auto"/>
            <w:vAlign w:val="center"/>
          </w:tcPr>
          <w:p w14:paraId="3959C689"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w:t>
            </w:r>
          </w:p>
        </w:tc>
        <w:tc>
          <w:tcPr>
            <w:tcW w:w="716" w:type="dxa"/>
            <w:gridSpan w:val="2"/>
            <w:shd w:val="clear" w:color="auto" w:fill="auto"/>
            <w:vAlign w:val="center"/>
          </w:tcPr>
          <w:p w14:paraId="44225694"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23.00</w:t>
            </w:r>
          </w:p>
        </w:tc>
        <w:tc>
          <w:tcPr>
            <w:tcW w:w="284" w:type="dxa"/>
            <w:shd w:val="clear" w:color="auto" w:fill="auto"/>
            <w:noWrap/>
            <w:vAlign w:val="center"/>
          </w:tcPr>
          <w:p w14:paraId="7460395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2BDA9C5F" w14:textId="77777777">
        <w:trPr>
          <w:trHeight w:val="20"/>
          <w:jc w:val="center"/>
        </w:trPr>
        <w:tc>
          <w:tcPr>
            <w:tcW w:w="660" w:type="dxa"/>
            <w:shd w:val="clear" w:color="auto" w:fill="auto"/>
            <w:noWrap/>
            <w:vAlign w:val="center"/>
          </w:tcPr>
          <w:p w14:paraId="1957CCA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F27.10</w:t>
            </w:r>
          </w:p>
        </w:tc>
        <w:tc>
          <w:tcPr>
            <w:tcW w:w="1730" w:type="dxa"/>
            <w:shd w:val="clear" w:color="auto" w:fill="auto"/>
            <w:vAlign w:val="center"/>
          </w:tcPr>
          <w:p w14:paraId="58530E1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3</w:t>
            </w:r>
          </w:p>
        </w:tc>
        <w:tc>
          <w:tcPr>
            <w:tcW w:w="2892" w:type="dxa"/>
            <w:gridSpan w:val="24"/>
            <w:shd w:val="clear" w:color="auto" w:fill="auto"/>
            <w:vAlign w:val="center"/>
          </w:tcPr>
          <w:p w14:paraId="05515A8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2~</w:t>
            </w:r>
            <w:r>
              <w:rPr>
                <w:rFonts w:ascii="宋体" w:hAnsi="宋体" w:cs="宋体" w:hint="eastAsia"/>
                <w:kern w:val="0"/>
                <w:sz w:val="15"/>
                <w:szCs w:val="15"/>
              </w:rPr>
              <w:t>前馈范围</w:t>
            </w:r>
            <w:r>
              <w:rPr>
                <w:rFonts w:ascii="宋体" w:hAnsi="宋体" w:cs="宋体"/>
                <w:kern w:val="0"/>
                <w:sz w:val="15"/>
                <w:szCs w:val="15"/>
              </w:rPr>
              <w:t>4</w:t>
            </w:r>
          </w:p>
        </w:tc>
        <w:tc>
          <w:tcPr>
            <w:tcW w:w="425" w:type="dxa"/>
            <w:gridSpan w:val="2"/>
            <w:shd w:val="clear" w:color="auto" w:fill="auto"/>
            <w:vAlign w:val="center"/>
          </w:tcPr>
          <w:p w14:paraId="1D09FD41"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w:t>
            </w:r>
          </w:p>
        </w:tc>
        <w:tc>
          <w:tcPr>
            <w:tcW w:w="716" w:type="dxa"/>
            <w:gridSpan w:val="2"/>
            <w:shd w:val="clear" w:color="auto" w:fill="auto"/>
            <w:vAlign w:val="center"/>
          </w:tcPr>
          <w:p w14:paraId="234559CB"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37.00</w:t>
            </w:r>
          </w:p>
        </w:tc>
        <w:tc>
          <w:tcPr>
            <w:tcW w:w="284" w:type="dxa"/>
            <w:shd w:val="clear" w:color="auto" w:fill="auto"/>
            <w:noWrap/>
            <w:vAlign w:val="center"/>
          </w:tcPr>
          <w:p w14:paraId="3692768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1AE79F60" w14:textId="77777777">
        <w:trPr>
          <w:trHeight w:val="20"/>
          <w:jc w:val="center"/>
        </w:trPr>
        <w:tc>
          <w:tcPr>
            <w:tcW w:w="660" w:type="dxa"/>
            <w:shd w:val="clear" w:color="auto" w:fill="auto"/>
            <w:noWrap/>
            <w:vAlign w:val="center"/>
          </w:tcPr>
          <w:p w14:paraId="7CADB53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F27.11</w:t>
            </w:r>
          </w:p>
        </w:tc>
        <w:tc>
          <w:tcPr>
            <w:tcW w:w="1730" w:type="dxa"/>
            <w:shd w:val="clear" w:color="auto" w:fill="auto"/>
            <w:vAlign w:val="center"/>
          </w:tcPr>
          <w:p w14:paraId="2F0EBF0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4</w:t>
            </w:r>
          </w:p>
        </w:tc>
        <w:tc>
          <w:tcPr>
            <w:tcW w:w="2892" w:type="dxa"/>
            <w:gridSpan w:val="24"/>
            <w:shd w:val="clear" w:color="auto" w:fill="auto"/>
            <w:vAlign w:val="center"/>
          </w:tcPr>
          <w:p w14:paraId="63C234B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3~</w:t>
            </w:r>
            <w:r>
              <w:rPr>
                <w:rFonts w:ascii="宋体" w:hAnsi="宋体" w:cs="宋体" w:hint="eastAsia"/>
                <w:kern w:val="0"/>
                <w:sz w:val="15"/>
                <w:szCs w:val="15"/>
              </w:rPr>
              <w:t>前馈范围</w:t>
            </w:r>
            <w:r>
              <w:rPr>
                <w:rFonts w:ascii="宋体" w:hAnsi="宋体" w:cs="宋体"/>
                <w:kern w:val="0"/>
                <w:sz w:val="15"/>
                <w:szCs w:val="15"/>
              </w:rPr>
              <w:t>5</w:t>
            </w:r>
          </w:p>
        </w:tc>
        <w:tc>
          <w:tcPr>
            <w:tcW w:w="425" w:type="dxa"/>
            <w:gridSpan w:val="2"/>
            <w:shd w:val="clear" w:color="auto" w:fill="auto"/>
            <w:vAlign w:val="center"/>
          </w:tcPr>
          <w:p w14:paraId="2C6E63BF"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w:t>
            </w:r>
          </w:p>
        </w:tc>
        <w:tc>
          <w:tcPr>
            <w:tcW w:w="716" w:type="dxa"/>
            <w:gridSpan w:val="2"/>
            <w:shd w:val="clear" w:color="auto" w:fill="auto"/>
            <w:vAlign w:val="center"/>
          </w:tcPr>
          <w:p w14:paraId="21F5607E"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52.00</w:t>
            </w:r>
          </w:p>
        </w:tc>
        <w:tc>
          <w:tcPr>
            <w:tcW w:w="284" w:type="dxa"/>
            <w:shd w:val="clear" w:color="auto" w:fill="auto"/>
            <w:noWrap/>
            <w:vAlign w:val="center"/>
          </w:tcPr>
          <w:p w14:paraId="5D838DE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7B4E94E6" w14:textId="77777777">
        <w:trPr>
          <w:trHeight w:val="20"/>
          <w:jc w:val="center"/>
        </w:trPr>
        <w:tc>
          <w:tcPr>
            <w:tcW w:w="660" w:type="dxa"/>
            <w:shd w:val="clear" w:color="auto" w:fill="auto"/>
            <w:noWrap/>
            <w:vAlign w:val="center"/>
          </w:tcPr>
          <w:p w14:paraId="42D9F22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F27.12</w:t>
            </w:r>
          </w:p>
        </w:tc>
        <w:tc>
          <w:tcPr>
            <w:tcW w:w="1730" w:type="dxa"/>
            <w:shd w:val="clear" w:color="auto" w:fill="auto"/>
            <w:vAlign w:val="center"/>
          </w:tcPr>
          <w:p w14:paraId="3E2B989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5</w:t>
            </w:r>
          </w:p>
        </w:tc>
        <w:tc>
          <w:tcPr>
            <w:tcW w:w="2892" w:type="dxa"/>
            <w:gridSpan w:val="24"/>
            <w:shd w:val="clear" w:color="auto" w:fill="auto"/>
            <w:vAlign w:val="center"/>
          </w:tcPr>
          <w:p w14:paraId="2988905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前馈范围</w:t>
            </w:r>
            <w:r>
              <w:rPr>
                <w:rFonts w:ascii="宋体" w:hAnsi="宋体" w:cs="宋体"/>
                <w:kern w:val="0"/>
                <w:sz w:val="15"/>
                <w:szCs w:val="15"/>
              </w:rPr>
              <w:t>4~100.00</w:t>
            </w:r>
          </w:p>
        </w:tc>
        <w:tc>
          <w:tcPr>
            <w:tcW w:w="425" w:type="dxa"/>
            <w:gridSpan w:val="2"/>
            <w:shd w:val="clear" w:color="auto" w:fill="auto"/>
            <w:vAlign w:val="center"/>
          </w:tcPr>
          <w:p w14:paraId="77167D78"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w:t>
            </w:r>
          </w:p>
        </w:tc>
        <w:tc>
          <w:tcPr>
            <w:tcW w:w="716" w:type="dxa"/>
            <w:gridSpan w:val="2"/>
            <w:shd w:val="clear" w:color="auto" w:fill="auto"/>
            <w:vAlign w:val="center"/>
          </w:tcPr>
          <w:p w14:paraId="34D86E50"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72.00</w:t>
            </w:r>
          </w:p>
        </w:tc>
        <w:tc>
          <w:tcPr>
            <w:tcW w:w="284" w:type="dxa"/>
            <w:shd w:val="clear" w:color="auto" w:fill="auto"/>
            <w:noWrap/>
            <w:vAlign w:val="center"/>
          </w:tcPr>
          <w:p w14:paraId="6E0CC78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0AB8AB7A"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0B3314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F27.13</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4575E55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软启动增量</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56EBA95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0.00~50.00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CD83E5"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C49AEA0"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0.60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BD001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164EF374"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997213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F27.14</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65E30AA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前馈增量</w:t>
            </w:r>
            <w:r>
              <w:rPr>
                <w:rFonts w:ascii="宋体" w:hAnsi="宋体" w:cs="宋体"/>
                <w:kern w:val="0"/>
                <w:sz w:val="15"/>
                <w:szCs w:val="15"/>
              </w:rPr>
              <w:t>1</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521CC5A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0.00~50.00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4D71306"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A019CFB"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0.11</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F00DD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4D58414E"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DDE6B9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F27.15</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08D2D13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前馈增量</w:t>
            </w:r>
            <w:r>
              <w:rPr>
                <w:rFonts w:ascii="宋体" w:hAnsi="宋体" w:cs="宋体"/>
                <w:kern w:val="0"/>
                <w:sz w:val="15"/>
                <w:szCs w:val="15"/>
              </w:rPr>
              <w:t>2</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1AB0A53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0.00~50.00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5BEE2FC"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169346"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0.30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81CA0F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13C2AADF"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DCE26C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F27.16</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78B35BA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前馈增量</w:t>
            </w:r>
            <w:r>
              <w:rPr>
                <w:rFonts w:ascii="宋体" w:hAnsi="宋体" w:cs="宋体"/>
                <w:kern w:val="0"/>
                <w:sz w:val="15"/>
                <w:szCs w:val="15"/>
              </w:rPr>
              <w:t>3</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13D076C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0.00~50.00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F689677"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A613098"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0.75</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D91F72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66F490CF"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21E67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F27.17</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6593E2B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前馈增量</w:t>
            </w:r>
            <w:r>
              <w:rPr>
                <w:rFonts w:ascii="宋体" w:hAnsi="宋体" w:cs="宋体"/>
                <w:kern w:val="0"/>
                <w:sz w:val="15"/>
                <w:szCs w:val="15"/>
              </w:rPr>
              <w:t>4</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756E2F4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0.00~50.00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F185644"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3B22D46"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1.55</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7F7D3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53F08B92"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64348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F27.18</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523F3AD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前馈增量</w:t>
            </w:r>
            <w:r>
              <w:rPr>
                <w:rFonts w:ascii="宋体" w:hAnsi="宋体" w:cs="宋体"/>
                <w:kern w:val="0"/>
                <w:sz w:val="15"/>
                <w:szCs w:val="15"/>
              </w:rPr>
              <w:t>5</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5EC20FBE"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0.00~50.00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5E2D599"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A2925CC"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4.00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9BED6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41DDE9B2"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274E7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F27.19</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54FABAD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前馈增量</w:t>
            </w:r>
            <w:r>
              <w:rPr>
                <w:rFonts w:ascii="宋体" w:hAnsi="宋体" w:cs="宋体"/>
                <w:kern w:val="0"/>
                <w:sz w:val="15"/>
                <w:szCs w:val="15"/>
              </w:rPr>
              <w:t>6</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31DEDB7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0.00~50.00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D964CC1"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A0B70DE"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11.00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F5A59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662633D7"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5B1DB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F27.20</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378FDD5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断料控制方式</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064118F5" w14:textId="77777777" w:rsidR="00395AD5"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个位：断线检测方式</w:t>
            </w:r>
            <w:r>
              <w:rPr>
                <w:rFonts w:ascii="宋体" w:hAnsi="宋体" w:cs="宋体" w:hint="eastAsia"/>
                <w:kern w:val="0"/>
                <w:sz w:val="15"/>
                <w:szCs w:val="15"/>
              </w:rPr>
              <w:br/>
              <w:t xml:space="preserve">0：自动检测 </w:t>
            </w:r>
            <w:r>
              <w:rPr>
                <w:rFonts w:ascii="宋体" w:hAnsi="宋体" w:cs="宋体"/>
                <w:kern w:val="0"/>
                <w:sz w:val="15"/>
                <w:szCs w:val="15"/>
              </w:rPr>
              <w:t xml:space="preserve">    </w:t>
            </w:r>
          </w:p>
          <w:p w14:paraId="252AD66E" w14:textId="0A672614"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1：外部信号</w:t>
            </w:r>
            <w:r>
              <w:rPr>
                <w:rFonts w:ascii="宋体" w:hAnsi="宋体" w:cs="宋体" w:hint="eastAsia"/>
                <w:kern w:val="0"/>
                <w:sz w:val="15"/>
                <w:szCs w:val="15"/>
              </w:rPr>
              <w:br/>
              <w:t>十位：断料检测控制</w:t>
            </w:r>
            <w:r>
              <w:rPr>
                <w:rFonts w:ascii="宋体" w:hAnsi="宋体" w:cs="宋体" w:hint="eastAsia"/>
                <w:kern w:val="0"/>
                <w:sz w:val="15"/>
                <w:szCs w:val="15"/>
              </w:rPr>
              <w:br/>
              <w:t>0：输出大于断料检测下限时检测</w:t>
            </w:r>
            <w:r>
              <w:rPr>
                <w:rFonts w:ascii="宋体" w:hAnsi="宋体" w:cs="宋体" w:hint="eastAsia"/>
                <w:kern w:val="0"/>
                <w:sz w:val="15"/>
                <w:szCs w:val="15"/>
              </w:rPr>
              <w:br/>
              <w:t>1：不检测</w:t>
            </w:r>
            <w:r>
              <w:rPr>
                <w:rFonts w:ascii="宋体" w:hAnsi="宋体" w:cs="宋体" w:hint="eastAsia"/>
                <w:kern w:val="0"/>
                <w:sz w:val="15"/>
                <w:szCs w:val="15"/>
              </w:rPr>
              <w:br/>
              <w:t>百位：断料处理方式</w:t>
            </w:r>
            <w:r>
              <w:rPr>
                <w:rFonts w:ascii="宋体" w:hAnsi="宋体" w:cs="宋体" w:hint="eastAsia"/>
                <w:kern w:val="0"/>
                <w:sz w:val="15"/>
                <w:szCs w:val="15"/>
              </w:rPr>
              <w:br/>
              <w:t>0：仅保护端子动作</w:t>
            </w:r>
            <w:r>
              <w:rPr>
                <w:rFonts w:ascii="宋体" w:hAnsi="宋体" w:cs="宋体" w:hint="eastAsia"/>
                <w:kern w:val="0"/>
                <w:sz w:val="15"/>
                <w:szCs w:val="15"/>
              </w:rPr>
              <w:br/>
              <w:t>1：延时停车并跳保护</w:t>
            </w:r>
            <w:r>
              <w:rPr>
                <w:rFonts w:ascii="宋体" w:hAnsi="宋体" w:cs="宋体" w:hint="eastAsia"/>
                <w:kern w:val="0"/>
                <w:sz w:val="15"/>
                <w:szCs w:val="15"/>
              </w:rPr>
              <w:br/>
              <w:t>2：断料保护</w:t>
            </w:r>
            <w:r>
              <w:rPr>
                <w:rFonts w:ascii="宋体" w:hAnsi="宋体" w:cs="宋体" w:hint="eastAsia"/>
                <w:kern w:val="0"/>
                <w:sz w:val="15"/>
                <w:szCs w:val="15"/>
              </w:rPr>
              <w:br/>
              <w:t>3：保护停机自动复位</w:t>
            </w:r>
          </w:p>
          <w:p w14:paraId="16F15753" w14:textId="1B803310" w:rsidR="005D2326" w:rsidRDefault="00CE4378" w:rsidP="00395AD5">
            <w:pPr>
              <w:widowControl/>
              <w:spacing w:line="190" w:lineRule="exact"/>
              <w:jc w:val="left"/>
              <w:rPr>
                <w:rFonts w:ascii="宋体" w:hAnsi="宋体" w:cs="宋体"/>
                <w:kern w:val="0"/>
                <w:sz w:val="15"/>
                <w:szCs w:val="15"/>
              </w:rPr>
            </w:pPr>
            <w:r>
              <w:rPr>
                <w:rFonts w:ascii="宋体" w:hAnsi="宋体" w:cs="宋体"/>
                <w:kern w:val="0"/>
                <w:sz w:val="15"/>
                <w:szCs w:val="15"/>
              </w:rPr>
              <w:t>4：仅输出断料检测端子</w:t>
            </w:r>
          </w:p>
          <w:p w14:paraId="4ABD7ACE" w14:textId="20339C65" w:rsidR="005D2326" w:rsidRDefault="00CE4378" w:rsidP="00395AD5">
            <w:pPr>
              <w:widowControl/>
              <w:spacing w:line="190" w:lineRule="exact"/>
              <w:jc w:val="left"/>
              <w:rPr>
                <w:rFonts w:ascii="宋体" w:hAnsi="宋体" w:cs="宋体"/>
                <w:kern w:val="0"/>
                <w:sz w:val="15"/>
                <w:szCs w:val="15"/>
              </w:rPr>
            </w:pPr>
            <w:r>
              <w:rPr>
                <w:rFonts w:ascii="宋体" w:hAnsi="宋体" w:cs="宋体"/>
                <w:kern w:val="0"/>
                <w:sz w:val="15"/>
                <w:szCs w:val="15"/>
              </w:rPr>
              <w:t>5：断料检测端子自动复位</w:t>
            </w:r>
            <w:r>
              <w:rPr>
                <w:rFonts w:ascii="宋体" w:hAnsi="宋体" w:cs="宋体" w:hint="eastAsia"/>
                <w:kern w:val="0"/>
                <w:sz w:val="15"/>
                <w:szCs w:val="15"/>
              </w:rPr>
              <w:br/>
              <w:t>千位：制动器模式</w:t>
            </w:r>
            <w:r>
              <w:rPr>
                <w:rFonts w:ascii="宋体" w:hAnsi="宋体" w:cs="宋体" w:hint="eastAsia"/>
                <w:kern w:val="0"/>
                <w:sz w:val="15"/>
                <w:szCs w:val="15"/>
              </w:rPr>
              <w:br/>
            </w:r>
            <w:r>
              <w:rPr>
                <w:rFonts w:ascii="宋体" w:hAnsi="宋体" w:cs="宋体" w:hint="eastAsia"/>
                <w:kern w:val="0"/>
                <w:sz w:val="15"/>
                <w:szCs w:val="15"/>
              </w:rPr>
              <w:lastRenderedPageBreak/>
              <w:t>0：模式0</w:t>
            </w:r>
            <w:r>
              <w:rPr>
                <w:rFonts w:ascii="宋体" w:hAnsi="宋体" w:cs="宋体"/>
                <w:kern w:val="0"/>
                <w:sz w:val="15"/>
                <w:szCs w:val="15"/>
              </w:rPr>
              <w:t xml:space="preserve">     </w:t>
            </w:r>
          </w:p>
          <w:p w14:paraId="7770F78D" w14:textId="0CE7DAC7" w:rsidR="003326A0" w:rsidRPr="005D2326" w:rsidRDefault="00CE4378" w:rsidP="00395AD5">
            <w:pPr>
              <w:widowControl/>
              <w:spacing w:line="190" w:lineRule="exact"/>
              <w:jc w:val="left"/>
              <w:rPr>
                <w:rFonts w:ascii="Courier New" w:hAnsi="Courier New" w:cs="Courier New"/>
                <w:color w:val="FF0000"/>
                <w:kern w:val="0"/>
                <w:sz w:val="15"/>
                <w:szCs w:val="15"/>
              </w:rPr>
            </w:pPr>
            <w:r>
              <w:rPr>
                <w:rFonts w:ascii="宋体" w:hAnsi="宋体" w:cs="宋体" w:hint="eastAsia"/>
                <w:kern w:val="0"/>
                <w:sz w:val="15"/>
                <w:szCs w:val="15"/>
              </w:rPr>
              <w:t>1：模式1</w:t>
            </w:r>
            <w:r>
              <w:rPr>
                <w:rFonts w:ascii="宋体" w:hAnsi="宋体" w:cs="宋体" w:hint="eastAsia"/>
                <w:kern w:val="0"/>
                <w:sz w:val="15"/>
                <w:szCs w:val="15"/>
              </w:rPr>
              <w:br/>
              <w:t>万位：放卷反向模式</w:t>
            </w:r>
            <w:r>
              <w:rPr>
                <w:rFonts w:ascii="宋体" w:hAnsi="宋体" w:cs="宋体" w:hint="eastAsia"/>
                <w:kern w:val="0"/>
                <w:sz w:val="15"/>
                <w:szCs w:val="15"/>
              </w:rPr>
              <w:br/>
              <w:t>0：不限速</w:t>
            </w:r>
            <w:r>
              <w:rPr>
                <w:rFonts w:ascii="宋体" w:hAnsi="宋体" w:cs="宋体" w:hint="eastAsia"/>
                <w:kern w:val="0"/>
                <w:sz w:val="15"/>
                <w:szCs w:val="15"/>
              </w:rPr>
              <w:br/>
              <w:t>1：按F27.24反向限速</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3D5C1E7" w14:textId="77777777" w:rsidR="003326A0" w:rsidRDefault="003326A0" w:rsidP="00395AD5">
            <w:pPr>
              <w:widowControl/>
              <w:spacing w:line="190" w:lineRule="exact"/>
              <w:jc w:val="center"/>
              <w:rPr>
                <w:rFonts w:ascii="宋体" w:hAnsi="宋体" w:cs="宋体"/>
                <w:kern w:val="0"/>
                <w:sz w:val="15"/>
                <w:szCs w:val="15"/>
              </w:rPr>
            </w:pP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A7C811F"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kern w:val="0"/>
                <w:sz w:val="15"/>
                <w:szCs w:val="15"/>
              </w:rPr>
              <w:t>0</w:t>
            </w:r>
            <w:r>
              <w:rPr>
                <w:rFonts w:ascii="宋体" w:hAnsi="宋体" w:cs="宋体" w:hint="eastAsia"/>
                <w:kern w:val="0"/>
                <w:sz w:val="15"/>
                <w:szCs w:val="15"/>
              </w:rPr>
              <w:t>1201</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728A0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〇</w:t>
            </w:r>
          </w:p>
        </w:tc>
      </w:tr>
      <w:tr w:rsidR="003326A0" w14:paraId="6A28E2EB"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29F9E4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lastRenderedPageBreak/>
              <w:t>F27.21</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2087646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断料检测延时</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0523AB1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0.0~10.0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6886B9"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9054577"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6.0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A46D36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338A1B83"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963CA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F27.22</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47A24A2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停车时断料检测下限</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3803B8C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 xml:space="preserve">0.00~60.00  </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D542E7"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Hz</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D7454C2"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5.00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E4833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78E153CF"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4E3E3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F27.23</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58B5A4B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断料后继续运行时间</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4B7CC71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0.0~60.0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CED8EB3"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088335C"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10.0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270B1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7023AB4C"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7591FF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F27.24</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312C12A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断料后继续运行频率</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02D3AAD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0.00~Fmax</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D4DD9B8"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Hz</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EA612A0"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5.00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25907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452577DA"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6F77CD"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F27.25</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0653AA40"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制动信号输出频率</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52B7044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0.00~F</w:t>
            </w:r>
            <w:r>
              <w:rPr>
                <w:rFonts w:ascii="宋体" w:hAnsi="宋体" w:cs="宋体"/>
                <w:kern w:val="0"/>
                <w:sz w:val="15"/>
                <w:szCs w:val="15"/>
              </w:rPr>
              <w:t>UP</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22B3BDB"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Hz</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A41F44"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2.50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50645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13E903AA"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973CCC6"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F27.26</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7A8394F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制动信号持续时间</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24F64A5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0.0~100.0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78F4653"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E8999A5"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5.0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FD8315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77FC0372"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D3E414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F27.27</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085C688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排线检测最低频率</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5C224A5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0.00~20.00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A8A18BD"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Hz</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E3C22F"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10.00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29D4F6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64BA3BA8"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1D353C"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F27.28</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6D900C58"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排线信号无效判断时间</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4A368C1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0.1~20.0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A965F0"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2B86D45"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10.0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44DC0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4D22BA68"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8F759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F27.29</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359E3E3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排线信号有效判断时间</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12C51467"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0.1~20.0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DAC8025"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DBCE548"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2.0</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2B4CCD4"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239508D6"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55F602"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F27.30</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24CB767B"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断料检测滤波时间</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2C8D18AA"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1~100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BF7EC47"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ms</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1303450"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5</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53B6B5"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3326A0" w14:paraId="2862F306" w14:textId="7777777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80AD5F"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F27.36</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0E87CEC3"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前馈增益当前值</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0B13B9A1"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-500.0~500.0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C4FE1A" w14:textId="77777777" w:rsidR="003326A0" w:rsidRDefault="00CE4378" w:rsidP="00395AD5">
            <w:pPr>
              <w:widowControl/>
              <w:spacing w:line="190" w:lineRule="exact"/>
              <w:jc w:val="center"/>
              <w:rPr>
                <w:rFonts w:ascii="宋体" w:eastAsiaTheme="minorEastAsia" w:hAnsi="宋体" w:cs="宋体"/>
                <w:kern w:val="0"/>
                <w:sz w:val="15"/>
                <w:szCs w:val="15"/>
              </w:rPr>
            </w:pPr>
            <w:r>
              <w:rPr>
                <w:rFonts w:ascii="宋体" w:hAnsi="宋体" w:cs="宋体" w:hint="eastAsia"/>
                <w:kern w:val="0"/>
                <w:sz w:val="15"/>
                <w:szCs w:val="15"/>
              </w:rPr>
              <w:t>%</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654F028" w14:textId="77777777" w:rsidR="003326A0" w:rsidRDefault="003326A0" w:rsidP="00395AD5">
            <w:pPr>
              <w:widowControl/>
              <w:spacing w:line="190" w:lineRule="exact"/>
              <w:jc w:val="center"/>
              <w:rPr>
                <w:rFonts w:ascii="宋体" w:hAnsi="宋体" w:cs="宋体"/>
                <w:kern w:val="0"/>
                <w:sz w:val="15"/>
                <w:szCs w:val="15"/>
              </w:rPr>
            </w:pP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8DF7A9" w14:textId="77777777" w:rsidR="003326A0" w:rsidRDefault="00CE4378" w:rsidP="00395AD5">
            <w:pPr>
              <w:widowControl/>
              <w:spacing w:line="190" w:lineRule="exact"/>
              <w:jc w:val="left"/>
              <w:rPr>
                <w:rFonts w:ascii="宋体" w:hAnsi="宋体" w:cs="宋体"/>
                <w:kern w:val="0"/>
                <w:sz w:val="15"/>
                <w:szCs w:val="15"/>
              </w:rPr>
            </w:pPr>
            <w:r>
              <w:rPr>
                <w:rFonts w:ascii="宋体" w:hAnsi="宋体" w:cs="宋体" w:hint="eastAsia"/>
                <w:kern w:val="0"/>
                <w:sz w:val="15"/>
                <w:szCs w:val="15"/>
              </w:rPr>
              <w:t>×</w:t>
            </w:r>
          </w:p>
        </w:tc>
      </w:tr>
      <w:tr w:rsidR="009311C5" w14:paraId="21F309D6" w14:textId="77777777" w:rsidTr="009311C5">
        <w:trPr>
          <w:trHeight w:val="20"/>
          <w:jc w:val="center"/>
        </w:trPr>
        <w:tc>
          <w:tcPr>
            <w:tcW w:w="660" w:type="dxa"/>
            <w:shd w:val="clear" w:color="auto" w:fill="A6A6A6" w:themeFill="background1" w:themeFillShade="A6"/>
            <w:noWrap/>
            <w:vAlign w:val="center"/>
          </w:tcPr>
          <w:p w14:paraId="03276449" w14:textId="521B1702" w:rsidR="009311C5" w:rsidRDefault="009311C5" w:rsidP="009311C5">
            <w:pPr>
              <w:widowControl/>
              <w:spacing w:line="190" w:lineRule="exact"/>
              <w:jc w:val="left"/>
              <w:rPr>
                <w:rFonts w:ascii="宋体" w:hAnsi="宋体" w:cs="宋体"/>
                <w:b/>
                <w:bCs/>
                <w:kern w:val="0"/>
                <w:sz w:val="15"/>
                <w:szCs w:val="15"/>
              </w:rPr>
            </w:pPr>
            <w:r>
              <w:rPr>
                <w:rFonts w:ascii="宋体" w:hAnsi="宋体" w:cs="宋体" w:hint="eastAsia"/>
                <w:b/>
                <w:bCs/>
                <w:kern w:val="0"/>
                <w:sz w:val="15"/>
                <w:szCs w:val="15"/>
              </w:rPr>
              <w:t>F45</w:t>
            </w:r>
          </w:p>
        </w:tc>
        <w:tc>
          <w:tcPr>
            <w:tcW w:w="6047" w:type="dxa"/>
            <w:gridSpan w:val="30"/>
            <w:shd w:val="clear" w:color="auto" w:fill="A6A6A6" w:themeFill="background1" w:themeFillShade="A6"/>
            <w:noWrap/>
            <w:vAlign w:val="center"/>
          </w:tcPr>
          <w:p w14:paraId="193F06C2" w14:textId="6690BCD8" w:rsidR="009311C5" w:rsidRDefault="009311C5" w:rsidP="00682F33">
            <w:pPr>
              <w:widowControl/>
              <w:spacing w:line="190" w:lineRule="exact"/>
              <w:jc w:val="left"/>
              <w:rPr>
                <w:rFonts w:ascii="宋体" w:hAnsi="宋体" w:cs="宋体"/>
                <w:b/>
                <w:bCs/>
                <w:kern w:val="0"/>
                <w:sz w:val="15"/>
                <w:szCs w:val="15"/>
              </w:rPr>
            </w:pPr>
            <w:r>
              <w:rPr>
                <w:rFonts w:ascii="宋体" w:hAnsi="宋体" w:cs="宋体" w:hint="eastAsia"/>
                <w:b/>
                <w:bCs/>
                <w:kern w:val="0"/>
                <w:sz w:val="15"/>
                <w:szCs w:val="15"/>
              </w:rPr>
              <w:t>通讯自由映射参数组</w:t>
            </w:r>
          </w:p>
        </w:tc>
      </w:tr>
      <w:tr w:rsidR="00961197" w14:paraId="7079A46A" w14:textId="77777777" w:rsidTr="0096119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9873FC" w14:textId="31C15A92"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F45.00</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03A65D46" w14:textId="11260DE4"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Modbus通讯自由映射使能</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2054E7ED" w14:textId="35101488"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0：无效</w:t>
            </w:r>
            <w:r w:rsidRPr="00961197">
              <w:rPr>
                <w:rFonts w:ascii="宋体" w:hAnsi="宋体" w:cs="宋体" w:hint="eastAsia"/>
                <w:kern w:val="0"/>
                <w:sz w:val="15"/>
                <w:szCs w:val="15"/>
              </w:rPr>
              <w:br/>
              <w:t>1：有效</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45229FD" w14:textId="55AB0F76" w:rsidR="00961197" w:rsidRPr="00961197" w:rsidRDefault="00961197"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 -</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F21C646" w14:textId="3AA06E23" w:rsidR="00961197" w:rsidRPr="00961197" w:rsidRDefault="00961197"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0 </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DC02C8B" w14:textId="27D958A5"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w:t>
            </w:r>
          </w:p>
        </w:tc>
      </w:tr>
      <w:tr w:rsidR="00961197" w14:paraId="1D520056" w14:textId="77777777" w:rsidTr="0096119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A56122" w14:textId="6F98337C"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F45.01</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348C1B1C" w14:textId="2EE0147B"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源地址1</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7DF8DF21" w14:textId="4163738D"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0～65535</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F94ECA6" w14:textId="133AFF41" w:rsidR="00961197" w:rsidRPr="00961197" w:rsidRDefault="00961197"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 -</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F47794B" w14:textId="2EA9B281" w:rsidR="00961197" w:rsidRPr="00961197" w:rsidRDefault="00961197"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0 </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404F5AF" w14:textId="748A379F"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w:t>
            </w:r>
          </w:p>
        </w:tc>
      </w:tr>
      <w:tr w:rsidR="00961197" w14:paraId="37306014" w14:textId="77777777" w:rsidTr="0096119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DE39AD6" w14:textId="036946E1"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F45.02</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4FB7FB67" w14:textId="10951E39" w:rsidR="00961197" w:rsidRDefault="00961197" w:rsidP="00961197">
            <w:pPr>
              <w:widowControl/>
              <w:spacing w:line="190" w:lineRule="exact"/>
              <w:jc w:val="left"/>
              <w:rPr>
                <w:rFonts w:ascii="宋体" w:hAnsi="宋体" w:cs="宋体"/>
                <w:kern w:val="0"/>
                <w:sz w:val="15"/>
                <w:szCs w:val="15"/>
              </w:rPr>
            </w:pPr>
            <w:r>
              <w:rPr>
                <w:rFonts w:ascii="宋体" w:hAnsi="宋体" w:cs="宋体" w:hint="eastAsia"/>
                <w:kern w:val="0"/>
                <w:sz w:val="15"/>
                <w:szCs w:val="15"/>
              </w:rPr>
              <w:t>目的</w:t>
            </w:r>
            <w:r w:rsidRPr="00961197">
              <w:rPr>
                <w:rFonts w:ascii="宋体" w:hAnsi="宋体" w:cs="宋体" w:hint="eastAsia"/>
                <w:kern w:val="0"/>
                <w:sz w:val="15"/>
                <w:szCs w:val="15"/>
              </w:rPr>
              <w:t>地址1</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60347B67" w14:textId="7D766999"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0～65535</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86F0837" w14:textId="11761419" w:rsidR="00961197" w:rsidRPr="00961197" w:rsidRDefault="00961197"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 -</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69B121A" w14:textId="326F9BDE" w:rsidR="00961197" w:rsidRPr="00961197" w:rsidRDefault="00961197"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0 </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124D67" w14:textId="771F292F"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w:t>
            </w:r>
          </w:p>
        </w:tc>
      </w:tr>
      <w:tr w:rsidR="00961197" w14:paraId="2917E293" w14:textId="77777777" w:rsidTr="0096119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5E2BC40" w14:textId="083F8241"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F45.03</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765CCD0C" w14:textId="3AB66C9A"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映射系数1</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6133317B" w14:textId="75FADB17"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0.00～100.00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3FE19B9" w14:textId="17B02A89" w:rsidR="00961197" w:rsidRPr="00961197" w:rsidRDefault="00961197"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 -</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62D801C" w14:textId="5C5C81F7" w:rsidR="00961197" w:rsidRDefault="00961197"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1.00 </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A988AF6" w14:textId="733F7573" w:rsidR="00961197" w:rsidRDefault="00961197"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w:t>
            </w:r>
          </w:p>
        </w:tc>
      </w:tr>
      <w:tr w:rsidR="00961197" w14:paraId="1829D74C" w14:textId="77777777" w:rsidTr="0096119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124B046" w14:textId="77777777" w:rsidR="00961197" w:rsidRDefault="00682F33" w:rsidP="00682F33">
            <w:pPr>
              <w:widowControl/>
              <w:spacing w:line="190" w:lineRule="exact"/>
              <w:jc w:val="center"/>
              <w:rPr>
                <w:rFonts w:ascii="Calibri" w:hAnsi="Calibri" w:cs="Calibri"/>
                <w:kern w:val="0"/>
                <w:sz w:val="15"/>
                <w:szCs w:val="15"/>
              </w:rPr>
            </w:pPr>
            <w:r>
              <w:rPr>
                <w:rFonts w:ascii="Calibri" w:hAnsi="Calibri" w:cs="Calibri"/>
                <w:kern w:val="0"/>
                <w:sz w:val="15"/>
                <w:szCs w:val="15"/>
              </w:rPr>
              <w:t>•</w:t>
            </w:r>
          </w:p>
          <w:p w14:paraId="3065EB5A" w14:textId="77777777" w:rsidR="00682F33" w:rsidRDefault="00682F33" w:rsidP="00682F33">
            <w:pPr>
              <w:widowControl/>
              <w:spacing w:line="190" w:lineRule="exact"/>
              <w:jc w:val="center"/>
              <w:rPr>
                <w:rFonts w:ascii="Calibri" w:hAnsi="Calibri" w:cs="Calibri"/>
                <w:kern w:val="0"/>
                <w:sz w:val="15"/>
                <w:szCs w:val="15"/>
              </w:rPr>
            </w:pPr>
            <w:r>
              <w:rPr>
                <w:rFonts w:ascii="Calibri" w:hAnsi="Calibri" w:cs="Calibri"/>
                <w:kern w:val="0"/>
                <w:sz w:val="15"/>
                <w:szCs w:val="15"/>
              </w:rPr>
              <w:t>•</w:t>
            </w:r>
          </w:p>
          <w:p w14:paraId="64F7D9F3" w14:textId="5102A19A" w:rsidR="00682F33" w:rsidRPr="00961197" w:rsidRDefault="00682F33" w:rsidP="00682F33">
            <w:pPr>
              <w:widowControl/>
              <w:spacing w:line="190" w:lineRule="exact"/>
              <w:jc w:val="center"/>
              <w:rPr>
                <w:rFonts w:ascii="宋体" w:hAnsi="宋体" w:cs="宋体"/>
                <w:kern w:val="0"/>
                <w:sz w:val="15"/>
                <w:szCs w:val="15"/>
              </w:rPr>
            </w:pPr>
            <w:r>
              <w:rPr>
                <w:rFonts w:ascii="Calibri" w:hAnsi="Calibri" w:cs="Calibri"/>
                <w:kern w:val="0"/>
                <w:sz w:val="15"/>
                <w:szCs w:val="15"/>
              </w:rPr>
              <w:t>•</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13712BED" w14:textId="217D4426" w:rsidR="00961197" w:rsidRPr="00961197" w:rsidRDefault="00682F33" w:rsidP="00682F33">
            <w:pPr>
              <w:widowControl/>
              <w:spacing w:line="190" w:lineRule="exact"/>
              <w:rPr>
                <w:rFonts w:ascii="宋体" w:hAnsi="宋体" w:cs="宋体"/>
                <w:b/>
                <w:kern w:val="0"/>
                <w:sz w:val="15"/>
                <w:szCs w:val="15"/>
              </w:rPr>
            </w:pPr>
            <w:r w:rsidRPr="00682F33">
              <w:rPr>
                <w:rFonts w:ascii="宋体" w:hAnsi="宋体" w:cs="宋体" w:hint="eastAsia"/>
                <w:kern w:val="0"/>
                <w:sz w:val="15"/>
                <w:szCs w:val="15"/>
              </w:rPr>
              <w:t>2～29</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77AEE51B" w14:textId="5DAC1E00" w:rsidR="00961197" w:rsidRPr="00961197" w:rsidRDefault="00682F33" w:rsidP="00682F33">
            <w:pPr>
              <w:widowControl/>
              <w:spacing w:line="190" w:lineRule="exact"/>
              <w:jc w:val="left"/>
              <w:rPr>
                <w:rFonts w:ascii="宋体" w:hAnsi="宋体" w:cs="宋体"/>
                <w:kern w:val="0"/>
                <w:sz w:val="15"/>
                <w:szCs w:val="15"/>
              </w:rPr>
            </w:pPr>
            <w:r>
              <w:rPr>
                <w:rFonts w:ascii="宋体" w:hAnsi="宋体" w:cs="宋体" w:hint="eastAsia"/>
                <w:kern w:val="0"/>
                <w:sz w:val="15"/>
                <w:szCs w:val="15"/>
              </w:rPr>
              <w:t>同1</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B983DFD" w14:textId="72F315A8" w:rsidR="00961197" w:rsidRPr="00961197" w:rsidRDefault="00682F33"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A8ECC14" w14:textId="2F07C8AF" w:rsidR="00961197" w:rsidRPr="00961197" w:rsidRDefault="00682F33" w:rsidP="00682F33">
            <w:pPr>
              <w:widowControl/>
              <w:spacing w:line="190" w:lineRule="exact"/>
              <w:jc w:val="center"/>
              <w:rPr>
                <w:rFonts w:ascii="宋体" w:hAnsi="宋体" w:cs="宋体"/>
                <w:kern w:val="0"/>
                <w:sz w:val="15"/>
                <w:szCs w:val="15"/>
              </w:rPr>
            </w:pPr>
            <w:r>
              <w:rPr>
                <w:rFonts w:ascii="宋体" w:hAnsi="宋体" w:cs="宋体" w:hint="eastAsia"/>
                <w:kern w:val="0"/>
                <w:sz w:val="15"/>
                <w:szCs w:val="15"/>
              </w:rPr>
              <w:t>同1</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380BD0" w14:textId="507AB24C" w:rsidR="00961197" w:rsidRPr="00961197" w:rsidRDefault="00682F33"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w:t>
            </w:r>
          </w:p>
        </w:tc>
      </w:tr>
      <w:tr w:rsidR="00682F33" w14:paraId="3D979E42" w14:textId="77777777" w:rsidTr="0096119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651D2AC" w14:textId="0CB11C31" w:rsidR="00682F33" w:rsidRDefault="00682F33" w:rsidP="00682F33">
            <w:pPr>
              <w:widowControl/>
              <w:spacing w:line="190" w:lineRule="exact"/>
              <w:jc w:val="center"/>
              <w:rPr>
                <w:rFonts w:ascii="Calibri" w:hAnsi="Calibri" w:cs="Calibri"/>
                <w:kern w:val="0"/>
                <w:sz w:val="15"/>
                <w:szCs w:val="15"/>
              </w:rPr>
            </w:pPr>
            <w:r w:rsidRPr="00961197">
              <w:rPr>
                <w:rFonts w:ascii="宋体" w:hAnsi="宋体" w:cs="宋体" w:hint="eastAsia"/>
                <w:kern w:val="0"/>
                <w:sz w:val="15"/>
                <w:szCs w:val="15"/>
              </w:rPr>
              <w:t>F45.</w:t>
            </w:r>
            <w:r>
              <w:rPr>
                <w:rFonts w:ascii="宋体" w:hAnsi="宋体" w:cs="宋体" w:hint="eastAsia"/>
                <w:kern w:val="0"/>
                <w:sz w:val="15"/>
                <w:szCs w:val="15"/>
              </w:rPr>
              <w:t>88</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5C0BDBA3" w14:textId="300C9D77" w:rsidR="00682F33" w:rsidRPr="00961197" w:rsidRDefault="00682F33" w:rsidP="00961197">
            <w:pPr>
              <w:widowControl/>
              <w:spacing w:line="190" w:lineRule="exact"/>
              <w:rPr>
                <w:rFonts w:ascii="宋体" w:hAnsi="宋体" w:cs="宋体"/>
                <w:b/>
                <w:kern w:val="0"/>
                <w:sz w:val="15"/>
                <w:szCs w:val="15"/>
              </w:rPr>
            </w:pPr>
            <w:r w:rsidRPr="00961197">
              <w:rPr>
                <w:rFonts w:ascii="宋体" w:hAnsi="宋体" w:cs="宋体" w:hint="eastAsia"/>
                <w:kern w:val="0"/>
                <w:sz w:val="15"/>
                <w:szCs w:val="15"/>
              </w:rPr>
              <w:t>源地址</w:t>
            </w:r>
            <w:r>
              <w:rPr>
                <w:rFonts w:ascii="宋体" w:hAnsi="宋体" w:cs="宋体" w:hint="eastAsia"/>
                <w:kern w:val="0"/>
                <w:sz w:val="15"/>
                <w:szCs w:val="15"/>
              </w:rPr>
              <w:t>30</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4DF5DD2C" w14:textId="7306226D" w:rsidR="00682F33" w:rsidRPr="00961197" w:rsidRDefault="00682F33"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0～65535</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C32BC78" w14:textId="4D63A05D" w:rsidR="00682F33" w:rsidRPr="00961197" w:rsidRDefault="00682F33"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 -</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1753F7A" w14:textId="020BF7DD" w:rsidR="00682F33" w:rsidRPr="00961197" w:rsidRDefault="00682F33"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0 </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111D23" w14:textId="2030983A" w:rsidR="00682F33" w:rsidRPr="00961197" w:rsidRDefault="00682F33"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w:t>
            </w:r>
          </w:p>
        </w:tc>
      </w:tr>
      <w:tr w:rsidR="00682F33" w14:paraId="6E4535D8" w14:textId="77777777" w:rsidTr="0096119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A76AF02" w14:textId="3E547F63" w:rsidR="00682F33" w:rsidRDefault="00682F33" w:rsidP="00682F33">
            <w:pPr>
              <w:widowControl/>
              <w:spacing w:line="190" w:lineRule="exact"/>
              <w:jc w:val="center"/>
              <w:rPr>
                <w:rFonts w:ascii="Calibri" w:hAnsi="Calibri" w:cs="Calibri"/>
                <w:kern w:val="0"/>
                <w:sz w:val="15"/>
                <w:szCs w:val="15"/>
              </w:rPr>
            </w:pPr>
            <w:r w:rsidRPr="00961197">
              <w:rPr>
                <w:rFonts w:ascii="宋体" w:hAnsi="宋体" w:cs="宋体" w:hint="eastAsia"/>
                <w:kern w:val="0"/>
                <w:sz w:val="15"/>
                <w:szCs w:val="15"/>
              </w:rPr>
              <w:t>F45.</w:t>
            </w:r>
            <w:r>
              <w:rPr>
                <w:rFonts w:ascii="宋体" w:hAnsi="宋体" w:cs="宋体" w:hint="eastAsia"/>
                <w:kern w:val="0"/>
                <w:sz w:val="15"/>
                <w:szCs w:val="15"/>
              </w:rPr>
              <w:t>89</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1624C9E7" w14:textId="4D55F859" w:rsidR="00682F33" w:rsidRPr="00961197" w:rsidRDefault="00682F33" w:rsidP="00961197">
            <w:pPr>
              <w:widowControl/>
              <w:spacing w:line="190" w:lineRule="exact"/>
              <w:rPr>
                <w:rFonts w:ascii="宋体" w:hAnsi="宋体" w:cs="宋体"/>
                <w:b/>
                <w:kern w:val="0"/>
                <w:sz w:val="15"/>
                <w:szCs w:val="15"/>
              </w:rPr>
            </w:pPr>
            <w:r>
              <w:rPr>
                <w:rFonts w:ascii="宋体" w:hAnsi="宋体" w:cs="宋体" w:hint="eastAsia"/>
                <w:kern w:val="0"/>
                <w:sz w:val="15"/>
                <w:szCs w:val="15"/>
              </w:rPr>
              <w:t>目的</w:t>
            </w:r>
            <w:r w:rsidRPr="00961197">
              <w:rPr>
                <w:rFonts w:ascii="宋体" w:hAnsi="宋体" w:cs="宋体" w:hint="eastAsia"/>
                <w:kern w:val="0"/>
                <w:sz w:val="15"/>
                <w:szCs w:val="15"/>
              </w:rPr>
              <w:t>地址</w:t>
            </w:r>
            <w:r>
              <w:rPr>
                <w:rFonts w:ascii="宋体" w:hAnsi="宋体" w:cs="宋体" w:hint="eastAsia"/>
                <w:kern w:val="0"/>
                <w:sz w:val="15"/>
                <w:szCs w:val="15"/>
              </w:rPr>
              <w:t>30</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1C626528" w14:textId="09DFBABC" w:rsidR="00682F33" w:rsidRPr="00961197" w:rsidRDefault="00682F33"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0～65535</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5CF78E4" w14:textId="670B79CA" w:rsidR="00682F33" w:rsidRPr="00961197" w:rsidRDefault="00682F33"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 -</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35D6FA4" w14:textId="3E4C1CC4" w:rsidR="00682F33" w:rsidRPr="00961197" w:rsidRDefault="00682F33"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0 </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908B85" w14:textId="08F851A4" w:rsidR="00682F33" w:rsidRPr="00961197" w:rsidRDefault="00682F33"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w:t>
            </w:r>
          </w:p>
        </w:tc>
      </w:tr>
      <w:tr w:rsidR="00682F33" w14:paraId="0CE87326" w14:textId="77777777" w:rsidTr="00961197">
        <w:trPr>
          <w:trHeight w:val="20"/>
          <w:jc w:val="center"/>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9C2BD01" w14:textId="56BF53EA" w:rsidR="00682F33" w:rsidRDefault="00682F33" w:rsidP="00682F33">
            <w:pPr>
              <w:widowControl/>
              <w:spacing w:line="190" w:lineRule="exact"/>
              <w:jc w:val="center"/>
              <w:rPr>
                <w:rFonts w:ascii="Calibri" w:hAnsi="Calibri" w:cs="Calibri"/>
                <w:kern w:val="0"/>
                <w:sz w:val="15"/>
                <w:szCs w:val="15"/>
              </w:rPr>
            </w:pPr>
            <w:r w:rsidRPr="00961197">
              <w:rPr>
                <w:rFonts w:ascii="宋体" w:hAnsi="宋体" w:cs="宋体" w:hint="eastAsia"/>
                <w:kern w:val="0"/>
                <w:sz w:val="15"/>
                <w:szCs w:val="15"/>
              </w:rPr>
              <w:t>F45.</w:t>
            </w:r>
            <w:r>
              <w:rPr>
                <w:rFonts w:ascii="宋体" w:hAnsi="宋体" w:cs="宋体" w:hint="eastAsia"/>
                <w:kern w:val="0"/>
                <w:sz w:val="15"/>
                <w:szCs w:val="15"/>
              </w:rPr>
              <w:t>90</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tcPr>
          <w:p w14:paraId="1ED9A3A9" w14:textId="212F0F73" w:rsidR="00682F33" w:rsidRPr="00961197" w:rsidRDefault="00682F33" w:rsidP="00961197">
            <w:pPr>
              <w:widowControl/>
              <w:spacing w:line="190" w:lineRule="exact"/>
              <w:rPr>
                <w:rFonts w:ascii="宋体" w:hAnsi="宋体" w:cs="宋体"/>
                <w:b/>
                <w:kern w:val="0"/>
                <w:sz w:val="15"/>
                <w:szCs w:val="15"/>
              </w:rPr>
            </w:pPr>
            <w:r w:rsidRPr="00961197">
              <w:rPr>
                <w:rFonts w:ascii="宋体" w:hAnsi="宋体" w:cs="宋体" w:hint="eastAsia"/>
                <w:kern w:val="0"/>
                <w:sz w:val="15"/>
                <w:szCs w:val="15"/>
              </w:rPr>
              <w:t>映射系数</w:t>
            </w:r>
            <w:r>
              <w:rPr>
                <w:rFonts w:ascii="宋体" w:hAnsi="宋体" w:cs="宋体" w:hint="eastAsia"/>
                <w:kern w:val="0"/>
                <w:sz w:val="15"/>
                <w:szCs w:val="15"/>
              </w:rPr>
              <w:t>30</w:t>
            </w:r>
          </w:p>
        </w:tc>
        <w:tc>
          <w:tcPr>
            <w:tcW w:w="2892"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14:paraId="1E684B23" w14:textId="07D3A84D" w:rsidR="00682F33" w:rsidRPr="00961197" w:rsidRDefault="00682F33"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0.00～100.00</w:t>
            </w:r>
          </w:p>
        </w:tc>
        <w:tc>
          <w:tcPr>
            <w:tcW w:w="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2172ECC" w14:textId="5DEC551B" w:rsidR="00682F33" w:rsidRPr="00961197" w:rsidRDefault="00682F33"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 -</w:t>
            </w:r>
          </w:p>
        </w:tc>
        <w:tc>
          <w:tcPr>
            <w:tcW w:w="7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E6AFA9C" w14:textId="4E89E36B" w:rsidR="00682F33" w:rsidRPr="00961197" w:rsidRDefault="00682F33" w:rsidP="00961197">
            <w:pPr>
              <w:widowControl/>
              <w:spacing w:line="190" w:lineRule="exact"/>
              <w:jc w:val="center"/>
              <w:rPr>
                <w:rFonts w:ascii="宋体" w:hAnsi="宋体" w:cs="宋体"/>
                <w:kern w:val="0"/>
                <w:sz w:val="15"/>
                <w:szCs w:val="15"/>
              </w:rPr>
            </w:pPr>
            <w:r w:rsidRPr="00961197">
              <w:rPr>
                <w:rFonts w:ascii="宋体" w:hAnsi="宋体" w:cs="宋体" w:hint="eastAsia"/>
                <w:kern w:val="0"/>
                <w:sz w:val="15"/>
                <w:szCs w:val="15"/>
              </w:rPr>
              <w:t xml:space="preserve">1.00 </w:t>
            </w:r>
          </w:p>
        </w:tc>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91D1CD9" w14:textId="1AE66E51" w:rsidR="00682F33" w:rsidRPr="00961197" w:rsidRDefault="00682F33" w:rsidP="00961197">
            <w:pPr>
              <w:widowControl/>
              <w:spacing w:line="190" w:lineRule="exact"/>
              <w:jc w:val="left"/>
              <w:rPr>
                <w:rFonts w:ascii="宋体" w:hAnsi="宋体" w:cs="宋体"/>
                <w:kern w:val="0"/>
                <w:sz w:val="15"/>
                <w:szCs w:val="15"/>
              </w:rPr>
            </w:pPr>
            <w:r w:rsidRPr="00961197">
              <w:rPr>
                <w:rFonts w:ascii="宋体" w:hAnsi="宋体" w:cs="宋体" w:hint="eastAsia"/>
                <w:kern w:val="0"/>
                <w:sz w:val="15"/>
                <w:szCs w:val="15"/>
              </w:rPr>
              <w:t>●</w:t>
            </w:r>
          </w:p>
        </w:tc>
      </w:tr>
    </w:tbl>
    <w:p w14:paraId="771204EB" w14:textId="77777777" w:rsidR="003326A0" w:rsidRPr="009311C5" w:rsidRDefault="003326A0">
      <w:pPr>
        <w:widowControl/>
        <w:jc w:val="center"/>
        <w:textAlignment w:val="auto"/>
        <w:rPr>
          <w:rFonts w:ascii="宋体" w:hAnsi="宋体" w:cs="宋体"/>
          <w:kern w:val="0"/>
          <w:szCs w:val="18"/>
        </w:rPr>
      </w:pPr>
    </w:p>
    <w:p w14:paraId="219EE719" w14:textId="77777777" w:rsidR="0009358A" w:rsidRDefault="0009358A" w:rsidP="00F635DF">
      <w:pPr>
        <w:jc w:val="center"/>
        <w:textAlignment w:val="auto"/>
        <w:rPr>
          <w:rFonts w:ascii="宋体" w:hAnsi="宋体" w:cs="宋体"/>
          <w:kern w:val="0"/>
          <w:szCs w:val="18"/>
        </w:rPr>
      </w:pPr>
    </w:p>
    <w:sectPr w:rsidR="0009358A">
      <w:headerReference w:type="default" r:id="rId96"/>
      <w:footerReference w:type="default" r:id="rId97"/>
      <w:pgSz w:w="8108" w:h="11907"/>
      <w:pgMar w:top="567" w:right="737" w:bottom="737" w:left="737" w:header="680" w:footer="851" w:gutter="0"/>
      <w:cols w:space="720"/>
      <w:docGrid w:type="lines" w:linePitch="309" w:charSpace="-209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7C7CB1" w14:textId="77777777" w:rsidR="00495590" w:rsidRDefault="00495590">
      <w:r>
        <w:separator/>
      </w:r>
    </w:p>
  </w:endnote>
  <w:endnote w:type="continuationSeparator" w:id="0">
    <w:p w14:paraId="1426270F" w14:textId="77777777" w:rsidR="00495590" w:rsidRDefault="00495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1" w:fontKey="{6BDCFABA-D738-4E6F-A33C-EB6B1941DFD6}"/>
    <w:embedBold r:id="rId2" w:fontKey="{916D0FD0-94E3-4E04-ACE3-B6CE8ACD9062}"/>
  </w:font>
  <w:font w:name="Cambria">
    <w:panose1 w:val="02040503050406030204"/>
    <w:charset w:val="00"/>
    <w:family w:val="roman"/>
    <w:pitch w:val="variable"/>
    <w:sig w:usb0="E00006FF" w:usb1="420024FF" w:usb2="02000000" w:usb3="00000000" w:csb0="0000019F" w:csb1="00000000"/>
    <w:embedRegular r:id="rId3" w:fontKey="{D1A397D7-31AC-40F7-A8EB-7DF48AF0059F}"/>
    <w:embedBold r:id="rId4" w:fontKey="{872A600B-2253-4F8A-8478-8CD5A2DBCF41}"/>
  </w:font>
  <w:font w:name="Tahoma">
    <w:panose1 w:val="020B0604030504040204"/>
    <w:charset w:val="00"/>
    <w:family w:val="swiss"/>
    <w:pitch w:val="variable"/>
    <w:sig w:usb0="E1002EFF" w:usb1="C000605B" w:usb2="00000029" w:usb3="00000000" w:csb0="000101FF" w:csb1="00000000"/>
    <w:embedRegular r:id="rId5" w:fontKey="{6070B185-6646-4FF8-AAE3-6C0CC41079C4}"/>
    <w:embedBold r:id="rId6" w:fontKey="{8ED5A5D2-72C0-4529-9289-89BE120B7781}"/>
  </w:font>
  <w:font w:name="Arial">
    <w:panose1 w:val="020B0604020202020204"/>
    <w:charset w:val="00"/>
    <w:family w:val="swiss"/>
    <w:pitch w:val="variable"/>
    <w:sig w:usb0="E0002EFF" w:usb1="C000785B" w:usb2="00000009" w:usb3="00000000" w:csb0="000001FF" w:csb1="00000000"/>
  </w:font>
  <w:font w:name="DotumChe">
    <w:altName w:val="Malgun Gothic"/>
    <w:charset w:val="81"/>
    <w:family w:val="modern"/>
    <w:pitch w:val="default"/>
    <w:sig w:usb0="00000000" w:usb1="00000000" w:usb2="00000030" w:usb3="00000000" w:csb0="000800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6"/>
    <w:family w:val="swiss"/>
    <w:pitch w:val="variable"/>
    <w:sig w:usb0="F7FFAFFF" w:usb1="E9DFFFFF" w:usb2="0000003F" w:usb3="00000000" w:csb0="003F01FF" w:csb1="00000000"/>
  </w:font>
  <w:font w:name="7SEG">
    <w:altName w:val="Arial Unicode MS"/>
    <w:charset w:val="86"/>
    <w:family w:val="modern"/>
    <w:pitch w:val="default"/>
    <w:sig w:usb0="00000000" w:usb1="080E0000" w:usb2="00000000" w:usb3="00000000" w:csb0="00040000" w:csb1="00000000"/>
    <w:embedRegular r:id="rId7" w:fontKey="{3F4F7535-FED5-464B-A0A6-6B9AE240B8AF}"/>
    <w:embedBold r:id="rId8" w:fontKey="{69B1B269-42C0-4F00-B95E-6D5654E95A04}"/>
  </w:font>
  <w:font w:name="Segoe UI">
    <w:panose1 w:val="020B0502040204020203"/>
    <w:charset w:val="00"/>
    <w:family w:val="swiss"/>
    <w:pitch w:val="variable"/>
    <w:sig w:usb0="E4002EFF" w:usb1="C000E47F" w:usb2="00000009" w:usb3="00000000" w:csb0="000001FF" w:csb1="00000000"/>
    <w:embedRegular r:id="rId9" w:fontKey="{29DCF12E-D8AF-4020-AF74-719BDB42D961}"/>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52436675"/>
    </w:sdtPr>
    <w:sdtEndPr>
      <w:rPr>
        <w:rFonts w:ascii="宋体" w:hAnsi="宋体"/>
      </w:rPr>
    </w:sdtEndPr>
    <w:sdtContent>
      <w:p w14:paraId="53C22CD8" w14:textId="77777777" w:rsidR="00706285" w:rsidRDefault="00706285">
        <w:pPr>
          <w:pStyle w:val="af"/>
          <w:spacing w:after="120"/>
          <w:jc w:val="center"/>
          <w:rPr>
            <w:rFonts w:ascii="宋体" w:hAnsi="宋体"/>
          </w:rPr>
        </w:pPr>
        <w:r>
          <w:rPr>
            <w:rFonts w:ascii="宋体" w:hAnsi="宋体"/>
          </w:rPr>
          <w:fldChar w:fldCharType="begin"/>
        </w:r>
        <w:r>
          <w:rPr>
            <w:rFonts w:ascii="宋体" w:hAnsi="宋体"/>
          </w:rPr>
          <w:instrText>PAGE   \* MERGEFORMAT</w:instrText>
        </w:r>
        <w:r>
          <w:rPr>
            <w:rFonts w:ascii="宋体" w:hAnsi="宋体"/>
          </w:rPr>
          <w:fldChar w:fldCharType="separate"/>
        </w:r>
        <w:r w:rsidR="00EE1972" w:rsidRPr="00EE1972">
          <w:rPr>
            <w:rFonts w:ascii="宋体" w:hAnsi="宋体"/>
            <w:noProof/>
            <w:lang w:val="zh-CN"/>
          </w:rPr>
          <w:t>1</w:t>
        </w:r>
        <w:r>
          <w:rPr>
            <w:rFonts w:ascii="宋体" w:hAnsi="宋体"/>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58392C" w14:textId="77777777" w:rsidR="00495590" w:rsidRDefault="00495590">
      <w:r>
        <w:separator/>
      </w:r>
    </w:p>
  </w:footnote>
  <w:footnote w:type="continuationSeparator" w:id="0">
    <w:p w14:paraId="70BDF9ED" w14:textId="77777777" w:rsidR="00495590" w:rsidRDefault="004955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96D5B2" w14:textId="2374D032" w:rsidR="00706285" w:rsidRDefault="00706285">
    <w:pPr>
      <w:pStyle w:val="af0"/>
      <w:spacing w:afterLines="30" w:after="72"/>
    </w:pPr>
    <w:r>
      <w:rPr>
        <w:rFonts w:ascii="宋体" w:hAnsi="宋体" w:hint="eastAsia"/>
      </w:rPr>
      <w:t>HGD730</w:t>
    </w:r>
    <w:r>
      <w:rPr>
        <w:rFonts w:hint="eastAsia"/>
      </w:rPr>
      <w:t>系列变频器用户指南</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start w:val="1"/>
      <w:numFmt w:val="bullet"/>
      <w:lvlText w:val=""/>
      <w:lvlJc w:val="left"/>
      <w:pPr>
        <w:tabs>
          <w:tab w:val="left" w:pos="840"/>
        </w:tabs>
        <w:ind w:left="840" w:hanging="420"/>
      </w:pPr>
      <w:rPr>
        <w:rFonts w:ascii="Wingdings" w:hAnsi="Wingdings" w:hint="default"/>
      </w:rPr>
    </w:lvl>
    <w:lvl w:ilvl="1">
      <w:start w:val="1"/>
      <w:numFmt w:val="bullet"/>
      <w:lvlText w:val=""/>
      <w:lvlJc w:val="left"/>
      <w:pPr>
        <w:tabs>
          <w:tab w:val="left" w:pos="1260"/>
        </w:tabs>
        <w:ind w:left="1260" w:hanging="420"/>
      </w:pPr>
      <w:rPr>
        <w:rFonts w:ascii="Wingdings" w:hAnsi="Wingdings" w:hint="default"/>
      </w:rPr>
    </w:lvl>
    <w:lvl w:ilvl="2">
      <w:start w:val="1"/>
      <w:numFmt w:val="bullet"/>
      <w:lvlText w:val=""/>
      <w:lvlJc w:val="left"/>
      <w:pPr>
        <w:tabs>
          <w:tab w:val="left" w:pos="1680"/>
        </w:tabs>
        <w:ind w:left="1680" w:hanging="420"/>
      </w:pPr>
      <w:rPr>
        <w:rFonts w:ascii="Wingdings" w:hAnsi="Wingdings" w:hint="default"/>
      </w:rPr>
    </w:lvl>
    <w:lvl w:ilvl="3">
      <w:start w:val="1"/>
      <w:numFmt w:val="bullet"/>
      <w:lvlText w:val=""/>
      <w:lvlJc w:val="left"/>
      <w:pPr>
        <w:tabs>
          <w:tab w:val="left" w:pos="2100"/>
        </w:tabs>
        <w:ind w:left="2100" w:hanging="420"/>
      </w:pPr>
      <w:rPr>
        <w:rFonts w:ascii="Wingdings" w:hAnsi="Wingdings" w:hint="default"/>
      </w:rPr>
    </w:lvl>
    <w:lvl w:ilvl="4">
      <w:start w:val="1"/>
      <w:numFmt w:val="bullet"/>
      <w:lvlText w:val=""/>
      <w:lvlJc w:val="left"/>
      <w:pPr>
        <w:tabs>
          <w:tab w:val="left" w:pos="2520"/>
        </w:tabs>
        <w:ind w:left="2520" w:hanging="420"/>
      </w:pPr>
      <w:rPr>
        <w:rFonts w:ascii="Wingdings" w:hAnsi="Wingdings" w:hint="default"/>
      </w:rPr>
    </w:lvl>
    <w:lvl w:ilvl="5">
      <w:start w:val="1"/>
      <w:numFmt w:val="bullet"/>
      <w:lvlText w:val=""/>
      <w:lvlJc w:val="left"/>
      <w:pPr>
        <w:tabs>
          <w:tab w:val="left" w:pos="2940"/>
        </w:tabs>
        <w:ind w:left="2940" w:hanging="420"/>
      </w:pPr>
      <w:rPr>
        <w:rFonts w:ascii="Wingdings" w:hAnsi="Wingdings" w:hint="default"/>
      </w:rPr>
    </w:lvl>
    <w:lvl w:ilvl="6">
      <w:start w:val="1"/>
      <w:numFmt w:val="bullet"/>
      <w:lvlText w:val=""/>
      <w:lvlJc w:val="left"/>
      <w:pPr>
        <w:tabs>
          <w:tab w:val="left" w:pos="3360"/>
        </w:tabs>
        <w:ind w:left="3360" w:hanging="420"/>
      </w:pPr>
      <w:rPr>
        <w:rFonts w:ascii="Wingdings" w:hAnsi="Wingdings" w:hint="default"/>
      </w:rPr>
    </w:lvl>
    <w:lvl w:ilvl="7">
      <w:start w:val="1"/>
      <w:numFmt w:val="bullet"/>
      <w:lvlText w:val=""/>
      <w:lvlJc w:val="left"/>
      <w:pPr>
        <w:tabs>
          <w:tab w:val="left" w:pos="3780"/>
        </w:tabs>
        <w:ind w:left="3780" w:hanging="420"/>
      </w:pPr>
      <w:rPr>
        <w:rFonts w:ascii="Wingdings" w:hAnsi="Wingdings" w:hint="default"/>
      </w:rPr>
    </w:lvl>
    <w:lvl w:ilvl="8">
      <w:start w:val="1"/>
      <w:numFmt w:val="bullet"/>
      <w:lvlText w:val=""/>
      <w:lvlJc w:val="left"/>
      <w:pPr>
        <w:tabs>
          <w:tab w:val="left" w:pos="4200"/>
        </w:tabs>
        <w:ind w:left="4200" w:hanging="420"/>
      </w:pPr>
      <w:rPr>
        <w:rFonts w:ascii="Wingdings" w:hAnsi="Wingdings" w:hint="default"/>
      </w:rPr>
    </w:lvl>
  </w:abstractNum>
  <w:abstractNum w:abstractNumId="1">
    <w:nsid w:val="0000000A"/>
    <w:multiLevelType w:val="multilevel"/>
    <w:tmpl w:val="0000000A"/>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nsid w:val="0000000B"/>
    <w:multiLevelType w:val="multilevel"/>
    <w:tmpl w:val="0000000B"/>
    <w:lvl w:ilvl="0">
      <w:start w:val="1"/>
      <w:numFmt w:val="bullet"/>
      <w:lvlText w:val=""/>
      <w:lvlJc w:val="left"/>
      <w:pPr>
        <w:tabs>
          <w:tab w:val="left" w:pos="360"/>
        </w:tabs>
        <w:ind w:left="360" w:hanging="360"/>
      </w:pPr>
      <w:rPr>
        <w:rFonts w:ascii="Wingdings" w:hAnsi="Wingding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nsid w:val="0000000D"/>
    <w:multiLevelType w:val="multilevel"/>
    <w:tmpl w:val="0000000D"/>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
    <w:nsid w:val="0000000E"/>
    <w:multiLevelType w:val="multilevel"/>
    <w:tmpl w:val="0000000E"/>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nsid w:val="00000013"/>
    <w:multiLevelType w:val="multilevel"/>
    <w:tmpl w:val="00000013"/>
    <w:lvl w:ilvl="0">
      <w:start w:val="1"/>
      <w:numFmt w:val="decimal"/>
      <w:lvlText w:val="%1、"/>
      <w:lvlJc w:val="left"/>
      <w:pPr>
        <w:tabs>
          <w:tab w:val="left" w:pos="907"/>
        </w:tabs>
        <w:ind w:left="907" w:hanging="453"/>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077"/>
        </w:tabs>
        <w:ind w:left="1077" w:hanging="453"/>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6">
    <w:nsid w:val="0000001A"/>
    <w:multiLevelType w:val="multilevel"/>
    <w:tmpl w:val="0000001A"/>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nsid w:val="0000001B"/>
    <w:multiLevelType w:val="multilevel"/>
    <w:tmpl w:val="0000001B"/>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nsid w:val="0000001C"/>
    <w:multiLevelType w:val="multilevel"/>
    <w:tmpl w:val="0000001C"/>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9">
    <w:nsid w:val="00000025"/>
    <w:multiLevelType w:val="multilevel"/>
    <w:tmpl w:val="00000025"/>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nsid w:val="00060A53"/>
    <w:multiLevelType w:val="multilevel"/>
    <w:tmpl w:val="00060A5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nsid w:val="02E07245"/>
    <w:multiLevelType w:val="multilevel"/>
    <w:tmpl w:val="02E0724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046C5811"/>
    <w:multiLevelType w:val="multilevel"/>
    <w:tmpl w:val="046C581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06116637"/>
    <w:multiLevelType w:val="multilevel"/>
    <w:tmpl w:val="0611663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077A71D9"/>
    <w:multiLevelType w:val="multilevel"/>
    <w:tmpl w:val="077A71D9"/>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07865D8E"/>
    <w:multiLevelType w:val="multilevel"/>
    <w:tmpl w:val="07865D8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08EA2393"/>
    <w:multiLevelType w:val="multilevel"/>
    <w:tmpl w:val="08EA239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nsid w:val="0DEA7C30"/>
    <w:multiLevelType w:val="multilevel"/>
    <w:tmpl w:val="0DEA7C30"/>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8">
    <w:nsid w:val="0F764668"/>
    <w:multiLevelType w:val="multilevel"/>
    <w:tmpl w:val="0F76466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114B1821"/>
    <w:multiLevelType w:val="multilevel"/>
    <w:tmpl w:val="114B1821"/>
    <w:lvl w:ilvl="0">
      <w:start w:val="1"/>
      <w:numFmt w:val="bullet"/>
      <w:lvlText w:val=""/>
      <w:lvlJc w:val="left"/>
      <w:pPr>
        <w:tabs>
          <w:tab w:val="left" w:pos="680"/>
        </w:tabs>
        <w:ind w:left="680" w:hanging="283"/>
      </w:pPr>
      <w:rPr>
        <w:rFonts w:ascii="Wingdings" w:hAnsi="Wingdings" w:hint="default"/>
      </w:rPr>
    </w:lvl>
    <w:lvl w:ilvl="1">
      <w:start w:val="1"/>
      <w:numFmt w:val="bullet"/>
      <w:lvlText w:val=""/>
      <w:lvlJc w:val="left"/>
      <w:pPr>
        <w:tabs>
          <w:tab w:val="left" w:pos="1021"/>
        </w:tabs>
        <w:ind w:left="907" w:hanging="227"/>
      </w:pPr>
      <w:rPr>
        <w:rFonts w:ascii="Wingdings" w:hAnsi="Wingdings" w:hint="default"/>
      </w:rPr>
    </w:lvl>
    <w:lvl w:ilvl="2">
      <w:start w:val="1"/>
      <w:numFmt w:val="bullet"/>
      <w:lvlText w:val=""/>
      <w:lvlJc w:val="left"/>
      <w:pPr>
        <w:tabs>
          <w:tab w:val="left" w:pos="1960"/>
        </w:tabs>
        <w:ind w:left="1960" w:hanging="420"/>
      </w:pPr>
      <w:rPr>
        <w:rFonts w:ascii="Wingdings" w:hAnsi="Wingdings" w:hint="default"/>
      </w:rPr>
    </w:lvl>
    <w:lvl w:ilvl="3">
      <w:start w:val="1"/>
      <w:numFmt w:val="bullet"/>
      <w:lvlText w:val=""/>
      <w:lvlJc w:val="left"/>
      <w:pPr>
        <w:tabs>
          <w:tab w:val="left" w:pos="2380"/>
        </w:tabs>
        <w:ind w:left="2380" w:hanging="420"/>
      </w:pPr>
      <w:rPr>
        <w:rFonts w:ascii="Wingdings" w:hAnsi="Wingdings" w:hint="default"/>
      </w:rPr>
    </w:lvl>
    <w:lvl w:ilvl="4">
      <w:start w:val="1"/>
      <w:numFmt w:val="bullet"/>
      <w:lvlText w:val=""/>
      <w:lvlJc w:val="left"/>
      <w:pPr>
        <w:tabs>
          <w:tab w:val="left" w:pos="2800"/>
        </w:tabs>
        <w:ind w:left="2800" w:hanging="420"/>
      </w:pPr>
      <w:rPr>
        <w:rFonts w:ascii="Wingdings" w:hAnsi="Wingdings" w:hint="default"/>
      </w:rPr>
    </w:lvl>
    <w:lvl w:ilvl="5">
      <w:start w:val="1"/>
      <w:numFmt w:val="bullet"/>
      <w:lvlText w:val=""/>
      <w:lvlJc w:val="left"/>
      <w:pPr>
        <w:tabs>
          <w:tab w:val="left" w:pos="3220"/>
        </w:tabs>
        <w:ind w:left="3220" w:hanging="420"/>
      </w:pPr>
      <w:rPr>
        <w:rFonts w:ascii="Wingdings" w:hAnsi="Wingdings" w:hint="default"/>
      </w:rPr>
    </w:lvl>
    <w:lvl w:ilvl="6">
      <w:start w:val="1"/>
      <w:numFmt w:val="bullet"/>
      <w:lvlText w:val=""/>
      <w:lvlJc w:val="left"/>
      <w:pPr>
        <w:tabs>
          <w:tab w:val="left" w:pos="3640"/>
        </w:tabs>
        <w:ind w:left="3640" w:hanging="420"/>
      </w:pPr>
      <w:rPr>
        <w:rFonts w:ascii="Wingdings" w:hAnsi="Wingdings" w:hint="default"/>
      </w:rPr>
    </w:lvl>
    <w:lvl w:ilvl="7">
      <w:start w:val="1"/>
      <w:numFmt w:val="bullet"/>
      <w:lvlText w:val=""/>
      <w:lvlJc w:val="left"/>
      <w:pPr>
        <w:tabs>
          <w:tab w:val="left" w:pos="4060"/>
        </w:tabs>
        <w:ind w:left="4060" w:hanging="420"/>
      </w:pPr>
      <w:rPr>
        <w:rFonts w:ascii="Wingdings" w:hAnsi="Wingdings" w:hint="default"/>
      </w:rPr>
    </w:lvl>
    <w:lvl w:ilvl="8">
      <w:start w:val="1"/>
      <w:numFmt w:val="bullet"/>
      <w:lvlText w:val=""/>
      <w:lvlJc w:val="left"/>
      <w:pPr>
        <w:tabs>
          <w:tab w:val="left" w:pos="4480"/>
        </w:tabs>
        <w:ind w:left="4480" w:hanging="420"/>
      </w:pPr>
      <w:rPr>
        <w:rFonts w:ascii="Wingdings" w:hAnsi="Wingdings" w:hint="default"/>
      </w:rPr>
    </w:lvl>
  </w:abstractNum>
  <w:abstractNum w:abstractNumId="20">
    <w:nsid w:val="12F85D9F"/>
    <w:multiLevelType w:val="multilevel"/>
    <w:tmpl w:val="12F85D9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nsid w:val="1591228E"/>
    <w:multiLevelType w:val="multilevel"/>
    <w:tmpl w:val="1591228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nsid w:val="175B3181"/>
    <w:multiLevelType w:val="multilevel"/>
    <w:tmpl w:val="175B318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nsid w:val="235E0119"/>
    <w:multiLevelType w:val="multilevel"/>
    <w:tmpl w:val="235E0119"/>
    <w:lvl w:ilvl="0">
      <w:start w:val="10"/>
      <w:numFmt w:val="bullet"/>
      <w:lvlText w:val="★"/>
      <w:lvlJc w:val="left"/>
      <w:pPr>
        <w:ind w:left="360" w:hanging="360"/>
      </w:pPr>
      <w:rPr>
        <w:rFonts w:ascii="宋体" w:eastAsia="宋体" w:hAnsi="宋体" w:cstheme="minorBidi"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4">
    <w:nsid w:val="27703489"/>
    <w:multiLevelType w:val="multilevel"/>
    <w:tmpl w:val="27703489"/>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nsid w:val="31097651"/>
    <w:multiLevelType w:val="multilevel"/>
    <w:tmpl w:val="3109765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nsid w:val="33A5008F"/>
    <w:multiLevelType w:val="multilevel"/>
    <w:tmpl w:val="33A5008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nsid w:val="3473634D"/>
    <w:multiLevelType w:val="multilevel"/>
    <w:tmpl w:val="3473634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8">
    <w:nsid w:val="35F1278A"/>
    <w:multiLevelType w:val="multilevel"/>
    <w:tmpl w:val="35F1278A"/>
    <w:lvl w:ilvl="0">
      <w:start w:val="1"/>
      <w:numFmt w:val="bullet"/>
      <w:lvlText w:val=""/>
      <w:lvlJc w:val="left"/>
      <w:pPr>
        <w:tabs>
          <w:tab w:val="left" w:pos="615"/>
        </w:tabs>
        <w:ind w:left="615" w:hanging="615"/>
      </w:pPr>
      <w:rPr>
        <w:rFonts w:ascii="Wingdings" w:hAnsi="Wingdings" w:hint="default"/>
      </w:rPr>
    </w:lvl>
    <w:lvl w:ilvl="1">
      <w:start w:val="3"/>
      <w:numFmt w:val="decimal"/>
      <w:lvlText w:val="%1.%2"/>
      <w:lvlJc w:val="left"/>
      <w:pPr>
        <w:tabs>
          <w:tab w:val="left" w:pos="615"/>
        </w:tabs>
        <w:ind w:left="615" w:hanging="615"/>
      </w:pPr>
      <w:rPr>
        <w:rFonts w:hint="eastAsia"/>
      </w:rPr>
    </w:lvl>
    <w:lvl w:ilvl="2">
      <w:start w:val="1"/>
      <w:numFmt w:val="decimal"/>
      <w:lvlText w:val="%1.%2.%3"/>
      <w:lvlJc w:val="left"/>
      <w:pPr>
        <w:tabs>
          <w:tab w:val="left" w:pos="720"/>
        </w:tabs>
        <w:ind w:left="720" w:hanging="720"/>
      </w:pPr>
      <w:rPr>
        <w:rFonts w:hint="eastAsia"/>
      </w:rPr>
    </w:lvl>
    <w:lvl w:ilvl="3">
      <w:start w:val="1"/>
      <w:numFmt w:val="decimal"/>
      <w:lvlText w:val="%1.%2.%3.%4"/>
      <w:lvlJc w:val="left"/>
      <w:pPr>
        <w:tabs>
          <w:tab w:val="left" w:pos="720"/>
        </w:tabs>
        <w:ind w:left="720" w:hanging="720"/>
      </w:pPr>
      <w:rPr>
        <w:rFonts w:hint="eastAsia"/>
      </w:rPr>
    </w:lvl>
    <w:lvl w:ilvl="4">
      <w:start w:val="1"/>
      <w:numFmt w:val="decimal"/>
      <w:lvlText w:val="%1.%2.%3.%4.%5"/>
      <w:lvlJc w:val="left"/>
      <w:pPr>
        <w:tabs>
          <w:tab w:val="left" w:pos="1080"/>
        </w:tabs>
        <w:ind w:left="1080" w:hanging="1080"/>
      </w:pPr>
      <w:rPr>
        <w:rFonts w:hint="eastAsia"/>
      </w:rPr>
    </w:lvl>
    <w:lvl w:ilvl="5">
      <w:start w:val="1"/>
      <w:numFmt w:val="decimal"/>
      <w:lvlText w:val="%1.%2.%3.%4.%5.%6"/>
      <w:lvlJc w:val="left"/>
      <w:pPr>
        <w:tabs>
          <w:tab w:val="left" w:pos="1440"/>
        </w:tabs>
        <w:ind w:left="1440" w:hanging="1440"/>
      </w:pPr>
      <w:rPr>
        <w:rFonts w:hint="eastAsia"/>
      </w:rPr>
    </w:lvl>
    <w:lvl w:ilvl="6">
      <w:start w:val="1"/>
      <w:numFmt w:val="decimal"/>
      <w:lvlText w:val="%1.%2.%3.%4.%5.%6.%7"/>
      <w:lvlJc w:val="left"/>
      <w:pPr>
        <w:tabs>
          <w:tab w:val="left" w:pos="1440"/>
        </w:tabs>
        <w:ind w:left="1440" w:hanging="1440"/>
      </w:pPr>
      <w:rPr>
        <w:rFonts w:hint="eastAsia"/>
      </w:rPr>
    </w:lvl>
    <w:lvl w:ilvl="7">
      <w:start w:val="1"/>
      <w:numFmt w:val="decimal"/>
      <w:lvlText w:val="%1.%2.%3.%4.%5.%6.%7.%8"/>
      <w:lvlJc w:val="left"/>
      <w:pPr>
        <w:tabs>
          <w:tab w:val="left" w:pos="1800"/>
        </w:tabs>
        <w:ind w:left="1800" w:hanging="1800"/>
      </w:pPr>
      <w:rPr>
        <w:rFonts w:hint="eastAsia"/>
      </w:rPr>
    </w:lvl>
    <w:lvl w:ilvl="8">
      <w:start w:val="1"/>
      <w:numFmt w:val="decimal"/>
      <w:lvlText w:val="%1.%2.%3.%4.%5.%6.%7.%8.%9"/>
      <w:lvlJc w:val="left"/>
      <w:pPr>
        <w:tabs>
          <w:tab w:val="left" w:pos="1800"/>
        </w:tabs>
        <w:ind w:left="1800" w:hanging="1800"/>
      </w:pPr>
      <w:rPr>
        <w:rFonts w:hint="eastAsia"/>
      </w:rPr>
    </w:lvl>
  </w:abstractNum>
  <w:abstractNum w:abstractNumId="29">
    <w:nsid w:val="381C3B5C"/>
    <w:multiLevelType w:val="multilevel"/>
    <w:tmpl w:val="381C3B5C"/>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0">
    <w:nsid w:val="38A43AFF"/>
    <w:multiLevelType w:val="multilevel"/>
    <w:tmpl w:val="38A43AF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nsid w:val="39360E3C"/>
    <w:multiLevelType w:val="multilevel"/>
    <w:tmpl w:val="39360E3C"/>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2">
    <w:nsid w:val="3B1C66F8"/>
    <w:multiLevelType w:val="multilevel"/>
    <w:tmpl w:val="3B1C66F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3">
    <w:nsid w:val="3B5F7B92"/>
    <w:multiLevelType w:val="multilevel"/>
    <w:tmpl w:val="3B5F7B92"/>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4">
    <w:nsid w:val="3C7C1DEB"/>
    <w:multiLevelType w:val="multilevel"/>
    <w:tmpl w:val="3C7C1DEB"/>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5">
    <w:nsid w:val="3D7730D3"/>
    <w:multiLevelType w:val="multilevel"/>
    <w:tmpl w:val="3D7730D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nsid w:val="3FB5425D"/>
    <w:multiLevelType w:val="multilevel"/>
    <w:tmpl w:val="3FB5425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7">
    <w:nsid w:val="43D0436D"/>
    <w:multiLevelType w:val="multilevel"/>
    <w:tmpl w:val="43D0436D"/>
    <w:lvl w:ilvl="0">
      <w:start w:val="2"/>
      <w:numFmt w:val="bullet"/>
      <w:lvlText w:val="★"/>
      <w:lvlJc w:val="left"/>
      <w:pPr>
        <w:ind w:left="420" w:hanging="420"/>
      </w:pPr>
      <w:rPr>
        <w:rFonts w:ascii="宋体" w:eastAsia="宋体" w:hAnsi="宋体" w:cstheme="minorBidi"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8">
    <w:nsid w:val="44A47E0D"/>
    <w:multiLevelType w:val="multilevel"/>
    <w:tmpl w:val="44A47E0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9">
    <w:nsid w:val="44B049B1"/>
    <w:multiLevelType w:val="multilevel"/>
    <w:tmpl w:val="44B049B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0">
    <w:nsid w:val="44CD3E77"/>
    <w:multiLevelType w:val="multilevel"/>
    <w:tmpl w:val="44CD3E7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nsid w:val="471D7202"/>
    <w:multiLevelType w:val="multilevel"/>
    <w:tmpl w:val="471D7202"/>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2">
    <w:nsid w:val="47CF0D40"/>
    <w:multiLevelType w:val="multilevel"/>
    <w:tmpl w:val="47CF0D4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3">
    <w:nsid w:val="488E2D15"/>
    <w:multiLevelType w:val="multilevel"/>
    <w:tmpl w:val="488E2D1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nsid w:val="4A3F10E2"/>
    <w:multiLevelType w:val="multilevel"/>
    <w:tmpl w:val="4A3F10E2"/>
    <w:lvl w:ilvl="0">
      <w:start w:val="2"/>
      <w:numFmt w:val="bullet"/>
      <w:lvlText w:val="★"/>
      <w:lvlJc w:val="left"/>
      <w:pPr>
        <w:ind w:left="360" w:hanging="360"/>
      </w:pPr>
      <w:rPr>
        <w:rFonts w:ascii="宋体" w:eastAsia="宋体" w:hAnsi="宋体" w:cstheme="minorBidi"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5">
    <w:nsid w:val="4ACD71C4"/>
    <w:multiLevelType w:val="multilevel"/>
    <w:tmpl w:val="4ACD71C4"/>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6">
    <w:nsid w:val="4AEE4A9E"/>
    <w:multiLevelType w:val="multilevel"/>
    <w:tmpl w:val="4AEE4A9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7">
    <w:nsid w:val="4D307779"/>
    <w:multiLevelType w:val="multilevel"/>
    <w:tmpl w:val="4D307779"/>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8">
    <w:nsid w:val="51295824"/>
    <w:multiLevelType w:val="multilevel"/>
    <w:tmpl w:val="51295824"/>
    <w:lvl w:ilvl="0">
      <w:start w:val="1"/>
      <w:numFmt w:val="decimal"/>
      <w:pStyle w:val="1"/>
      <w:suff w:val="space"/>
      <w:lvlText w:val="第%1章"/>
      <w:lvlJc w:val="center"/>
      <w:pPr>
        <w:ind w:left="284" w:firstLine="284"/>
      </w:pPr>
      <w:rPr>
        <w:rFonts w:ascii="宋体" w:eastAsia="宋体" w:hAnsi="宋体" w:hint="default"/>
        <w:b/>
        <w:i w:val="0"/>
        <w:sz w:val="28"/>
      </w:rPr>
    </w:lvl>
    <w:lvl w:ilvl="1">
      <w:start w:val="1"/>
      <w:numFmt w:val="decimal"/>
      <w:pStyle w:val="2"/>
      <w:suff w:val="space"/>
      <w:lvlText w:val="%1.%2"/>
      <w:lvlJc w:val="left"/>
      <w:pPr>
        <w:ind w:left="0" w:firstLine="0"/>
      </w:pPr>
      <w:rPr>
        <w:rFonts w:ascii="宋体" w:eastAsia="宋体" w:hAnsi="宋体" w:hint="default"/>
        <w:b/>
        <w:i w:val="0"/>
        <w:sz w:val="21"/>
      </w:rPr>
    </w:lvl>
    <w:lvl w:ilvl="2">
      <w:start w:val="1"/>
      <w:numFmt w:val="decimal"/>
      <w:pStyle w:val="3"/>
      <w:suff w:val="space"/>
      <w:lvlText w:val="%1.%2.%3"/>
      <w:lvlJc w:val="left"/>
      <w:pPr>
        <w:ind w:left="-710" w:firstLine="0"/>
      </w:pPr>
      <w:rPr>
        <w:rFonts w:ascii="宋体" w:eastAsia="宋体" w:hAnsi="宋体" w:hint="default"/>
        <w:b/>
        <w:i w:val="0"/>
        <w:sz w:val="18"/>
      </w:rPr>
    </w:lvl>
    <w:lvl w:ilvl="3">
      <w:start w:val="1"/>
      <w:numFmt w:val="decimal"/>
      <w:pStyle w:val="4"/>
      <w:suff w:val="space"/>
      <w:lvlText w:val="%1.%2.%3.%4"/>
      <w:lvlJc w:val="left"/>
      <w:pPr>
        <w:ind w:left="-710" w:firstLine="0"/>
      </w:pPr>
      <w:rPr>
        <w:rFonts w:ascii="宋体" w:eastAsia="宋体" w:hAnsi="宋体" w:hint="default"/>
        <w:b/>
        <w:i w:val="0"/>
        <w:sz w:val="18"/>
      </w:rPr>
    </w:lvl>
    <w:lvl w:ilvl="4">
      <w:start w:val="1"/>
      <w:numFmt w:val="decimal"/>
      <w:lvlText w:val="%1.%2.%3.%4.%5"/>
      <w:lvlJc w:val="left"/>
      <w:pPr>
        <w:ind w:left="-710" w:firstLine="0"/>
      </w:pPr>
      <w:rPr>
        <w:rFonts w:ascii="Times New Roman" w:eastAsia="宋体" w:hAnsi="Times New Roman" w:hint="default"/>
        <w:b/>
        <w:i w:val="0"/>
        <w:sz w:val="18"/>
      </w:rPr>
    </w:lvl>
    <w:lvl w:ilvl="5">
      <w:start w:val="1"/>
      <w:numFmt w:val="decimal"/>
      <w:lvlText w:val="%1.%2.%3.%4.%5.%6"/>
      <w:lvlJc w:val="left"/>
      <w:pPr>
        <w:ind w:left="2550" w:hanging="1134"/>
      </w:pPr>
      <w:rPr>
        <w:rFonts w:hint="eastAsia"/>
      </w:rPr>
    </w:lvl>
    <w:lvl w:ilvl="6">
      <w:start w:val="1"/>
      <w:numFmt w:val="decimal"/>
      <w:lvlText w:val="%1.%2.%3.%4.%5.%6.%7"/>
      <w:lvlJc w:val="left"/>
      <w:pPr>
        <w:ind w:left="3117" w:hanging="1276"/>
      </w:pPr>
      <w:rPr>
        <w:rFonts w:hint="eastAsia"/>
      </w:rPr>
    </w:lvl>
    <w:lvl w:ilvl="7">
      <w:start w:val="1"/>
      <w:numFmt w:val="decimal"/>
      <w:lvlText w:val="%1.%2.%3.%4.%5.%6.%7.%8"/>
      <w:lvlJc w:val="left"/>
      <w:pPr>
        <w:ind w:left="3684" w:hanging="1418"/>
      </w:pPr>
      <w:rPr>
        <w:rFonts w:hint="eastAsia"/>
      </w:rPr>
    </w:lvl>
    <w:lvl w:ilvl="8">
      <w:start w:val="1"/>
      <w:numFmt w:val="decimal"/>
      <w:lvlText w:val="%1.%2.%3.%4.%5.%6.%7.%8.%9"/>
      <w:lvlJc w:val="left"/>
      <w:pPr>
        <w:ind w:left="4392" w:hanging="1700"/>
      </w:pPr>
      <w:rPr>
        <w:rFonts w:hint="eastAsia"/>
      </w:rPr>
    </w:lvl>
  </w:abstractNum>
  <w:abstractNum w:abstractNumId="49">
    <w:nsid w:val="53047BA8"/>
    <w:multiLevelType w:val="multilevel"/>
    <w:tmpl w:val="53047BA8"/>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0">
    <w:nsid w:val="536C27D8"/>
    <w:multiLevelType w:val="multilevel"/>
    <w:tmpl w:val="536C27D8"/>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1">
    <w:nsid w:val="539423F7"/>
    <w:multiLevelType w:val="multilevel"/>
    <w:tmpl w:val="539423F7"/>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2">
    <w:nsid w:val="54602508"/>
    <w:multiLevelType w:val="multilevel"/>
    <w:tmpl w:val="5460250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3">
    <w:nsid w:val="57D66761"/>
    <w:multiLevelType w:val="multilevel"/>
    <w:tmpl w:val="57D6676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4">
    <w:nsid w:val="595E2CDD"/>
    <w:multiLevelType w:val="multilevel"/>
    <w:tmpl w:val="595E2CDD"/>
    <w:lvl w:ilvl="0">
      <w:start w:val="1"/>
      <w:numFmt w:val="bullet"/>
      <w:lvlText w:val=""/>
      <w:lvlJc w:val="left"/>
      <w:pPr>
        <w:ind w:left="916" w:hanging="420"/>
      </w:pPr>
      <w:rPr>
        <w:rFonts w:ascii="Wingdings" w:hAnsi="Wingdings" w:hint="default"/>
      </w:rPr>
    </w:lvl>
    <w:lvl w:ilvl="1">
      <w:start w:val="1"/>
      <w:numFmt w:val="bullet"/>
      <w:lvlText w:val=""/>
      <w:lvlJc w:val="left"/>
      <w:pPr>
        <w:ind w:left="1336" w:hanging="420"/>
      </w:pPr>
      <w:rPr>
        <w:rFonts w:ascii="Wingdings" w:hAnsi="Wingdings" w:hint="default"/>
      </w:rPr>
    </w:lvl>
    <w:lvl w:ilvl="2">
      <w:start w:val="1"/>
      <w:numFmt w:val="bullet"/>
      <w:lvlText w:val=""/>
      <w:lvlJc w:val="left"/>
      <w:pPr>
        <w:ind w:left="1756" w:hanging="420"/>
      </w:pPr>
      <w:rPr>
        <w:rFonts w:ascii="Wingdings" w:hAnsi="Wingdings" w:hint="default"/>
      </w:rPr>
    </w:lvl>
    <w:lvl w:ilvl="3">
      <w:start w:val="1"/>
      <w:numFmt w:val="bullet"/>
      <w:lvlText w:val=""/>
      <w:lvlJc w:val="left"/>
      <w:pPr>
        <w:ind w:left="2176" w:hanging="420"/>
      </w:pPr>
      <w:rPr>
        <w:rFonts w:ascii="Wingdings" w:hAnsi="Wingdings" w:hint="default"/>
      </w:rPr>
    </w:lvl>
    <w:lvl w:ilvl="4">
      <w:start w:val="1"/>
      <w:numFmt w:val="bullet"/>
      <w:lvlText w:val=""/>
      <w:lvlJc w:val="left"/>
      <w:pPr>
        <w:ind w:left="2596" w:hanging="420"/>
      </w:pPr>
      <w:rPr>
        <w:rFonts w:ascii="Wingdings" w:hAnsi="Wingdings" w:hint="default"/>
      </w:rPr>
    </w:lvl>
    <w:lvl w:ilvl="5">
      <w:start w:val="1"/>
      <w:numFmt w:val="bullet"/>
      <w:lvlText w:val=""/>
      <w:lvlJc w:val="left"/>
      <w:pPr>
        <w:ind w:left="3016" w:hanging="420"/>
      </w:pPr>
      <w:rPr>
        <w:rFonts w:ascii="Wingdings" w:hAnsi="Wingdings" w:hint="default"/>
      </w:rPr>
    </w:lvl>
    <w:lvl w:ilvl="6">
      <w:start w:val="1"/>
      <w:numFmt w:val="bullet"/>
      <w:lvlText w:val=""/>
      <w:lvlJc w:val="left"/>
      <w:pPr>
        <w:ind w:left="3436" w:hanging="420"/>
      </w:pPr>
      <w:rPr>
        <w:rFonts w:ascii="Wingdings" w:hAnsi="Wingdings" w:hint="default"/>
      </w:rPr>
    </w:lvl>
    <w:lvl w:ilvl="7">
      <w:start w:val="1"/>
      <w:numFmt w:val="bullet"/>
      <w:lvlText w:val=""/>
      <w:lvlJc w:val="left"/>
      <w:pPr>
        <w:ind w:left="3856" w:hanging="420"/>
      </w:pPr>
      <w:rPr>
        <w:rFonts w:ascii="Wingdings" w:hAnsi="Wingdings" w:hint="default"/>
      </w:rPr>
    </w:lvl>
    <w:lvl w:ilvl="8">
      <w:start w:val="1"/>
      <w:numFmt w:val="bullet"/>
      <w:lvlText w:val=""/>
      <w:lvlJc w:val="left"/>
      <w:pPr>
        <w:ind w:left="4276" w:hanging="420"/>
      </w:pPr>
      <w:rPr>
        <w:rFonts w:ascii="Wingdings" w:hAnsi="Wingdings" w:hint="default"/>
      </w:rPr>
    </w:lvl>
  </w:abstractNum>
  <w:abstractNum w:abstractNumId="55">
    <w:nsid w:val="5BC25871"/>
    <w:multiLevelType w:val="multilevel"/>
    <w:tmpl w:val="5BC2587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6">
    <w:nsid w:val="5E7873B5"/>
    <w:multiLevelType w:val="multilevel"/>
    <w:tmpl w:val="5E7873B5"/>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7">
    <w:nsid w:val="60F67A56"/>
    <w:multiLevelType w:val="multilevel"/>
    <w:tmpl w:val="60F67A56"/>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8">
    <w:nsid w:val="613338C8"/>
    <w:multiLevelType w:val="multilevel"/>
    <w:tmpl w:val="613338C8"/>
    <w:lvl w:ilvl="0">
      <w:start w:val="1"/>
      <w:numFmt w:val="bullet"/>
      <w:lvlText w:val=""/>
      <w:lvlJc w:val="left"/>
      <w:pPr>
        <w:tabs>
          <w:tab w:val="left" w:pos="680"/>
        </w:tabs>
        <w:ind w:left="680" w:hanging="283"/>
      </w:pPr>
      <w:rPr>
        <w:rFonts w:ascii="Wingdings" w:hAnsi="Wingdings" w:hint="default"/>
      </w:rPr>
    </w:lvl>
    <w:lvl w:ilvl="1">
      <w:start w:val="1"/>
      <w:numFmt w:val="bullet"/>
      <w:lvlText w:val=""/>
      <w:lvlJc w:val="left"/>
      <w:pPr>
        <w:tabs>
          <w:tab w:val="left" w:pos="1021"/>
        </w:tabs>
        <w:ind w:left="907" w:hanging="227"/>
      </w:pPr>
      <w:rPr>
        <w:rFonts w:ascii="Wingdings" w:hAnsi="Wingdings" w:hint="default"/>
      </w:rPr>
    </w:lvl>
    <w:lvl w:ilvl="2">
      <w:start w:val="1"/>
      <w:numFmt w:val="bullet"/>
      <w:lvlText w:val=""/>
      <w:lvlJc w:val="left"/>
      <w:pPr>
        <w:tabs>
          <w:tab w:val="left" w:pos="1960"/>
        </w:tabs>
        <w:ind w:left="1960" w:hanging="420"/>
      </w:pPr>
      <w:rPr>
        <w:rFonts w:ascii="Wingdings" w:hAnsi="Wingdings" w:hint="default"/>
      </w:rPr>
    </w:lvl>
    <w:lvl w:ilvl="3">
      <w:start w:val="1"/>
      <w:numFmt w:val="bullet"/>
      <w:lvlText w:val=""/>
      <w:lvlJc w:val="left"/>
      <w:pPr>
        <w:tabs>
          <w:tab w:val="left" w:pos="2380"/>
        </w:tabs>
        <w:ind w:left="2380" w:hanging="420"/>
      </w:pPr>
      <w:rPr>
        <w:rFonts w:ascii="Wingdings" w:hAnsi="Wingdings" w:hint="default"/>
      </w:rPr>
    </w:lvl>
    <w:lvl w:ilvl="4">
      <w:start w:val="1"/>
      <w:numFmt w:val="bullet"/>
      <w:lvlText w:val=""/>
      <w:lvlJc w:val="left"/>
      <w:pPr>
        <w:tabs>
          <w:tab w:val="left" w:pos="2800"/>
        </w:tabs>
        <w:ind w:left="2800" w:hanging="420"/>
      </w:pPr>
      <w:rPr>
        <w:rFonts w:ascii="Wingdings" w:hAnsi="Wingdings" w:hint="default"/>
      </w:rPr>
    </w:lvl>
    <w:lvl w:ilvl="5">
      <w:start w:val="1"/>
      <w:numFmt w:val="bullet"/>
      <w:lvlText w:val=""/>
      <w:lvlJc w:val="left"/>
      <w:pPr>
        <w:tabs>
          <w:tab w:val="left" w:pos="3220"/>
        </w:tabs>
        <w:ind w:left="3220" w:hanging="420"/>
      </w:pPr>
      <w:rPr>
        <w:rFonts w:ascii="Wingdings" w:hAnsi="Wingdings" w:hint="default"/>
      </w:rPr>
    </w:lvl>
    <w:lvl w:ilvl="6">
      <w:start w:val="1"/>
      <w:numFmt w:val="bullet"/>
      <w:lvlText w:val=""/>
      <w:lvlJc w:val="left"/>
      <w:pPr>
        <w:tabs>
          <w:tab w:val="left" w:pos="3640"/>
        </w:tabs>
        <w:ind w:left="3640" w:hanging="420"/>
      </w:pPr>
      <w:rPr>
        <w:rFonts w:ascii="Wingdings" w:hAnsi="Wingdings" w:hint="default"/>
      </w:rPr>
    </w:lvl>
    <w:lvl w:ilvl="7">
      <w:start w:val="1"/>
      <w:numFmt w:val="bullet"/>
      <w:lvlText w:val=""/>
      <w:lvlJc w:val="left"/>
      <w:pPr>
        <w:tabs>
          <w:tab w:val="left" w:pos="4060"/>
        </w:tabs>
        <w:ind w:left="4060" w:hanging="420"/>
      </w:pPr>
      <w:rPr>
        <w:rFonts w:ascii="Wingdings" w:hAnsi="Wingdings" w:hint="default"/>
      </w:rPr>
    </w:lvl>
    <w:lvl w:ilvl="8">
      <w:start w:val="1"/>
      <w:numFmt w:val="bullet"/>
      <w:lvlText w:val=""/>
      <w:lvlJc w:val="left"/>
      <w:pPr>
        <w:tabs>
          <w:tab w:val="left" w:pos="4480"/>
        </w:tabs>
        <w:ind w:left="4480" w:hanging="420"/>
      </w:pPr>
      <w:rPr>
        <w:rFonts w:ascii="Wingdings" w:hAnsi="Wingdings" w:hint="default"/>
      </w:rPr>
    </w:lvl>
  </w:abstractNum>
  <w:abstractNum w:abstractNumId="59">
    <w:nsid w:val="663420CD"/>
    <w:multiLevelType w:val="multilevel"/>
    <w:tmpl w:val="663420C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0">
    <w:nsid w:val="681B2291"/>
    <w:multiLevelType w:val="multilevel"/>
    <w:tmpl w:val="681B2291"/>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61">
    <w:nsid w:val="6C2A6391"/>
    <w:multiLevelType w:val="multilevel"/>
    <w:tmpl w:val="6C2A639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2">
    <w:nsid w:val="6DCC6DB0"/>
    <w:multiLevelType w:val="multilevel"/>
    <w:tmpl w:val="6DCC6DB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3">
    <w:nsid w:val="6E09225E"/>
    <w:multiLevelType w:val="multilevel"/>
    <w:tmpl w:val="6E0922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4">
    <w:nsid w:val="6EDE18A6"/>
    <w:multiLevelType w:val="multilevel"/>
    <w:tmpl w:val="6EDE18A6"/>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5">
    <w:nsid w:val="7F4D055F"/>
    <w:multiLevelType w:val="multilevel"/>
    <w:tmpl w:val="7F4D055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48"/>
  </w:num>
  <w:num w:numId="2">
    <w:abstractNumId w:val="28"/>
  </w:num>
  <w:num w:numId="3">
    <w:abstractNumId w:val="4"/>
  </w:num>
  <w:num w:numId="4">
    <w:abstractNumId w:val="3"/>
  </w:num>
  <w:num w:numId="5">
    <w:abstractNumId w:val="51"/>
  </w:num>
  <w:num w:numId="6">
    <w:abstractNumId w:val="31"/>
  </w:num>
  <w:num w:numId="7">
    <w:abstractNumId w:val="34"/>
  </w:num>
  <w:num w:numId="8">
    <w:abstractNumId w:val="29"/>
  </w:num>
  <w:num w:numId="9">
    <w:abstractNumId w:val="17"/>
  </w:num>
  <w:num w:numId="10">
    <w:abstractNumId w:val="56"/>
  </w:num>
  <w:num w:numId="11">
    <w:abstractNumId w:val="5"/>
  </w:num>
  <w:num w:numId="12">
    <w:abstractNumId w:val="7"/>
  </w:num>
  <w:num w:numId="13">
    <w:abstractNumId w:val="8"/>
  </w:num>
  <w:num w:numId="14">
    <w:abstractNumId w:val="6"/>
  </w:num>
  <w:num w:numId="15">
    <w:abstractNumId w:val="9"/>
  </w:num>
  <w:num w:numId="16">
    <w:abstractNumId w:val="54"/>
  </w:num>
  <w:num w:numId="17">
    <w:abstractNumId w:val="23"/>
  </w:num>
  <w:num w:numId="18">
    <w:abstractNumId w:val="2"/>
  </w:num>
  <w:num w:numId="19">
    <w:abstractNumId w:val="60"/>
  </w:num>
  <w:num w:numId="20">
    <w:abstractNumId w:val="1"/>
  </w:num>
  <w:num w:numId="21">
    <w:abstractNumId w:val="49"/>
  </w:num>
  <w:num w:numId="22">
    <w:abstractNumId w:val="0"/>
  </w:num>
  <w:num w:numId="23">
    <w:abstractNumId w:val="59"/>
  </w:num>
  <w:num w:numId="24">
    <w:abstractNumId w:val="10"/>
  </w:num>
  <w:num w:numId="25">
    <w:abstractNumId w:val="36"/>
  </w:num>
  <w:num w:numId="26">
    <w:abstractNumId w:val="32"/>
  </w:num>
  <w:num w:numId="27">
    <w:abstractNumId w:val="42"/>
  </w:num>
  <w:num w:numId="28">
    <w:abstractNumId w:val="26"/>
  </w:num>
  <w:num w:numId="29">
    <w:abstractNumId w:val="15"/>
  </w:num>
  <w:num w:numId="30">
    <w:abstractNumId w:val="52"/>
  </w:num>
  <w:num w:numId="31">
    <w:abstractNumId w:val="33"/>
  </w:num>
  <w:num w:numId="32">
    <w:abstractNumId w:val="27"/>
  </w:num>
  <w:num w:numId="33">
    <w:abstractNumId w:val="61"/>
  </w:num>
  <w:num w:numId="34">
    <w:abstractNumId w:val="47"/>
  </w:num>
  <w:num w:numId="35">
    <w:abstractNumId w:val="13"/>
  </w:num>
  <w:num w:numId="36">
    <w:abstractNumId w:val="21"/>
  </w:num>
  <w:num w:numId="37">
    <w:abstractNumId w:val="11"/>
  </w:num>
  <w:num w:numId="38">
    <w:abstractNumId w:val="40"/>
  </w:num>
  <w:num w:numId="39">
    <w:abstractNumId w:val="24"/>
  </w:num>
  <w:num w:numId="40">
    <w:abstractNumId w:val="45"/>
  </w:num>
  <w:num w:numId="41">
    <w:abstractNumId w:val="63"/>
  </w:num>
  <w:num w:numId="42">
    <w:abstractNumId w:val="65"/>
  </w:num>
  <w:num w:numId="43">
    <w:abstractNumId w:val="30"/>
  </w:num>
  <w:num w:numId="44">
    <w:abstractNumId w:val="14"/>
  </w:num>
  <w:num w:numId="45">
    <w:abstractNumId w:val="46"/>
  </w:num>
  <w:num w:numId="46">
    <w:abstractNumId w:val="20"/>
  </w:num>
  <w:num w:numId="47">
    <w:abstractNumId w:val="55"/>
  </w:num>
  <w:num w:numId="48">
    <w:abstractNumId w:val="43"/>
  </w:num>
  <w:num w:numId="49">
    <w:abstractNumId w:val="38"/>
  </w:num>
  <w:num w:numId="50">
    <w:abstractNumId w:val="41"/>
  </w:num>
  <w:num w:numId="51">
    <w:abstractNumId w:val="25"/>
  </w:num>
  <w:num w:numId="52">
    <w:abstractNumId w:val="39"/>
  </w:num>
  <w:num w:numId="53">
    <w:abstractNumId w:val="35"/>
  </w:num>
  <w:num w:numId="54">
    <w:abstractNumId w:val="18"/>
  </w:num>
  <w:num w:numId="55">
    <w:abstractNumId w:val="57"/>
  </w:num>
  <w:num w:numId="56">
    <w:abstractNumId w:val="64"/>
  </w:num>
  <w:num w:numId="57">
    <w:abstractNumId w:val="62"/>
  </w:num>
  <w:num w:numId="58">
    <w:abstractNumId w:val="12"/>
  </w:num>
  <w:num w:numId="59">
    <w:abstractNumId w:val="22"/>
  </w:num>
  <w:num w:numId="60">
    <w:abstractNumId w:val="50"/>
  </w:num>
  <w:num w:numId="61">
    <w:abstractNumId w:val="16"/>
  </w:num>
  <w:num w:numId="62">
    <w:abstractNumId w:val="53"/>
  </w:num>
  <w:num w:numId="63">
    <w:abstractNumId w:val="19"/>
  </w:num>
  <w:num w:numId="64">
    <w:abstractNumId w:val="58"/>
  </w:num>
  <w:num w:numId="65">
    <w:abstractNumId w:val="37"/>
  </w:num>
  <w:num w:numId="66">
    <w:abstractNumId w:val="44"/>
  </w:num>
  <w:num w:numId="67">
    <w:abstractNumId w:val="48"/>
  </w:num>
  <w:num w:numId="68">
    <w:abstractNumId w:val="48"/>
  </w:num>
  <w:num w:numId="69">
    <w:abstractNumId w:val="48"/>
  </w:num>
  <w:num w:numId="70">
    <w:abstractNumId w:val="48"/>
  </w:num>
  <w:num w:numId="71">
    <w:abstractNumId w:val="48"/>
  </w:num>
  <w:num w:numId="72">
    <w:abstractNumId w:val="48"/>
  </w:num>
  <w:num w:numId="73">
    <w:abstractNumId w:val="48"/>
  </w:num>
  <w:num w:numId="74">
    <w:abstractNumId w:val="48"/>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embedTrueTypeFonts/>
  <w:bordersDoNotSurroundHeader/>
  <w:bordersDoNotSurroundFooter/>
  <w:hideSpellingErrors/>
  <w:hideGrammaticalErrors/>
  <w:defaultTabStop w:val="180"/>
  <w:drawingGridHorizontalSpacing w:val="85"/>
  <w:drawingGridVerticalSpacing w:val="309"/>
  <w:displayHorizontalDrawingGridEvery w:val="0"/>
  <w:characterSpacingControl w:val="compressPunctuation"/>
  <w:doNotValidateAgainstSchema/>
  <w:doNotDemarcateInvalidXml/>
  <w:hdrShapeDefaults>
    <o:shapedefaults v:ext="edit" spidmax="2049" fillcolor="white" stroke="f">
      <v:fill color="white"/>
      <v:stroke on="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BFF74CDB"/>
    <w:rsid w:val="00000168"/>
    <w:rsid w:val="0000036F"/>
    <w:rsid w:val="000003D5"/>
    <w:rsid w:val="00000C87"/>
    <w:rsid w:val="00000CB2"/>
    <w:rsid w:val="000011EA"/>
    <w:rsid w:val="000014DF"/>
    <w:rsid w:val="000015A0"/>
    <w:rsid w:val="00001718"/>
    <w:rsid w:val="0000171B"/>
    <w:rsid w:val="0000209B"/>
    <w:rsid w:val="0000248D"/>
    <w:rsid w:val="000025C5"/>
    <w:rsid w:val="000025FE"/>
    <w:rsid w:val="00002668"/>
    <w:rsid w:val="0000295B"/>
    <w:rsid w:val="000029D1"/>
    <w:rsid w:val="00002A7D"/>
    <w:rsid w:val="00003781"/>
    <w:rsid w:val="000044D0"/>
    <w:rsid w:val="000045D0"/>
    <w:rsid w:val="000054DA"/>
    <w:rsid w:val="000058DE"/>
    <w:rsid w:val="000058E0"/>
    <w:rsid w:val="00005A47"/>
    <w:rsid w:val="000062F0"/>
    <w:rsid w:val="000078F4"/>
    <w:rsid w:val="00007C7A"/>
    <w:rsid w:val="000107D8"/>
    <w:rsid w:val="00010E4E"/>
    <w:rsid w:val="00011028"/>
    <w:rsid w:val="000114E7"/>
    <w:rsid w:val="000117D1"/>
    <w:rsid w:val="00012716"/>
    <w:rsid w:val="00012DF3"/>
    <w:rsid w:val="0001302F"/>
    <w:rsid w:val="0001306E"/>
    <w:rsid w:val="00013156"/>
    <w:rsid w:val="00013486"/>
    <w:rsid w:val="00013AFF"/>
    <w:rsid w:val="00013CC7"/>
    <w:rsid w:val="00013E41"/>
    <w:rsid w:val="0001411D"/>
    <w:rsid w:val="0001428F"/>
    <w:rsid w:val="000146AE"/>
    <w:rsid w:val="00014ACE"/>
    <w:rsid w:val="00014CEE"/>
    <w:rsid w:val="00015A84"/>
    <w:rsid w:val="00015DFA"/>
    <w:rsid w:val="0001666E"/>
    <w:rsid w:val="00020017"/>
    <w:rsid w:val="000207A3"/>
    <w:rsid w:val="00020996"/>
    <w:rsid w:val="00022662"/>
    <w:rsid w:val="00022B6A"/>
    <w:rsid w:val="00022B90"/>
    <w:rsid w:val="00023210"/>
    <w:rsid w:val="000253B2"/>
    <w:rsid w:val="000264F1"/>
    <w:rsid w:val="00026858"/>
    <w:rsid w:val="00026D50"/>
    <w:rsid w:val="000271DF"/>
    <w:rsid w:val="0002741D"/>
    <w:rsid w:val="00027776"/>
    <w:rsid w:val="00027E2E"/>
    <w:rsid w:val="0003059A"/>
    <w:rsid w:val="000313C4"/>
    <w:rsid w:val="000315D0"/>
    <w:rsid w:val="00031FBB"/>
    <w:rsid w:val="00032466"/>
    <w:rsid w:val="00033C93"/>
    <w:rsid w:val="000340EF"/>
    <w:rsid w:val="0003442F"/>
    <w:rsid w:val="00034ADB"/>
    <w:rsid w:val="00034EB6"/>
    <w:rsid w:val="00035928"/>
    <w:rsid w:val="00035D12"/>
    <w:rsid w:val="00035EC5"/>
    <w:rsid w:val="00036022"/>
    <w:rsid w:val="000369B9"/>
    <w:rsid w:val="00036DC1"/>
    <w:rsid w:val="0003710A"/>
    <w:rsid w:val="000377C0"/>
    <w:rsid w:val="00037B3E"/>
    <w:rsid w:val="00040257"/>
    <w:rsid w:val="00040439"/>
    <w:rsid w:val="000404BB"/>
    <w:rsid w:val="00040A86"/>
    <w:rsid w:val="000415FA"/>
    <w:rsid w:val="0004160A"/>
    <w:rsid w:val="00041A88"/>
    <w:rsid w:val="000420E9"/>
    <w:rsid w:val="000421A7"/>
    <w:rsid w:val="00042BCD"/>
    <w:rsid w:val="00042D33"/>
    <w:rsid w:val="00042D64"/>
    <w:rsid w:val="000438EC"/>
    <w:rsid w:val="0004442B"/>
    <w:rsid w:val="00044625"/>
    <w:rsid w:val="00044ED2"/>
    <w:rsid w:val="00045872"/>
    <w:rsid w:val="000458DE"/>
    <w:rsid w:val="00045A4B"/>
    <w:rsid w:val="00045EB3"/>
    <w:rsid w:val="00046522"/>
    <w:rsid w:val="000470DE"/>
    <w:rsid w:val="00047496"/>
    <w:rsid w:val="000476F0"/>
    <w:rsid w:val="0004798F"/>
    <w:rsid w:val="000510C6"/>
    <w:rsid w:val="0005139D"/>
    <w:rsid w:val="000517C5"/>
    <w:rsid w:val="00051DA6"/>
    <w:rsid w:val="000523BB"/>
    <w:rsid w:val="00052C1F"/>
    <w:rsid w:val="000535AF"/>
    <w:rsid w:val="000539A6"/>
    <w:rsid w:val="00054389"/>
    <w:rsid w:val="000548F8"/>
    <w:rsid w:val="00054FE9"/>
    <w:rsid w:val="000554B9"/>
    <w:rsid w:val="00055641"/>
    <w:rsid w:val="0005573A"/>
    <w:rsid w:val="000557D9"/>
    <w:rsid w:val="000558E9"/>
    <w:rsid w:val="00055A69"/>
    <w:rsid w:val="00055B7D"/>
    <w:rsid w:val="00055CE3"/>
    <w:rsid w:val="0005610F"/>
    <w:rsid w:val="00056376"/>
    <w:rsid w:val="000569BB"/>
    <w:rsid w:val="00056F54"/>
    <w:rsid w:val="000570B2"/>
    <w:rsid w:val="000573D9"/>
    <w:rsid w:val="00057425"/>
    <w:rsid w:val="00057D81"/>
    <w:rsid w:val="00057DF1"/>
    <w:rsid w:val="00057EDE"/>
    <w:rsid w:val="00057F11"/>
    <w:rsid w:val="0006035A"/>
    <w:rsid w:val="0006082A"/>
    <w:rsid w:val="0006185E"/>
    <w:rsid w:val="00061D6B"/>
    <w:rsid w:val="00062107"/>
    <w:rsid w:val="000623A3"/>
    <w:rsid w:val="00062765"/>
    <w:rsid w:val="00062835"/>
    <w:rsid w:val="00062A1C"/>
    <w:rsid w:val="00062B95"/>
    <w:rsid w:val="00063341"/>
    <w:rsid w:val="00063D4A"/>
    <w:rsid w:val="00064027"/>
    <w:rsid w:val="0006476D"/>
    <w:rsid w:val="000650C8"/>
    <w:rsid w:val="000652E7"/>
    <w:rsid w:val="000656A6"/>
    <w:rsid w:val="000657C7"/>
    <w:rsid w:val="00066087"/>
    <w:rsid w:val="00066198"/>
    <w:rsid w:val="0006684D"/>
    <w:rsid w:val="00066E48"/>
    <w:rsid w:val="000671F3"/>
    <w:rsid w:val="00067683"/>
    <w:rsid w:val="00067837"/>
    <w:rsid w:val="00067D80"/>
    <w:rsid w:val="00070448"/>
    <w:rsid w:val="0007048C"/>
    <w:rsid w:val="00070974"/>
    <w:rsid w:val="00070B72"/>
    <w:rsid w:val="00070FD5"/>
    <w:rsid w:val="000710EC"/>
    <w:rsid w:val="00071434"/>
    <w:rsid w:val="00071449"/>
    <w:rsid w:val="000716B4"/>
    <w:rsid w:val="00071BFC"/>
    <w:rsid w:val="00071C0A"/>
    <w:rsid w:val="00071C6F"/>
    <w:rsid w:val="00071CE1"/>
    <w:rsid w:val="00071E67"/>
    <w:rsid w:val="00071F99"/>
    <w:rsid w:val="000723F0"/>
    <w:rsid w:val="0007271B"/>
    <w:rsid w:val="00072ECF"/>
    <w:rsid w:val="00073026"/>
    <w:rsid w:val="00073422"/>
    <w:rsid w:val="00073CE7"/>
    <w:rsid w:val="000741C0"/>
    <w:rsid w:val="00074B4C"/>
    <w:rsid w:val="00074C24"/>
    <w:rsid w:val="00074CDB"/>
    <w:rsid w:val="00075416"/>
    <w:rsid w:val="000756FA"/>
    <w:rsid w:val="00075857"/>
    <w:rsid w:val="00075B28"/>
    <w:rsid w:val="00075B5D"/>
    <w:rsid w:val="00075FFF"/>
    <w:rsid w:val="00076147"/>
    <w:rsid w:val="000762EC"/>
    <w:rsid w:val="00076A9A"/>
    <w:rsid w:val="00076F90"/>
    <w:rsid w:val="00077B2A"/>
    <w:rsid w:val="00077EC6"/>
    <w:rsid w:val="00080272"/>
    <w:rsid w:val="0008043C"/>
    <w:rsid w:val="00080476"/>
    <w:rsid w:val="000807D7"/>
    <w:rsid w:val="00080833"/>
    <w:rsid w:val="00080BA9"/>
    <w:rsid w:val="00080D46"/>
    <w:rsid w:val="00080ECC"/>
    <w:rsid w:val="00081A7D"/>
    <w:rsid w:val="00081DA6"/>
    <w:rsid w:val="00082433"/>
    <w:rsid w:val="00082771"/>
    <w:rsid w:val="0008287E"/>
    <w:rsid w:val="00082C97"/>
    <w:rsid w:val="00082E37"/>
    <w:rsid w:val="0008355E"/>
    <w:rsid w:val="00083BA0"/>
    <w:rsid w:val="00083C81"/>
    <w:rsid w:val="00083E60"/>
    <w:rsid w:val="00084265"/>
    <w:rsid w:val="00084352"/>
    <w:rsid w:val="00084409"/>
    <w:rsid w:val="00084470"/>
    <w:rsid w:val="0008527F"/>
    <w:rsid w:val="0008533C"/>
    <w:rsid w:val="000855B4"/>
    <w:rsid w:val="000858DB"/>
    <w:rsid w:val="000858FD"/>
    <w:rsid w:val="00085B3E"/>
    <w:rsid w:val="0008653F"/>
    <w:rsid w:val="00086C11"/>
    <w:rsid w:val="00086EFE"/>
    <w:rsid w:val="00086FD6"/>
    <w:rsid w:val="00090204"/>
    <w:rsid w:val="00090205"/>
    <w:rsid w:val="000902AF"/>
    <w:rsid w:val="000903F4"/>
    <w:rsid w:val="000906C2"/>
    <w:rsid w:val="00090C5B"/>
    <w:rsid w:val="00091121"/>
    <w:rsid w:val="00091ED8"/>
    <w:rsid w:val="00091F23"/>
    <w:rsid w:val="000922C0"/>
    <w:rsid w:val="00092302"/>
    <w:rsid w:val="00092D4E"/>
    <w:rsid w:val="000932D2"/>
    <w:rsid w:val="000933F6"/>
    <w:rsid w:val="00093461"/>
    <w:rsid w:val="00093533"/>
    <w:rsid w:val="0009358A"/>
    <w:rsid w:val="00093C84"/>
    <w:rsid w:val="00093DFA"/>
    <w:rsid w:val="00094977"/>
    <w:rsid w:val="00095076"/>
    <w:rsid w:val="00095155"/>
    <w:rsid w:val="000951ED"/>
    <w:rsid w:val="000953D3"/>
    <w:rsid w:val="00095858"/>
    <w:rsid w:val="00095DBA"/>
    <w:rsid w:val="00095F3C"/>
    <w:rsid w:val="00096301"/>
    <w:rsid w:val="00096495"/>
    <w:rsid w:val="00096645"/>
    <w:rsid w:val="00096A78"/>
    <w:rsid w:val="0009742D"/>
    <w:rsid w:val="00097755"/>
    <w:rsid w:val="000A03D8"/>
    <w:rsid w:val="000A06CC"/>
    <w:rsid w:val="000A0C38"/>
    <w:rsid w:val="000A11A1"/>
    <w:rsid w:val="000A12B1"/>
    <w:rsid w:val="000A1468"/>
    <w:rsid w:val="000A1D7C"/>
    <w:rsid w:val="000A282E"/>
    <w:rsid w:val="000A294E"/>
    <w:rsid w:val="000A2FFD"/>
    <w:rsid w:val="000A318C"/>
    <w:rsid w:val="000A31C0"/>
    <w:rsid w:val="000A3399"/>
    <w:rsid w:val="000A3402"/>
    <w:rsid w:val="000A3DBA"/>
    <w:rsid w:val="000A4DE5"/>
    <w:rsid w:val="000A51F7"/>
    <w:rsid w:val="000A5320"/>
    <w:rsid w:val="000A5511"/>
    <w:rsid w:val="000A5743"/>
    <w:rsid w:val="000A5B72"/>
    <w:rsid w:val="000A5C80"/>
    <w:rsid w:val="000A62B8"/>
    <w:rsid w:val="000A6680"/>
    <w:rsid w:val="000A6864"/>
    <w:rsid w:val="000A6994"/>
    <w:rsid w:val="000A6F68"/>
    <w:rsid w:val="000A6F73"/>
    <w:rsid w:val="000A7054"/>
    <w:rsid w:val="000A753D"/>
    <w:rsid w:val="000A75BA"/>
    <w:rsid w:val="000A7F3D"/>
    <w:rsid w:val="000B0937"/>
    <w:rsid w:val="000B0D32"/>
    <w:rsid w:val="000B149E"/>
    <w:rsid w:val="000B1580"/>
    <w:rsid w:val="000B1D9C"/>
    <w:rsid w:val="000B1EFF"/>
    <w:rsid w:val="000B20AA"/>
    <w:rsid w:val="000B232E"/>
    <w:rsid w:val="000B273B"/>
    <w:rsid w:val="000B2925"/>
    <w:rsid w:val="000B2B52"/>
    <w:rsid w:val="000B2CAE"/>
    <w:rsid w:val="000B34D1"/>
    <w:rsid w:val="000B362A"/>
    <w:rsid w:val="000B36E0"/>
    <w:rsid w:val="000B3710"/>
    <w:rsid w:val="000B3750"/>
    <w:rsid w:val="000B37DB"/>
    <w:rsid w:val="000B3BA2"/>
    <w:rsid w:val="000B3DF3"/>
    <w:rsid w:val="000B4B57"/>
    <w:rsid w:val="000B5147"/>
    <w:rsid w:val="000B60EF"/>
    <w:rsid w:val="000B61DD"/>
    <w:rsid w:val="000B6658"/>
    <w:rsid w:val="000B6DE3"/>
    <w:rsid w:val="000B6F64"/>
    <w:rsid w:val="000B7765"/>
    <w:rsid w:val="000B7973"/>
    <w:rsid w:val="000B7B1A"/>
    <w:rsid w:val="000C0A9A"/>
    <w:rsid w:val="000C0D0C"/>
    <w:rsid w:val="000C17F2"/>
    <w:rsid w:val="000C18EA"/>
    <w:rsid w:val="000C1F8C"/>
    <w:rsid w:val="000C2588"/>
    <w:rsid w:val="000C29E4"/>
    <w:rsid w:val="000C31ED"/>
    <w:rsid w:val="000C3274"/>
    <w:rsid w:val="000C3C1B"/>
    <w:rsid w:val="000C4827"/>
    <w:rsid w:val="000C49FD"/>
    <w:rsid w:val="000C5097"/>
    <w:rsid w:val="000C5219"/>
    <w:rsid w:val="000C57A0"/>
    <w:rsid w:val="000C5A45"/>
    <w:rsid w:val="000C5B45"/>
    <w:rsid w:val="000C6169"/>
    <w:rsid w:val="000C6933"/>
    <w:rsid w:val="000C69AD"/>
    <w:rsid w:val="000C727B"/>
    <w:rsid w:val="000C7C95"/>
    <w:rsid w:val="000D0454"/>
    <w:rsid w:val="000D091B"/>
    <w:rsid w:val="000D0BCA"/>
    <w:rsid w:val="000D0C29"/>
    <w:rsid w:val="000D0C40"/>
    <w:rsid w:val="000D1641"/>
    <w:rsid w:val="000D224C"/>
    <w:rsid w:val="000D23D8"/>
    <w:rsid w:val="000D28F2"/>
    <w:rsid w:val="000D295E"/>
    <w:rsid w:val="000D2A8C"/>
    <w:rsid w:val="000D2B32"/>
    <w:rsid w:val="000D2C38"/>
    <w:rsid w:val="000D33ED"/>
    <w:rsid w:val="000D3815"/>
    <w:rsid w:val="000D3CB6"/>
    <w:rsid w:val="000D3F5F"/>
    <w:rsid w:val="000D4BF9"/>
    <w:rsid w:val="000D5308"/>
    <w:rsid w:val="000D6830"/>
    <w:rsid w:val="000D69E2"/>
    <w:rsid w:val="000D79BE"/>
    <w:rsid w:val="000D79EA"/>
    <w:rsid w:val="000D7E01"/>
    <w:rsid w:val="000E0193"/>
    <w:rsid w:val="000E035E"/>
    <w:rsid w:val="000E1081"/>
    <w:rsid w:val="000E119A"/>
    <w:rsid w:val="000E1283"/>
    <w:rsid w:val="000E153E"/>
    <w:rsid w:val="000E1CA3"/>
    <w:rsid w:val="000E1D84"/>
    <w:rsid w:val="000E2046"/>
    <w:rsid w:val="000E2886"/>
    <w:rsid w:val="000E2B15"/>
    <w:rsid w:val="000E2ED4"/>
    <w:rsid w:val="000E38C4"/>
    <w:rsid w:val="000E39CD"/>
    <w:rsid w:val="000E4648"/>
    <w:rsid w:val="000E48AD"/>
    <w:rsid w:val="000E4F35"/>
    <w:rsid w:val="000E50E3"/>
    <w:rsid w:val="000E52A1"/>
    <w:rsid w:val="000E5846"/>
    <w:rsid w:val="000E5D96"/>
    <w:rsid w:val="000E5DC2"/>
    <w:rsid w:val="000E670E"/>
    <w:rsid w:val="000E6C2B"/>
    <w:rsid w:val="000E6E64"/>
    <w:rsid w:val="000E717C"/>
    <w:rsid w:val="000E71FB"/>
    <w:rsid w:val="000E74B0"/>
    <w:rsid w:val="000E79C5"/>
    <w:rsid w:val="000E7A95"/>
    <w:rsid w:val="000E7C41"/>
    <w:rsid w:val="000E7E2C"/>
    <w:rsid w:val="000F00A4"/>
    <w:rsid w:val="000F025C"/>
    <w:rsid w:val="000F05AE"/>
    <w:rsid w:val="000F0F9B"/>
    <w:rsid w:val="000F0FC9"/>
    <w:rsid w:val="000F1063"/>
    <w:rsid w:val="000F1408"/>
    <w:rsid w:val="000F149B"/>
    <w:rsid w:val="000F16BA"/>
    <w:rsid w:val="000F16F2"/>
    <w:rsid w:val="000F1826"/>
    <w:rsid w:val="000F19B4"/>
    <w:rsid w:val="000F19E0"/>
    <w:rsid w:val="000F1B1E"/>
    <w:rsid w:val="000F1E52"/>
    <w:rsid w:val="000F2208"/>
    <w:rsid w:val="000F24BF"/>
    <w:rsid w:val="000F2BC2"/>
    <w:rsid w:val="000F3774"/>
    <w:rsid w:val="000F3919"/>
    <w:rsid w:val="000F3E7C"/>
    <w:rsid w:val="000F43E9"/>
    <w:rsid w:val="000F4B88"/>
    <w:rsid w:val="000F5488"/>
    <w:rsid w:val="000F5824"/>
    <w:rsid w:val="000F5948"/>
    <w:rsid w:val="000F6EE7"/>
    <w:rsid w:val="000F6F2A"/>
    <w:rsid w:val="000F7093"/>
    <w:rsid w:val="000F7365"/>
    <w:rsid w:val="000F7A7B"/>
    <w:rsid w:val="000F7B34"/>
    <w:rsid w:val="000F7B6D"/>
    <w:rsid w:val="000F7FB9"/>
    <w:rsid w:val="00100232"/>
    <w:rsid w:val="001005AC"/>
    <w:rsid w:val="00100B19"/>
    <w:rsid w:val="00100FC2"/>
    <w:rsid w:val="001010DF"/>
    <w:rsid w:val="001010FF"/>
    <w:rsid w:val="001015EB"/>
    <w:rsid w:val="0010197A"/>
    <w:rsid w:val="0010208C"/>
    <w:rsid w:val="00102AF3"/>
    <w:rsid w:val="00102B13"/>
    <w:rsid w:val="00102D70"/>
    <w:rsid w:val="00102ECB"/>
    <w:rsid w:val="001030C0"/>
    <w:rsid w:val="00103BC3"/>
    <w:rsid w:val="00103D30"/>
    <w:rsid w:val="00103EDA"/>
    <w:rsid w:val="00104577"/>
    <w:rsid w:val="001048CA"/>
    <w:rsid w:val="00104919"/>
    <w:rsid w:val="00104A0B"/>
    <w:rsid w:val="001058BC"/>
    <w:rsid w:val="00105ADD"/>
    <w:rsid w:val="00105FCB"/>
    <w:rsid w:val="0010682B"/>
    <w:rsid w:val="00106876"/>
    <w:rsid w:val="00106CE5"/>
    <w:rsid w:val="00107293"/>
    <w:rsid w:val="00107374"/>
    <w:rsid w:val="001073EB"/>
    <w:rsid w:val="00107694"/>
    <w:rsid w:val="00107BBF"/>
    <w:rsid w:val="00107D19"/>
    <w:rsid w:val="00110427"/>
    <w:rsid w:val="001106E3"/>
    <w:rsid w:val="00110B85"/>
    <w:rsid w:val="00110C26"/>
    <w:rsid w:val="00110D07"/>
    <w:rsid w:val="0011195D"/>
    <w:rsid w:val="00112028"/>
    <w:rsid w:val="0011259E"/>
    <w:rsid w:val="00112870"/>
    <w:rsid w:val="00112D85"/>
    <w:rsid w:val="001130AE"/>
    <w:rsid w:val="00113154"/>
    <w:rsid w:val="00113D21"/>
    <w:rsid w:val="00113E5B"/>
    <w:rsid w:val="001142F3"/>
    <w:rsid w:val="00114B4C"/>
    <w:rsid w:val="00114C88"/>
    <w:rsid w:val="00115045"/>
    <w:rsid w:val="00115189"/>
    <w:rsid w:val="00115333"/>
    <w:rsid w:val="00115453"/>
    <w:rsid w:val="001154E1"/>
    <w:rsid w:val="00115638"/>
    <w:rsid w:val="00115A90"/>
    <w:rsid w:val="00115F70"/>
    <w:rsid w:val="00116569"/>
    <w:rsid w:val="00116D56"/>
    <w:rsid w:val="00116DD1"/>
    <w:rsid w:val="001172CD"/>
    <w:rsid w:val="00117527"/>
    <w:rsid w:val="0011788B"/>
    <w:rsid w:val="001179DA"/>
    <w:rsid w:val="00117DF9"/>
    <w:rsid w:val="001204FB"/>
    <w:rsid w:val="00120748"/>
    <w:rsid w:val="00120880"/>
    <w:rsid w:val="00120BCB"/>
    <w:rsid w:val="00120C01"/>
    <w:rsid w:val="0012107C"/>
    <w:rsid w:val="001214BE"/>
    <w:rsid w:val="00121617"/>
    <w:rsid w:val="00121962"/>
    <w:rsid w:val="00122480"/>
    <w:rsid w:val="00122C69"/>
    <w:rsid w:val="00123D1D"/>
    <w:rsid w:val="00123FE5"/>
    <w:rsid w:val="00124010"/>
    <w:rsid w:val="00124747"/>
    <w:rsid w:val="0012490A"/>
    <w:rsid w:val="00124980"/>
    <w:rsid w:val="00124EC1"/>
    <w:rsid w:val="00125703"/>
    <w:rsid w:val="00125889"/>
    <w:rsid w:val="00125988"/>
    <w:rsid w:val="00125B74"/>
    <w:rsid w:val="00125BF9"/>
    <w:rsid w:val="0012607F"/>
    <w:rsid w:val="00126254"/>
    <w:rsid w:val="001269DD"/>
    <w:rsid w:val="00127113"/>
    <w:rsid w:val="00127436"/>
    <w:rsid w:val="00127560"/>
    <w:rsid w:val="00127973"/>
    <w:rsid w:val="00127DC6"/>
    <w:rsid w:val="00127DCC"/>
    <w:rsid w:val="0013007E"/>
    <w:rsid w:val="00130098"/>
    <w:rsid w:val="001300F1"/>
    <w:rsid w:val="00130144"/>
    <w:rsid w:val="001303D6"/>
    <w:rsid w:val="00130473"/>
    <w:rsid w:val="001309A6"/>
    <w:rsid w:val="00131191"/>
    <w:rsid w:val="001313BA"/>
    <w:rsid w:val="001315C1"/>
    <w:rsid w:val="00131818"/>
    <w:rsid w:val="001318FB"/>
    <w:rsid w:val="00131EB6"/>
    <w:rsid w:val="00131F29"/>
    <w:rsid w:val="001321D3"/>
    <w:rsid w:val="0013237E"/>
    <w:rsid w:val="001323EA"/>
    <w:rsid w:val="00132564"/>
    <w:rsid w:val="00132901"/>
    <w:rsid w:val="00133098"/>
    <w:rsid w:val="001330FD"/>
    <w:rsid w:val="0013378A"/>
    <w:rsid w:val="001338C2"/>
    <w:rsid w:val="00133FAA"/>
    <w:rsid w:val="001348F0"/>
    <w:rsid w:val="00134BD1"/>
    <w:rsid w:val="0013506F"/>
    <w:rsid w:val="00135849"/>
    <w:rsid w:val="00135B62"/>
    <w:rsid w:val="00136276"/>
    <w:rsid w:val="001363C0"/>
    <w:rsid w:val="00136725"/>
    <w:rsid w:val="001367C5"/>
    <w:rsid w:val="00136B64"/>
    <w:rsid w:val="00136DD3"/>
    <w:rsid w:val="00136F94"/>
    <w:rsid w:val="00137487"/>
    <w:rsid w:val="0013775B"/>
    <w:rsid w:val="00137B99"/>
    <w:rsid w:val="00140059"/>
    <w:rsid w:val="001402C3"/>
    <w:rsid w:val="00140A98"/>
    <w:rsid w:val="00140B10"/>
    <w:rsid w:val="00140B3F"/>
    <w:rsid w:val="00140FA2"/>
    <w:rsid w:val="001411DC"/>
    <w:rsid w:val="0014160B"/>
    <w:rsid w:val="00141783"/>
    <w:rsid w:val="001417F8"/>
    <w:rsid w:val="00141E49"/>
    <w:rsid w:val="00142268"/>
    <w:rsid w:val="00142F56"/>
    <w:rsid w:val="00143653"/>
    <w:rsid w:val="00143762"/>
    <w:rsid w:val="0014379D"/>
    <w:rsid w:val="0014424F"/>
    <w:rsid w:val="001446C7"/>
    <w:rsid w:val="00144978"/>
    <w:rsid w:val="00144AE3"/>
    <w:rsid w:val="00144B67"/>
    <w:rsid w:val="00144F0E"/>
    <w:rsid w:val="00144F1F"/>
    <w:rsid w:val="001459C8"/>
    <w:rsid w:val="0014623D"/>
    <w:rsid w:val="001464C6"/>
    <w:rsid w:val="001470A2"/>
    <w:rsid w:val="001470B9"/>
    <w:rsid w:val="00147140"/>
    <w:rsid w:val="001476F5"/>
    <w:rsid w:val="00147B49"/>
    <w:rsid w:val="00147DFC"/>
    <w:rsid w:val="0015004F"/>
    <w:rsid w:val="00150863"/>
    <w:rsid w:val="00150A59"/>
    <w:rsid w:val="00150CCE"/>
    <w:rsid w:val="00150DB1"/>
    <w:rsid w:val="00150ECD"/>
    <w:rsid w:val="001510A5"/>
    <w:rsid w:val="00151217"/>
    <w:rsid w:val="00151574"/>
    <w:rsid w:val="0015184F"/>
    <w:rsid w:val="00151881"/>
    <w:rsid w:val="0015192B"/>
    <w:rsid w:val="00151DA9"/>
    <w:rsid w:val="001526E2"/>
    <w:rsid w:val="00152762"/>
    <w:rsid w:val="001527F0"/>
    <w:rsid w:val="001534A6"/>
    <w:rsid w:val="00153856"/>
    <w:rsid w:val="00153AF3"/>
    <w:rsid w:val="00154116"/>
    <w:rsid w:val="0015419C"/>
    <w:rsid w:val="001544B0"/>
    <w:rsid w:val="001545EC"/>
    <w:rsid w:val="001546AB"/>
    <w:rsid w:val="0015483A"/>
    <w:rsid w:val="00154C38"/>
    <w:rsid w:val="00154E6F"/>
    <w:rsid w:val="0015558C"/>
    <w:rsid w:val="00155A36"/>
    <w:rsid w:val="00155EA9"/>
    <w:rsid w:val="001562E7"/>
    <w:rsid w:val="001565DC"/>
    <w:rsid w:val="00156934"/>
    <w:rsid w:val="00157950"/>
    <w:rsid w:val="001601D7"/>
    <w:rsid w:val="001603C0"/>
    <w:rsid w:val="001605EE"/>
    <w:rsid w:val="001608FC"/>
    <w:rsid w:val="00160E64"/>
    <w:rsid w:val="00160F75"/>
    <w:rsid w:val="0016143A"/>
    <w:rsid w:val="00161870"/>
    <w:rsid w:val="00161CBC"/>
    <w:rsid w:val="001622FE"/>
    <w:rsid w:val="00162A55"/>
    <w:rsid w:val="00162A69"/>
    <w:rsid w:val="00162B1D"/>
    <w:rsid w:val="00162E7E"/>
    <w:rsid w:val="0016310E"/>
    <w:rsid w:val="0016344D"/>
    <w:rsid w:val="00163D80"/>
    <w:rsid w:val="0016483A"/>
    <w:rsid w:val="001648A6"/>
    <w:rsid w:val="001649AA"/>
    <w:rsid w:val="001650AA"/>
    <w:rsid w:val="00165158"/>
    <w:rsid w:val="0016523C"/>
    <w:rsid w:val="00165498"/>
    <w:rsid w:val="001656CA"/>
    <w:rsid w:val="0016575C"/>
    <w:rsid w:val="00165A8C"/>
    <w:rsid w:val="00165AB3"/>
    <w:rsid w:val="00165E1A"/>
    <w:rsid w:val="00166041"/>
    <w:rsid w:val="00166AC9"/>
    <w:rsid w:val="00166B83"/>
    <w:rsid w:val="00166D48"/>
    <w:rsid w:val="00166F60"/>
    <w:rsid w:val="001679AF"/>
    <w:rsid w:val="00167BA4"/>
    <w:rsid w:val="00167EF0"/>
    <w:rsid w:val="00170674"/>
    <w:rsid w:val="00170C21"/>
    <w:rsid w:val="00170CB0"/>
    <w:rsid w:val="00171E99"/>
    <w:rsid w:val="00172666"/>
    <w:rsid w:val="00172A27"/>
    <w:rsid w:val="00172B6E"/>
    <w:rsid w:val="00172D6C"/>
    <w:rsid w:val="00172DBD"/>
    <w:rsid w:val="00172EEF"/>
    <w:rsid w:val="00173499"/>
    <w:rsid w:val="00173520"/>
    <w:rsid w:val="00173726"/>
    <w:rsid w:val="00173E62"/>
    <w:rsid w:val="001746A9"/>
    <w:rsid w:val="00174B86"/>
    <w:rsid w:val="00174C82"/>
    <w:rsid w:val="00176924"/>
    <w:rsid w:val="0017695D"/>
    <w:rsid w:val="00176CFF"/>
    <w:rsid w:val="001770CF"/>
    <w:rsid w:val="00177144"/>
    <w:rsid w:val="0017757E"/>
    <w:rsid w:val="0017781C"/>
    <w:rsid w:val="0017796C"/>
    <w:rsid w:val="00177D93"/>
    <w:rsid w:val="00177E48"/>
    <w:rsid w:val="001806FF"/>
    <w:rsid w:val="00180A92"/>
    <w:rsid w:val="00180B7E"/>
    <w:rsid w:val="00181A2A"/>
    <w:rsid w:val="00181D14"/>
    <w:rsid w:val="001821C9"/>
    <w:rsid w:val="00183501"/>
    <w:rsid w:val="00183A52"/>
    <w:rsid w:val="0018420C"/>
    <w:rsid w:val="0018454D"/>
    <w:rsid w:val="0018457F"/>
    <w:rsid w:val="001847C1"/>
    <w:rsid w:val="00184ADA"/>
    <w:rsid w:val="00184D5B"/>
    <w:rsid w:val="00184E3F"/>
    <w:rsid w:val="00184F26"/>
    <w:rsid w:val="00184F69"/>
    <w:rsid w:val="00184FB1"/>
    <w:rsid w:val="001851C9"/>
    <w:rsid w:val="001854B6"/>
    <w:rsid w:val="0018574E"/>
    <w:rsid w:val="001859AA"/>
    <w:rsid w:val="00185C44"/>
    <w:rsid w:val="00185DBB"/>
    <w:rsid w:val="00186192"/>
    <w:rsid w:val="00186B3D"/>
    <w:rsid w:val="00186EA2"/>
    <w:rsid w:val="00187616"/>
    <w:rsid w:val="00187864"/>
    <w:rsid w:val="00187B46"/>
    <w:rsid w:val="00187B5F"/>
    <w:rsid w:val="00187B79"/>
    <w:rsid w:val="00190359"/>
    <w:rsid w:val="00190903"/>
    <w:rsid w:val="001911C7"/>
    <w:rsid w:val="00191292"/>
    <w:rsid w:val="001914DA"/>
    <w:rsid w:val="001917FA"/>
    <w:rsid w:val="00191A3E"/>
    <w:rsid w:val="0019216A"/>
    <w:rsid w:val="001922FD"/>
    <w:rsid w:val="00192B5B"/>
    <w:rsid w:val="00192B94"/>
    <w:rsid w:val="00193206"/>
    <w:rsid w:val="00193CC9"/>
    <w:rsid w:val="001941AB"/>
    <w:rsid w:val="00194FFD"/>
    <w:rsid w:val="00196105"/>
    <w:rsid w:val="001970BC"/>
    <w:rsid w:val="0019788C"/>
    <w:rsid w:val="00197CC9"/>
    <w:rsid w:val="001A040C"/>
    <w:rsid w:val="001A0564"/>
    <w:rsid w:val="001A076A"/>
    <w:rsid w:val="001A09FD"/>
    <w:rsid w:val="001A0BAD"/>
    <w:rsid w:val="001A122D"/>
    <w:rsid w:val="001A16FE"/>
    <w:rsid w:val="001A1A67"/>
    <w:rsid w:val="001A2A89"/>
    <w:rsid w:val="001A381D"/>
    <w:rsid w:val="001A4318"/>
    <w:rsid w:val="001A46DA"/>
    <w:rsid w:val="001A4885"/>
    <w:rsid w:val="001A4BE8"/>
    <w:rsid w:val="001A4E18"/>
    <w:rsid w:val="001A5184"/>
    <w:rsid w:val="001A538B"/>
    <w:rsid w:val="001A549E"/>
    <w:rsid w:val="001A5FEE"/>
    <w:rsid w:val="001A6733"/>
    <w:rsid w:val="001A6E46"/>
    <w:rsid w:val="001A6FC1"/>
    <w:rsid w:val="001A71ED"/>
    <w:rsid w:val="001A73C0"/>
    <w:rsid w:val="001A73FA"/>
    <w:rsid w:val="001A7531"/>
    <w:rsid w:val="001A76F6"/>
    <w:rsid w:val="001A77CB"/>
    <w:rsid w:val="001A77EF"/>
    <w:rsid w:val="001A7905"/>
    <w:rsid w:val="001A7934"/>
    <w:rsid w:val="001A7964"/>
    <w:rsid w:val="001A7BCE"/>
    <w:rsid w:val="001A7C3F"/>
    <w:rsid w:val="001A7EBC"/>
    <w:rsid w:val="001B005D"/>
    <w:rsid w:val="001B0383"/>
    <w:rsid w:val="001B112B"/>
    <w:rsid w:val="001B2222"/>
    <w:rsid w:val="001B27FF"/>
    <w:rsid w:val="001B2D05"/>
    <w:rsid w:val="001B3235"/>
    <w:rsid w:val="001B3246"/>
    <w:rsid w:val="001B3B61"/>
    <w:rsid w:val="001B47FB"/>
    <w:rsid w:val="001B496B"/>
    <w:rsid w:val="001B4B50"/>
    <w:rsid w:val="001B4E31"/>
    <w:rsid w:val="001B4E85"/>
    <w:rsid w:val="001B55D1"/>
    <w:rsid w:val="001B56C6"/>
    <w:rsid w:val="001B57F5"/>
    <w:rsid w:val="001B5F77"/>
    <w:rsid w:val="001B6377"/>
    <w:rsid w:val="001B78F0"/>
    <w:rsid w:val="001B7E8E"/>
    <w:rsid w:val="001C0B17"/>
    <w:rsid w:val="001C0C45"/>
    <w:rsid w:val="001C0F79"/>
    <w:rsid w:val="001C1024"/>
    <w:rsid w:val="001C13B4"/>
    <w:rsid w:val="001C21AA"/>
    <w:rsid w:val="001C2536"/>
    <w:rsid w:val="001C2A92"/>
    <w:rsid w:val="001C2D89"/>
    <w:rsid w:val="001C314A"/>
    <w:rsid w:val="001C3203"/>
    <w:rsid w:val="001C3274"/>
    <w:rsid w:val="001C328D"/>
    <w:rsid w:val="001C3A22"/>
    <w:rsid w:val="001C4195"/>
    <w:rsid w:val="001C4279"/>
    <w:rsid w:val="001C44EE"/>
    <w:rsid w:val="001C4999"/>
    <w:rsid w:val="001C526D"/>
    <w:rsid w:val="001C5AA8"/>
    <w:rsid w:val="001C5C71"/>
    <w:rsid w:val="001C65AD"/>
    <w:rsid w:val="001C6C27"/>
    <w:rsid w:val="001D0B01"/>
    <w:rsid w:val="001D108B"/>
    <w:rsid w:val="001D13CB"/>
    <w:rsid w:val="001D153A"/>
    <w:rsid w:val="001D1A6D"/>
    <w:rsid w:val="001D1B37"/>
    <w:rsid w:val="001D27E7"/>
    <w:rsid w:val="001D2988"/>
    <w:rsid w:val="001D2AAA"/>
    <w:rsid w:val="001D3162"/>
    <w:rsid w:val="001D3DF0"/>
    <w:rsid w:val="001D3E16"/>
    <w:rsid w:val="001D40D7"/>
    <w:rsid w:val="001D41BE"/>
    <w:rsid w:val="001D454A"/>
    <w:rsid w:val="001D4876"/>
    <w:rsid w:val="001D4A3F"/>
    <w:rsid w:val="001D4D86"/>
    <w:rsid w:val="001D5859"/>
    <w:rsid w:val="001D5AFC"/>
    <w:rsid w:val="001D5BF9"/>
    <w:rsid w:val="001D5F68"/>
    <w:rsid w:val="001D690C"/>
    <w:rsid w:val="001D6977"/>
    <w:rsid w:val="001D6D0B"/>
    <w:rsid w:val="001D70C5"/>
    <w:rsid w:val="001D7A4C"/>
    <w:rsid w:val="001E0538"/>
    <w:rsid w:val="001E0AF8"/>
    <w:rsid w:val="001E0E96"/>
    <w:rsid w:val="001E0F55"/>
    <w:rsid w:val="001E1109"/>
    <w:rsid w:val="001E112F"/>
    <w:rsid w:val="001E1BD2"/>
    <w:rsid w:val="001E1D52"/>
    <w:rsid w:val="001E2051"/>
    <w:rsid w:val="001E20C5"/>
    <w:rsid w:val="001E233D"/>
    <w:rsid w:val="001E2414"/>
    <w:rsid w:val="001E2910"/>
    <w:rsid w:val="001E2CD3"/>
    <w:rsid w:val="001E303F"/>
    <w:rsid w:val="001E338E"/>
    <w:rsid w:val="001E3700"/>
    <w:rsid w:val="001E388E"/>
    <w:rsid w:val="001E41C9"/>
    <w:rsid w:val="001E4440"/>
    <w:rsid w:val="001E486A"/>
    <w:rsid w:val="001E49BB"/>
    <w:rsid w:val="001E50D9"/>
    <w:rsid w:val="001E5934"/>
    <w:rsid w:val="001E6283"/>
    <w:rsid w:val="001E6AEA"/>
    <w:rsid w:val="001E70ED"/>
    <w:rsid w:val="001E7207"/>
    <w:rsid w:val="001E72F8"/>
    <w:rsid w:val="001E772C"/>
    <w:rsid w:val="001F03DA"/>
    <w:rsid w:val="001F0D41"/>
    <w:rsid w:val="001F1111"/>
    <w:rsid w:val="001F151A"/>
    <w:rsid w:val="001F1B8A"/>
    <w:rsid w:val="001F21E1"/>
    <w:rsid w:val="001F25D8"/>
    <w:rsid w:val="001F277E"/>
    <w:rsid w:val="001F3B58"/>
    <w:rsid w:val="001F3D23"/>
    <w:rsid w:val="001F4853"/>
    <w:rsid w:val="001F4DBD"/>
    <w:rsid w:val="001F51BF"/>
    <w:rsid w:val="001F5A94"/>
    <w:rsid w:val="001F5F00"/>
    <w:rsid w:val="001F64E2"/>
    <w:rsid w:val="001F6501"/>
    <w:rsid w:val="001F7412"/>
    <w:rsid w:val="001F7643"/>
    <w:rsid w:val="001F7990"/>
    <w:rsid w:val="00200295"/>
    <w:rsid w:val="0020045A"/>
    <w:rsid w:val="00200EA6"/>
    <w:rsid w:val="0020159F"/>
    <w:rsid w:val="002016CC"/>
    <w:rsid w:val="0020251C"/>
    <w:rsid w:val="00202C9C"/>
    <w:rsid w:val="002037CF"/>
    <w:rsid w:val="002039A1"/>
    <w:rsid w:val="00203C92"/>
    <w:rsid w:val="00203D2B"/>
    <w:rsid w:val="0020413D"/>
    <w:rsid w:val="0020464B"/>
    <w:rsid w:val="002047B1"/>
    <w:rsid w:val="00204AE3"/>
    <w:rsid w:val="00204CB2"/>
    <w:rsid w:val="00204DDE"/>
    <w:rsid w:val="00205657"/>
    <w:rsid w:val="0020572A"/>
    <w:rsid w:val="00205865"/>
    <w:rsid w:val="002059A1"/>
    <w:rsid w:val="00205A6F"/>
    <w:rsid w:val="00205C73"/>
    <w:rsid w:val="00205DAC"/>
    <w:rsid w:val="00206017"/>
    <w:rsid w:val="002066FB"/>
    <w:rsid w:val="00206832"/>
    <w:rsid w:val="00206A21"/>
    <w:rsid w:val="00207195"/>
    <w:rsid w:val="00207CF2"/>
    <w:rsid w:val="00207E13"/>
    <w:rsid w:val="00210299"/>
    <w:rsid w:val="00210B89"/>
    <w:rsid w:val="00210BBB"/>
    <w:rsid w:val="00211070"/>
    <w:rsid w:val="0021166D"/>
    <w:rsid w:val="002120CA"/>
    <w:rsid w:val="00212F0C"/>
    <w:rsid w:val="00213057"/>
    <w:rsid w:val="00213423"/>
    <w:rsid w:val="002139C1"/>
    <w:rsid w:val="00213EE6"/>
    <w:rsid w:val="00214195"/>
    <w:rsid w:val="0021428B"/>
    <w:rsid w:val="00214466"/>
    <w:rsid w:val="0021488E"/>
    <w:rsid w:val="00214CEC"/>
    <w:rsid w:val="002158F4"/>
    <w:rsid w:val="00215A74"/>
    <w:rsid w:val="00215B93"/>
    <w:rsid w:val="00215FC4"/>
    <w:rsid w:val="00216A45"/>
    <w:rsid w:val="00216AB0"/>
    <w:rsid w:val="00216AC6"/>
    <w:rsid w:val="00216EC9"/>
    <w:rsid w:val="002174E0"/>
    <w:rsid w:val="002179F6"/>
    <w:rsid w:val="00217B11"/>
    <w:rsid w:val="00220089"/>
    <w:rsid w:val="00220B5E"/>
    <w:rsid w:val="00220BC2"/>
    <w:rsid w:val="00220C68"/>
    <w:rsid w:val="0022123F"/>
    <w:rsid w:val="00221474"/>
    <w:rsid w:val="00221AE3"/>
    <w:rsid w:val="00222685"/>
    <w:rsid w:val="00222B64"/>
    <w:rsid w:val="00222BA2"/>
    <w:rsid w:val="00222F3D"/>
    <w:rsid w:val="0022309D"/>
    <w:rsid w:val="0022333E"/>
    <w:rsid w:val="0022350D"/>
    <w:rsid w:val="00223E01"/>
    <w:rsid w:val="00224160"/>
    <w:rsid w:val="00224440"/>
    <w:rsid w:val="0022453D"/>
    <w:rsid w:val="0022485F"/>
    <w:rsid w:val="002248AD"/>
    <w:rsid w:val="00224B33"/>
    <w:rsid w:val="00224B87"/>
    <w:rsid w:val="00224D81"/>
    <w:rsid w:val="00225AE2"/>
    <w:rsid w:val="00225BCA"/>
    <w:rsid w:val="002265B7"/>
    <w:rsid w:val="00226B4B"/>
    <w:rsid w:val="00226C03"/>
    <w:rsid w:val="00227282"/>
    <w:rsid w:val="00227370"/>
    <w:rsid w:val="00230083"/>
    <w:rsid w:val="002302A0"/>
    <w:rsid w:val="0023042A"/>
    <w:rsid w:val="0023088B"/>
    <w:rsid w:val="002309D9"/>
    <w:rsid w:val="00230A64"/>
    <w:rsid w:val="00230D26"/>
    <w:rsid w:val="00231D6B"/>
    <w:rsid w:val="00231DE9"/>
    <w:rsid w:val="002321C2"/>
    <w:rsid w:val="002321E8"/>
    <w:rsid w:val="00232F7F"/>
    <w:rsid w:val="0023380D"/>
    <w:rsid w:val="00233882"/>
    <w:rsid w:val="00233A81"/>
    <w:rsid w:val="00233AF6"/>
    <w:rsid w:val="00233D41"/>
    <w:rsid w:val="00234097"/>
    <w:rsid w:val="00234132"/>
    <w:rsid w:val="00235319"/>
    <w:rsid w:val="0023555C"/>
    <w:rsid w:val="00235B2D"/>
    <w:rsid w:val="0023601A"/>
    <w:rsid w:val="00236554"/>
    <w:rsid w:val="002366CB"/>
    <w:rsid w:val="00236739"/>
    <w:rsid w:val="00236EFA"/>
    <w:rsid w:val="0023703C"/>
    <w:rsid w:val="00237D02"/>
    <w:rsid w:val="00237D21"/>
    <w:rsid w:val="00237DBD"/>
    <w:rsid w:val="00237FD2"/>
    <w:rsid w:val="0024007B"/>
    <w:rsid w:val="002408B1"/>
    <w:rsid w:val="00240D1A"/>
    <w:rsid w:val="00240D84"/>
    <w:rsid w:val="00240F79"/>
    <w:rsid w:val="002412BC"/>
    <w:rsid w:val="0024133E"/>
    <w:rsid w:val="002416DF"/>
    <w:rsid w:val="002428CE"/>
    <w:rsid w:val="00242DB2"/>
    <w:rsid w:val="00242DF3"/>
    <w:rsid w:val="00242F53"/>
    <w:rsid w:val="002430E1"/>
    <w:rsid w:val="00243693"/>
    <w:rsid w:val="00243859"/>
    <w:rsid w:val="00243B39"/>
    <w:rsid w:val="00244466"/>
    <w:rsid w:val="00244732"/>
    <w:rsid w:val="00244B56"/>
    <w:rsid w:val="00244CA2"/>
    <w:rsid w:val="00244DDB"/>
    <w:rsid w:val="002450E7"/>
    <w:rsid w:val="00245677"/>
    <w:rsid w:val="002459FB"/>
    <w:rsid w:val="0024684D"/>
    <w:rsid w:val="002468AB"/>
    <w:rsid w:val="00246A2E"/>
    <w:rsid w:val="00246DD4"/>
    <w:rsid w:val="00246EF6"/>
    <w:rsid w:val="0024728A"/>
    <w:rsid w:val="00247585"/>
    <w:rsid w:val="00247589"/>
    <w:rsid w:val="002477E6"/>
    <w:rsid w:val="002502AE"/>
    <w:rsid w:val="00250767"/>
    <w:rsid w:val="00250AEB"/>
    <w:rsid w:val="00250D9A"/>
    <w:rsid w:val="002514EE"/>
    <w:rsid w:val="00251720"/>
    <w:rsid w:val="00251BA2"/>
    <w:rsid w:val="00251C4B"/>
    <w:rsid w:val="00252F4C"/>
    <w:rsid w:val="00253419"/>
    <w:rsid w:val="002540EE"/>
    <w:rsid w:val="00254557"/>
    <w:rsid w:val="0025457F"/>
    <w:rsid w:val="00254648"/>
    <w:rsid w:val="0025474F"/>
    <w:rsid w:val="00254CCD"/>
    <w:rsid w:val="002551B2"/>
    <w:rsid w:val="002553E7"/>
    <w:rsid w:val="0025576C"/>
    <w:rsid w:val="002560A9"/>
    <w:rsid w:val="00256469"/>
    <w:rsid w:val="002564DA"/>
    <w:rsid w:val="00256703"/>
    <w:rsid w:val="0025779A"/>
    <w:rsid w:val="00257821"/>
    <w:rsid w:val="00257A0A"/>
    <w:rsid w:val="002600F2"/>
    <w:rsid w:val="00260BE8"/>
    <w:rsid w:val="00261633"/>
    <w:rsid w:val="00261742"/>
    <w:rsid w:val="0026180B"/>
    <w:rsid w:val="0026199F"/>
    <w:rsid w:val="00261B61"/>
    <w:rsid w:val="00261C36"/>
    <w:rsid w:val="00261DAC"/>
    <w:rsid w:val="00261DBC"/>
    <w:rsid w:val="0026240C"/>
    <w:rsid w:val="002628DE"/>
    <w:rsid w:val="00262DB3"/>
    <w:rsid w:val="00262FF3"/>
    <w:rsid w:val="002632B1"/>
    <w:rsid w:val="00263BD6"/>
    <w:rsid w:val="002643A2"/>
    <w:rsid w:val="002643FB"/>
    <w:rsid w:val="002645A9"/>
    <w:rsid w:val="00264DE4"/>
    <w:rsid w:val="00264E3B"/>
    <w:rsid w:val="0026513B"/>
    <w:rsid w:val="00265191"/>
    <w:rsid w:val="002651B7"/>
    <w:rsid w:val="0026524C"/>
    <w:rsid w:val="002661AF"/>
    <w:rsid w:val="00266D4C"/>
    <w:rsid w:val="0026779C"/>
    <w:rsid w:val="0026782B"/>
    <w:rsid w:val="00267A8E"/>
    <w:rsid w:val="00267B43"/>
    <w:rsid w:val="00267D2F"/>
    <w:rsid w:val="00267F48"/>
    <w:rsid w:val="00270045"/>
    <w:rsid w:val="00270572"/>
    <w:rsid w:val="00270883"/>
    <w:rsid w:val="00271A03"/>
    <w:rsid w:val="00272395"/>
    <w:rsid w:val="00272498"/>
    <w:rsid w:val="002726C7"/>
    <w:rsid w:val="00272A15"/>
    <w:rsid w:val="00272BF4"/>
    <w:rsid w:val="00273246"/>
    <w:rsid w:val="00273456"/>
    <w:rsid w:val="0027363A"/>
    <w:rsid w:val="00273E5A"/>
    <w:rsid w:val="00274177"/>
    <w:rsid w:val="00274533"/>
    <w:rsid w:val="002747ED"/>
    <w:rsid w:val="0027663A"/>
    <w:rsid w:val="0027681D"/>
    <w:rsid w:val="00276BB4"/>
    <w:rsid w:val="00280D57"/>
    <w:rsid w:val="00280FCA"/>
    <w:rsid w:val="002815CD"/>
    <w:rsid w:val="00281D7E"/>
    <w:rsid w:val="002821C9"/>
    <w:rsid w:val="0028242B"/>
    <w:rsid w:val="002826CF"/>
    <w:rsid w:val="00282CA3"/>
    <w:rsid w:val="00283102"/>
    <w:rsid w:val="00283618"/>
    <w:rsid w:val="00283E3F"/>
    <w:rsid w:val="0028455B"/>
    <w:rsid w:val="00284BCB"/>
    <w:rsid w:val="002857B5"/>
    <w:rsid w:val="002858A4"/>
    <w:rsid w:val="002860C2"/>
    <w:rsid w:val="002868F7"/>
    <w:rsid w:val="00286B2E"/>
    <w:rsid w:val="00286B99"/>
    <w:rsid w:val="00286DBD"/>
    <w:rsid w:val="002874C0"/>
    <w:rsid w:val="00287EDC"/>
    <w:rsid w:val="00290484"/>
    <w:rsid w:val="0029097D"/>
    <w:rsid w:val="00290E52"/>
    <w:rsid w:val="00290EA8"/>
    <w:rsid w:val="00290ECA"/>
    <w:rsid w:val="0029147B"/>
    <w:rsid w:val="00292083"/>
    <w:rsid w:val="002922BA"/>
    <w:rsid w:val="00292BA7"/>
    <w:rsid w:val="002931BA"/>
    <w:rsid w:val="00293286"/>
    <w:rsid w:val="00294079"/>
    <w:rsid w:val="00294377"/>
    <w:rsid w:val="00294A32"/>
    <w:rsid w:val="00294F9B"/>
    <w:rsid w:val="002953E8"/>
    <w:rsid w:val="00295603"/>
    <w:rsid w:val="002969B0"/>
    <w:rsid w:val="00296C46"/>
    <w:rsid w:val="0029705E"/>
    <w:rsid w:val="002977C2"/>
    <w:rsid w:val="00297F2F"/>
    <w:rsid w:val="002A00B0"/>
    <w:rsid w:val="002A0762"/>
    <w:rsid w:val="002A07CF"/>
    <w:rsid w:val="002A0945"/>
    <w:rsid w:val="002A0D41"/>
    <w:rsid w:val="002A0EF8"/>
    <w:rsid w:val="002A18D4"/>
    <w:rsid w:val="002A198A"/>
    <w:rsid w:val="002A2275"/>
    <w:rsid w:val="002A233B"/>
    <w:rsid w:val="002A2500"/>
    <w:rsid w:val="002A2AF6"/>
    <w:rsid w:val="002A2CBB"/>
    <w:rsid w:val="002A2E07"/>
    <w:rsid w:val="002A2E91"/>
    <w:rsid w:val="002A2F1D"/>
    <w:rsid w:val="002A3397"/>
    <w:rsid w:val="002A38F7"/>
    <w:rsid w:val="002A3CC2"/>
    <w:rsid w:val="002A3ECC"/>
    <w:rsid w:val="002A44B8"/>
    <w:rsid w:val="002A4776"/>
    <w:rsid w:val="002A520D"/>
    <w:rsid w:val="002A52C0"/>
    <w:rsid w:val="002A5A39"/>
    <w:rsid w:val="002A5A4D"/>
    <w:rsid w:val="002A5D0A"/>
    <w:rsid w:val="002A5E01"/>
    <w:rsid w:val="002A6DBC"/>
    <w:rsid w:val="002B0407"/>
    <w:rsid w:val="002B04EA"/>
    <w:rsid w:val="002B0B58"/>
    <w:rsid w:val="002B0CFD"/>
    <w:rsid w:val="002B0D69"/>
    <w:rsid w:val="002B11DE"/>
    <w:rsid w:val="002B1429"/>
    <w:rsid w:val="002B16D7"/>
    <w:rsid w:val="002B1794"/>
    <w:rsid w:val="002B1A42"/>
    <w:rsid w:val="002B1D4F"/>
    <w:rsid w:val="002B1FB4"/>
    <w:rsid w:val="002B23AC"/>
    <w:rsid w:val="002B29E3"/>
    <w:rsid w:val="002B2C68"/>
    <w:rsid w:val="002B3299"/>
    <w:rsid w:val="002B32DC"/>
    <w:rsid w:val="002B3340"/>
    <w:rsid w:val="002B3806"/>
    <w:rsid w:val="002B3A95"/>
    <w:rsid w:val="002B3E4F"/>
    <w:rsid w:val="002B4E53"/>
    <w:rsid w:val="002B4F7B"/>
    <w:rsid w:val="002B4FA4"/>
    <w:rsid w:val="002B5006"/>
    <w:rsid w:val="002B5143"/>
    <w:rsid w:val="002B5372"/>
    <w:rsid w:val="002B5B78"/>
    <w:rsid w:val="002B63D2"/>
    <w:rsid w:val="002B71A2"/>
    <w:rsid w:val="002B738A"/>
    <w:rsid w:val="002B79D7"/>
    <w:rsid w:val="002B7A64"/>
    <w:rsid w:val="002C03B3"/>
    <w:rsid w:val="002C0589"/>
    <w:rsid w:val="002C0DEC"/>
    <w:rsid w:val="002C137A"/>
    <w:rsid w:val="002C1728"/>
    <w:rsid w:val="002C1AAC"/>
    <w:rsid w:val="002C1D27"/>
    <w:rsid w:val="002C1EB1"/>
    <w:rsid w:val="002C1F2D"/>
    <w:rsid w:val="002C2B15"/>
    <w:rsid w:val="002C313C"/>
    <w:rsid w:val="002C3371"/>
    <w:rsid w:val="002C3625"/>
    <w:rsid w:val="002C400E"/>
    <w:rsid w:val="002C4336"/>
    <w:rsid w:val="002C583B"/>
    <w:rsid w:val="002C5999"/>
    <w:rsid w:val="002C5D57"/>
    <w:rsid w:val="002C5D8E"/>
    <w:rsid w:val="002C5FEF"/>
    <w:rsid w:val="002C63F2"/>
    <w:rsid w:val="002C6681"/>
    <w:rsid w:val="002C6E0F"/>
    <w:rsid w:val="002C7181"/>
    <w:rsid w:val="002C720F"/>
    <w:rsid w:val="002D03BD"/>
    <w:rsid w:val="002D060C"/>
    <w:rsid w:val="002D082A"/>
    <w:rsid w:val="002D0B10"/>
    <w:rsid w:val="002D0BD9"/>
    <w:rsid w:val="002D1925"/>
    <w:rsid w:val="002D1BFD"/>
    <w:rsid w:val="002D2466"/>
    <w:rsid w:val="002D2D35"/>
    <w:rsid w:val="002D310D"/>
    <w:rsid w:val="002D3225"/>
    <w:rsid w:val="002D49EF"/>
    <w:rsid w:val="002D500E"/>
    <w:rsid w:val="002D54C7"/>
    <w:rsid w:val="002D595E"/>
    <w:rsid w:val="002D5C3A"/>
    <w:rsid w:val="002D6639"/>
    <w:rsid w:val="002D7AD5"/>
    <w:rsid w:val="002E0437"/>
    <w:rsid w:val="002E0907"/>
    <w:rsid w:val="002E1034"/>
    <w:rsid w:val="002E1616"/>
    <w:rsid w:val="002E1A72"/>
    <w:rsid w:val="002E2C22"/>
    <w:rsid w:val="002E30FA"/>
    <w:rsid w:val="002E33AC"/>
    <w:rsid w:val="002E36B9"/>
    <w:rsid w:val="002E3D8D"/>
    <w:rsid w:val="002E4088"/>
    <w:rsid w:val="002E40F8"/>
    <w:rsid w:val="002E4204"/>
    <w:rsid w:val="002E4383"/>
    <w:rsid w:val="002E4581"/>
    <w:rsid w:val="002E4C6C"/>
    <w:rsid w:val="002E50E7"/>
    <w:rsid w:val="002E51D2"/>
    <w:rsid w:val="002E5206"/>
    <w:rsid w:val="002E53CF"/>
    <w:rsid w:val="002E57F2"/>
    <w:rsid w:val="002E5FDB"/>
    <w:rsid w:val="002E637A"/>
    <w:rsid w:val="002E63C0"/>
    <w:rsid w:val="002E678F"/>
    <w:rsid w:val="002E6EE5"/>
    <w:rsid w:val="002E71EA"/>
    <w:rsid w:val="002E7755"/>
    <w:rsid w:val="002E7A78"/>
    <w:rsid w:val="002F03C0"/>
    <w:rsid w:val="002F0411"/>
    <w:rsid w:val="002F052C"/>
    <w:rsid w:val="002F0B43"/>
    <w:rsid w:val="002F0FD0"/>
    <w:rsid w:val="002F14C5"/>
    <w:rsid w:val="002F1A33"/>
    <w:rsid w:val="002F1B8D"/>
    <w:rsid w:val="002F1C11"/>
    <w:rsid w:val="002F1E81"/>
    <w:rsid w:val="002F2295"/>
    <w:rsid w:val="002F2933"/>
    <w:rsid w:val="002F2B0D"/>
    <w:rsid w:val="002F2FBF"/>
    <w:rsid w:val="002F3156"/>
    <w:rsid w:val="002F3FA0"/>
    <w:rsid w:val="002F4257"/>
    <w:rsid w:val="002F449D"/>
    <w:rsid w:val="002F4E14"/>
    <w:rsid w:val="002F5512"/>
    <w:rsid w:val="002F58F8"/>
    <w:rsid w:val="002F63E0"/>
    <w:rsid w:val="002F65A3"/>
    <w:rsid w:val="002F669B"/>
    <w:rsid w:val="002F70E0"/>
    <w:rsid w:val="002F71D2"/>
    <w:rsid w:val="002F72AB"/>
    <w:rsid w:val="002F78EB"/>
    <w:rsid w:val="002F7D22"/>
    <w:rsid w:val="002F7DFB"/>
    <w:rsid w:val="00300132"/>
    <w:rsid w:val="00300BB2"/>
    <w:rsid w:val="00300EE4"/>
    <w:rsid w:val="00301B05"/>
    <w:rsid w:val="003022C0"/>
    <w:rsid w:val="00302DE0"/>
    <w:rsid w:val="0030322D"/>
    <w:rsid w:val="00304897"/>
    <w:rsid w:val="00304D54"/>
    <w:rsid w:val="003051D9"/>
    <w:rsid w:val="00305324"/>
    <w:rsid w:val="003057E3"/>
    <w:rsid w:val="00305825"/>
    <w:rsid w:val="00305B01"/>
    <w:rsid w:val="00305CB7"/>
    <w:rsid w:val="00306094"/>
    <w:rsid w:val="003060A2"/>
    <w:rsid w:val="00306156"/>
    <w:rsid w:val="0030679A"/>
    <w:rsid w:val="00306E35"/>
    <w:rsid w:val="00307228"/>
    <w:rsid w:val="0030756B"/>
    <w:rsid w:val="003075F5"/>
    <w:rsid w:val="003109BE"/>
    <w:rsid w:val="00310E7C"/>
    <w:rsid w:val="00310F0F"/>
    <w:rsid w:val="003112DD"/>
    <w:rsid w:val="00311939"/>
    <w:rsid w:val="0031193F"/>
    <w:rsid w:val="00311A61"/>
    <w:rsid w:val="00311AD0"/>
    <w:rsid w:val="003122ED"/>
    <w:rsid w:val="003124B6"/>
    <w:rsid w:val="00312860"/>
    <w:rsid w:val="00313064"/>
    <w:rsid w:val="00314251"/>
    <w:rsid w:val="00314CC7"/>
    <w:rsid w:val="0031507E"/>
    <w:rsid w:val="00315509"/>
    <w:rsid w:val="00315685"/>
    <w:rsid w:val="00315724"/>
    <w:rsid w:val="003157BB"/>
    <w:rsid w:val="003160C9"/>
    <w:rsid w:val="0031646D"/>
    <w:rsid w:val="00316804"/>
    <w:rsid w:val="003168E7"/>
    <w:rsid w:val="00316915"/>
    <w:rsid w:val="00316C65"/>
    <w:rsid w:val="00316E8E"/>
    <w:rsid w:val="00317464"/>
    <w:rsid w:val="00317885"/>
    <w:rsid w:val="00320358"/>
    <w:rsid w:val="003203D7"/>
    <w:rsid w:val="00320611"/>
    <w:rsid w:val="00320717"/>
    <w:rsid w:val="00320B8F"/>
    <w:rsid w:val="00320C3F"/>
    <w:rsid w:val="00321243"/>
    <w:rsid w:val="0032137B"/>
    <w:rsid w:val="003213A1"/>
    <w:rsid w:val="00321E47"/>
    <w:rsid w:val="00322074"/>
    <w:rsid w:val="0032249B"/>
    <w:rsid w:val="00322910"/>
    <w:rsid w:val="00322DF3"/>
    <w:rsid w:val="003231A2"/>
    <w:rsid w:val="00323269"/>
    <w:rsid w:val="0032345B"/>
    <w:rsid w:val="00323766"/>
    <w:rsid w:val="00324174"/>
    <w:rsid w:val="0032438F"/>
    <w:rsid w:val="00324A2C"/>
    <w:rsid w:val="00324D56"/>
    <w:rsid w:val="003255A4"/>
    <w:rsid w:val="00325890"/>
    <w:rsid w:val="003263BC"/>
    <w:rsid w:val="00326B37"/>
    <w:rsid w:val="00326DF6"/>
    <w:rsid w:val="00326FCB"/>
    <w:rsid w:val="00327180"/>
    <w:rsid w:val="00327630"/>
    <w:rsid w:val="0032776C"/>
    <w:rsid w:val="00327A49"/>
    <w:rsid w:val="00327B5C"/>
    <w:rsid w:val="003305B1"/>
    <w:rsid w:val="003305F9"/>
    <w:rsid w:val="003306AF"/>
    <w:rsid w:val="00330E91"/>
    <w:rsid w:val="00330E98"/>
    <w:rsid w:val="00330EF6"/>
    <w:rsid w:val="0033226A"/>
    <w:rsid w:val="003325FA"/>
    <w:rsid w:val="00332602"/>
    <w:rsid w:val="003326A0"/>
    <w:rsid w:val="003327A7"/>
    <w:rsid w:val="00332DB5"/>
    <w:rsid w:val="0033328C"/>
    <w:rsid w:val="003333B4"/>
    <w:rsid w:val="00333A0E"/>
    <w:rsid w:val="00333E53"/>
    <w:rsid w:val="0033422D"/>
    <w:rsid w:val="003344DF"/>
    <w:rsid w:val="00334A3D"/>
    <w:rsid w:val="00334D51"/>
    <w:rsid w:val="00335106"/>
    <w:rsid w:val="00335689"/>
    <w:rsid w:val="00336044"/>
    <w:rsid w:val="003364A8"/>
    <w:rsid w:val="00336BEE"/>
    <w:rsid w:val="00336EBA"/>
    <w:rsid w:val="003371EC"/>
    <w:rsid w:val="00337305"/>
    <w:rsid w:val="00337364"/>
    <w:rsid w:val="00337431"/>
    <w:rsid w:val="003374E0"/>
    <w:rsid w:val="00337522"/>
    <w:rsid w:val="00337F8B"/>
    <w:rsid w:val="00340FEC"/>
    <w:rsid w:val="003410A0"/>
    <w:rsid w:val="00341158"/>
    <w:rsid w:val="00341253"/>
    <w:rsid w:val="00341262"/>
    <w:rsid w:val="0034135F"/>
    <w:rsid w:val="00341594"/>
    <w:rsid w:val="00341783"/>
    <w:rsid w:val="003418BE"/>
    <w:rsid w:val="0034259B"/>
    <w:rsid w:val="00342C5C"/>
    <w:rsid w:val="00342CF6"/>
    <w:rsid w:val="003430D9"/>
    <w:rsid w:val="00343991"/>
    <w:rsid w:val="00343A54"/>
    <w:rsid w:val="00343C80"/>
    <w:rsid w:val="00344466"/>
    <w:rsid w:val="003450A4"/>
    <w:rsid w:val="0034574A"/>
    <w:rsid w:val="00345AE0"/>
    <w:rsid w:val="00345C62"/>
    <w:rsid w:val="00345CC2"/>
    <w:rsid w:val="003469D7"/>
    <w:rsid w:val="003470E4"/>
    <w:rsid w:val="003473D8"/>
    <w:rsid w:val="00347639"/>
    <w:rsid w:val="0034787E"/>
    <w:rsid w:val="00347B83"/>
    <w:rsid w:val="00347F60"/>
    <w:rsid w:val="003501D9"/>
    <w:rsid w:val="003503EC"/>
    <w:rsid w:val="003505E4"/>
    <w:rsid w:val="00350FCB"/>
    <w:rsid w:val="0035131B"/>
    <w:rsid w:val="0035143D"/>
    <w:rsid w:val="0035146D"/>
    <w:rsid w:val="00351B81"/>
    <w:rsid w:val="00351E87"/>
    <w:rsid w:val="003520CD"/>
    <w:rsid w:val="0035305A"/>
    <w:rsid w:val="003532E0"/>
    <w:rsid w:val="00353434"/>
    <w:rsid w:val="00353734"/>
    <w:rsid w:val="003537EA"/>
    <w:rsid w:val="00353A45"/>
    <w:rsid w:val="00353B6E"/>
    <w:rsid w:val="00353D2F"/>
    <w:rsid w:val="003544CF"/>
    <w:rsid w:val="00354636"/>
    <w:rsid w:val="0035467A"/>
    <w:rsid w:val="00354A23"/>
    <w:rsid w:val="003551ED"/>
    <w:rsid w:val="003557FE"/>
    <w:rsid w:val="003560C8"/>
    <w:rsid w:val="003564D0"/>
    <w:rsid w:val="00356CF8"/>
    <w:rsid w:val="00357421"/>
    <w:rsid w:val="00357784"/>
    <w:rsid w:val="00357D1B"/>
    <w:rsid w:val="00360015"/>
    <w:rsid w:val="00360464"/>
    <w:rsid w:val="003607B0"/>
    <w:rsid w:val="00360ACF"/>
    <w:rsid w:val="00360D8F"/>
    <w:rsid w:val="00360EF4"/>
    <w:rsid w:val="0036110C"/>
    <w:rsid w:val="003615ED"/>
    <w:rsid w:val="00361631"/>
    <w:rsid w:val="00361E16"/>
    <w:rsid w:val="0036206F"/>
    <w:rsid w:val="0036243D"/>
    <w:rsid w:val="0036252E"/>
    <w:rsid w:val="003625AD"/>
    <w:rsid w:val="003626B0"/>
    <w:rsid w:val="00362BE3"/>
    <w:rsid w:val="00362E74"/>
    <w:rsid w:val="00362F8A"/>
    <w:rsid w:val="00362FC7"/>
    <w:rsid w:val="00363390"/>
    <w:rsid w:val="003634A7"/>
    <w:rsid w:val="003636BB"/>
    <w:rsid w:val="00363B2A"/>
    <w:rsid w:val="00363CF5"/>
    <w:rsid w:val="00363F55"/>
    <w:rsid w:val="003640FF"/>
    <w:rsid w:val="003652B5"/>
    <w:rsid w:val="003654AD"/>
    <w:rsid w:val="003656D7"/>
    <w:rsid w:val="00365920"/>
    <w:rsid w:val="00365ADD"/>
    <w:rsid w:val="003661CB"/>
    <w:rsid w:val="00366A09"/>
    <w:rsid w:val="003675C0"/>
    <w:rsid w:val="00367604"/>
    <w:rsid w:val="00367C0C"/>
    <w:rsid w:val="00367C3B"/>
    <w:rsid w:val="00370A93"/>
    <w:rsid w:val="00370C5F"/>
    <w:rsid w:val="00370FA6"/>
    <w:rsid w:val="003712A7"/>
    <w:rsid w:val="0037183B"/>
    <w:rsid w:val="003718E6"/>
    <w:rsid w:val="00371C1D"/>
    <w:rsid w:val="0037209A"/>
    <w:rsid w:val="0037212F"/>
    <w:rsid w:val="003721B1"/>
    <w:rsid w:val="003723BE"/>
    <w:rsid w:val="003723FD"/>
    <w:rsid w:val="0037267C"/>
    <w:rsid w:val="003727BC"/>
    <w:rsid w:val="00372CA7"/>
    <w:rsid w:val="00373F21"/>
    <w:rsid w:val="00374253"/>
    <w:rsid w:val="00374269"/>
    <w:rsid w:val="003744B9"/>
    <w:rsid w:val="003745F7"/>
    <w:rsid w:val="00374838"/>
    <w:rsid w:val="003749BB"/>
    <w:rsid w:val="00374AC1"/>
    <w:rsid w:val="00374F46"/>
    <w:rsid w:val="0037559D"/>
    <w:rsid w:val="0037584B"/>
    <w:rsid w:val="00375C45"/>
    <w:rsid w:val="00375C61"/>
    <w:rsid w:val="00375C9A"/>
    <w:rsid w:val="00375CD2"/>
    <w:rsid w:val="003761A1"/>
    <w:rsid w:val="003767DD"/>
    <w:rsid w:val="00376EAE"/>
    <w:rsid w:val="00377519"/>
    <w:rsid w:val="0037755A"/>
    <w:rsid w:val="00377DB7"/>
    <w:rsid w:val="00380E67"/>
    <w:rsid w:val="0038105F"/>
    <w:rsid w:val="00381110"/>
    <w:rsid w:val="00381704"/>
    <w:rsid w:val="003818F0"/>
    <w:rsid w:val="003829FE"/>
    <w:rsid w:val="00382EF9"/>
    <w:rsid w:val="003830A0"/>
    <w:rsid w:val="00383757"/>
    <w:rsid w:val="003837B9"/>
    <w:rsid w:val="0038380D"/>
    <w:rsid w:val="00384118"/>
    <w:rsid w:val="00384344"/>
    <w:rsid w:val="0038468B"/>
    <w:rsid w:val="003847A7"/>
    <w:rsid w:val="00385879"/>
    <w:rsid w:val="0038617F"/>
    <w:rsid w:val="003865F7"/>
    <w:rsid w:val="00386C33"/>
    <w:rsid w:val="00386F5E"/>
    <w:rsid w:val="00387053"/>
    <w:rsid w:val="00387AF1"/>
    <w:rsid w:val="003906CD"/>
    <w:rsid w:val="00390DA4"/>
    <w:rsid w:val="00391404"/>
    <w:rsid w:val="003914BD"/>
    <w:rsid w:val="0039170C"/>
    <w:rsid w:val="003917B1"/>
    <w:rsid w:val="00391C1E"/>
    <w:rsid w:val="00391D2D"/>
    <w:rsid w:val="00392147"/>
    <w:rsid w:val="003923A8"/>
    <w:rsid w:val="003929BD"/>
    <w:rsid w:val="00392B7E"/>
    <w:rsid w:val="00393308"/>
    <w:rsid w:val="0039346A"/>
    <w:rsid w:val="003934DC"/>
    <w:rsid w:val="00393E41"/>
    <w:rsid w:val="00393E80"/>
    <w:rsid w:val="00393F35"/>
    <w:rsid w:val="003943C3"/>
    <w:rsid w:val="0039440D"/>
    <w:rsid w:val="0039458C"/>
    <w:rsid w:val="003946EA"/>
    <w:rsid w:val="003947DA"/>
    <w:rsid w:val="0039493B"/>
    <w:rsid w:val="00395AD5"/>
    <w:rsid w:val="00395F0C"/>
    <w:rsid w:val="003960FD"/>
    <w:rsid w:val="00396A36"/>
    <w:rsid w:val="00396B6F"/>
    <w:rsid w:val="00396CC6"/>
    <w:rsid w:val="00396DB6"/>
    <w:rsid w:val="003970AB"/>
    <w:rsid w:val="003977C1"/>
    <w:rsid w:val="00397AEA"/>
    <w:rsid w:val="003A09E7"/>
    <w:rsid w:val="003A2757"/>
    <w:rsid w:val="003A2BF6"/>
    <w:rsid w:val="003A3846"/>
    <w:rsid w:val="003A39C8"/>
    <w:rsid w:val="003A3B8A"/>
    <w:rsid w:val="003A4381"/>
    <w:rsid w:val="003A47F0"/>
    <w:rsid w:val="003A4AC9"/>
    <w:rsid w:val="003A58C5"/>
    <w:rsid w:val="003A5C30"/>
    <w:rsid w:val="003A5DB9"/>
    <w:rsid w:val="003A61FB"/>
    <w:rsid w:val="003A65CA"/>
    <w:rsid w:val="003A6766"/>
    <w:rsid w:val="003A67E8"/>
    <w:rsid w:val="003A6A73"/>
    <w:rsid w:val="003A6ADE"/>
    <w:rsid w:val="003A6B4B"/>
    <w:rsid w:val="003A6C96"/>
    <w:rsid w:val="003A6CC0"/>
    <w:rsid w:val="003A708B"/>
    <w:rsid w:val="003A7948"/>
    <w:rsid w:val="003A7CBE"/>
    <w:rsid w:val="003A7E32"/>
    <w:rsid w:val="003A7E8F"/>
    <w:rsid w:val="003B01C1"/>
    <w:rsid w:val="003B0253"/>
    <w:rsid w:val="003B0D19"/>
    <w:rsid w:val="003B0EFF"/>
    <w:rsid w:val="003B1654"/>
    <w:rsid w:val="003B178C"/>
    <w:rsid w:val="003B1D04"/>
    <w:rsid w:val="003B2A88"/>
    <w:rsid w:val="003B3149"/>
    <w:rsid w:val="003B3A9D"/>
    <w:rsid w:val="003B3C3C"/>
    <w:rsid w:val="003B4075"/>
    <w:rsid w:val="003B47B0"/>
    <w:rsid w:val="003B47B4"/>
    <w:rsid w:val="003B542C"/>
    <w:rsid w:val="003B585B"/>
    <w:rsid w:val="003B5982"/>
    <w:rsid w:val="003B5D89"/>
    <w:rsid w:val="003B638E"/>
    <w:rsid w:val="003B6DA2"/>
    <w:rsid w:val="003B6FD1"/>
    <w:rsid w:val="003B70A5"/>
    <w:rsid w:val="003B73A6"/>
    <w:rsid w:val="003B76D0"/>
    <w:rsid w:val="003C06F6"/>
    <w:rsid w:val="003C0825"/>
    <w:rsid w:val="003C0D64"/>
    <w:rsid w:val="003C121C"/>
    <w:rsid w:val="003C1674"/>
    <w:rsid w:val="003C171F"/>
    <w:rsid w:val="003C1BF6"/>
    <w:rsid w:val="003C1D77"/>
    <w:rsid w:val="003C2723"/>
    <w:rsid w:val="003C364F"/>
    <w:rsid w:val="003C3A16"/>
    <w:rsid w:val="003C3E69"/>
    <w:rsid w:val="003C45E3"/>
    <w:rsid w:val="003C465F"/>
    <w:rsid w:val="003C46A9"/>
    <w:rsid w:val="003C474C"/>
    <w:rsid w:val="003C496D"/>
    <w:rsid w:val="003C512F"/>
    <w:rsid w:val="003C5396"/>
    <w:rsid w:val="003C5A64"/>
    <w:rsid w:val="003C6C1F"/>
    <w:rsid w:val="003C6DDA"/>
    <w:rsid w:val="003C6E33"/>
    <w:rsid w:val="003C71DE"/>
    <w:rsid w:val="003C728D"/>
    <w:rsid w:val="003C7456"/>
    <w:rsid w:val="003C7736"/>
    <w:rsid w:val="003C7A29"/>
    <w:rsid w:val="003C7B75"/>
    <w:rsid w:val="003C7BD6"/>
    <w:rsid w:val="003D0BE3"/>
    <w:rsid w:val="003D104A"/>
    <w:rsid w:val="003D116B"/>
    <w:rsid w:val="003D167A"/>
    <w:rsid w:val="003D199B"/>
    <w:rsid w:val="003D1FB9"/>
    <w:rsid w:val="003D282A"/>
    <w:rsid w:val="003D2BC0"/>
    <w:rsid w:val="003D2F3D"/>
    <w:rsid w:val="003D3857"/>
    <w:rsid w:val="003D3E4D"/>
    <w:rsid w:val="003D40CB"/>
    <w:rsid w:val="003D4152"/>
    <w:rsid w:val="003D53D5"/>
    <w:rsid w:val="003D561E"/>
    <w:rsid w:val="003D57AC"/>
    <w:rsid w:val="003D57E9"/>
    <w:rsid w:val="003D5CC5"/>
    <w:rsid w:val="003D5E21"/>
    <w:rsid w:val="003D5E8D"/>
    <w:rsid w:val="003D609E"/>
    <w:rsid w:val="003D6250"/>
    <w:rsid w:val="003D64C2"/>
    <w:rsid w:val="003D65BD"/>
    <w:rsid w:val="003D6FD5"/>
    <w:rsid w:val="003D74EE"/>
    <w:rsid w:val="003D7680"/>
    <w:rsid w:val="003D7850"/>
    <w:rsid w:val="003D7A32"/>
    <w:rsid w:val="003D7EFE"/>
    <w:rsid w:val="003E0BD2"/>
    <w:rsid w:val="003E10D0"/>
    <w:rsid w:val="003E1238"/>
    <w:rsid w:val="003E18E9"/>
    <w:rsid w:val="003E1B91"/>
    <w:rsid w:val="003E21DB"/>
    <w:rsid w:val="003E24F3"/>
    <w:rsid w:val="003E282B"/>
    <w:rsid w:val="003E2B3B"/>
    <w:rsid w:val="003E36F0"/>
    <w:rsid w:val="003E38E8"/>
    <w:rsid w:val="003E3B80"/>
    <w:rsid w:val="003E3EAA"/>
    <w:rsid w:val="003E427C"/>
    <w:rsid w:val="003E4693"/>
    <w:rsid w:val="003E4D26"/>
    <w:rsid w:val="003E4F43"/>
    <w:rsid w:val="003E518E"/>
    <w:rsid w:val="003E6657"/>
    <w:rsid w:val="003E6F48"/>
    <w:rsid w:val="003E6F83"/>
    <w:rsid w:val="003E7081"/>
    <w:rsid w:val="003E78E5"/>
    <w:rsid w:val="003E78F5"/>
    <w:rsid w:val="003E7ED9"/>
    <w:rsid w:val="003F0B0F"/>
    <w:rsid w:val="003F11AD"/>
    <w:rsid w:val="003F155A"/>
    <w:rsid w:val="003F1923"/>
    <w:rsid w:val="003F1CFF"/>
    <w:rsid w:val="003F1E19"/>
    <w:rsid w:val="003F21ED"/>
    <w:rsid w:val="003F22FC"/>
    <w:rsid w:val="003F2757"/>
    <w:rsid w:val="003F2993"/>
    <w:rsid w:val="003F30C5"/>
    <w:rsid w:val="003F3E72"/>
    <w:rsid w:val="003F441A"/>
    <w:rsid w:val="003F4428"/>
    <w:rsid w:val="003F584A"/>
    <w:rsid w:val="003F59E8"/>
    <w:rsid w:val="003F5E9F"/>
    <w:rsid w:val="003F6128"/>
    <w:rsid w:val="003F6443"/>
    <w:rsid w:val="003F6AA6"/>
    <w:rsid w:val="003F6BFE"/>
    <w:rsid w:val="003F6C33"/>
    <w:rsid w:val="003F6D9D"/>
    <w:rsid w:val="003F7199"/>
    <w:rsid w:val="003F7B8B"/>
    <w:rsid w:val="00400956"/>
    <w:rsid w:val="00401581"/>
    <w:rsid w:val="00401BE9"/>
    <w:rsid w:val="0040240F"/>
    <w:rsid w:val="004028B7"/>
    <w:rsid w:val="00402CCF"/>
    <w:rsid w:val="00402DB3"/>
    <w:rsid w:val="00403394"/>
    <w:rsid w:val="00403544"/>
    <w:rsid w:val="0040358B"/>
    <w:rsid w:val="00403AD0"/>
    <w:rsid w:val="004054A7"/>
    <w:rsid w:val="004054E2"/>
    <w:rsid w:val="00405706"/>
    <w:rsid w:val="00405B60"/>
    <w:rsid w:val="00406519"/>
    <w:rsid w:val="0040672C"/>
    <w:rsid w:val="00406B23"/>
    <w:rsid w:val="00406F4C"/>
    <w:rsid w:val="00407899"/>
    <w:rsid w:val="004078DC"/>
    <w:rsid w:val="00407924"/>
    <w:rsid w:val="00407FCE"/>
    <w:rsid w:val="0041033C"/>
    <w:rsid w:val="004103C9"/>
    <w:rsid w:val="00410418"/>
    <w:rsid w:val="00410616"/>
    <w:rsid w:val="004107E2"/>
    <w:rsid w:val="0041096B"/>
    <w:rsid w:val="004113AB"/>
    <w:rsid w:val="00412916"/>
    <w:rsid w:val="00413687"/>
    <w:rsid w:val="004139D2"/>
    <w:rsid w:val="00413BB9"/>
    <w:rsid w:val="004143A5"/>
    <w:rsid w:val="004143A8"/>
    <w:rsid w:val="00414B9D"/>
    <w:rsid w:val="00414BE7"/>
    <w:rsid w:val="00415AF2"/>
    <w:rsid w:val="00415B8F"/>
    <w:rsid w:val="00415D6B"/>
    <w:rsid w:val="00416034"/>
    <w:rsid w:val="004163CD"/>
    <w:rsid w:val="00416521"/>
    <w:rsid w:val="004165D3"/>
    <w:rsid w:val="00416942"/>
    <w:rsid w:val="00416BE0"/>
    <w:rsid w:val="00417032"/>
    <w:rsid w:val="004171DD"/>
    <w:rsid w:val="00417D5B"/>
    <w:rsid w:val="00417EF5"/>
    <w:rsid w:val="00417FF5"/>
    <w:rsid w:val="00420346"/>
    <w:rsid w:val="00420363"/>
    <w:rsid w:val="00420472"/>
    <w:rsid w:val="00420737"/>
    <w:rsid w:val="00421F81"/>
    <w:rsid w:val="004224AA"/>
    <w:rsid w:val="004224FF"/>
    <w:rsid w:val="00422566"/>
    <w:rsid w:val="0042278D"/>
    <w:rsid w:val="00423218"/>
    <w:rsid w:val="004233EC"/>
    <w:rsid w:val="004234BF"/>
    <w:rsid w:val="004238D8"/>
    <w:rsid w:val="00423906"/>
    <w:rsid w:val="00424314"/>
    <w:rsid w:val="00424A0F"/>
    <w:rsid w:val="00424CCE"/>
    <w:rsid w:val="00425A4E"/>
    <w:rsid w:val="00425A7C"/>
    <w:rsid w:val="00425FD8"/>
    <w:rsid w:val="004264DF"/>
    <w:rsid w:val="00426539"/>
    <w:rsid w:val="0042679B"/>
    <w:rsid w:val="00426C4C"/>
    <w:rsid w:val="00426DD4"/>
    <w:rsid w:val="004272BB"/>
    <w:rsid w:val="00427349"/>
    <w:rsid w:val="00427B2C"/>
    <w:rsid w:val="00427DEA"/>
    <w:rsid w:val="0043054F"/>
    <w:rsid w:val="0043077A"/>
    <w:rsid w:val="004318CA"/>
    <w:rsid w:val="00431C0E"/>
    <w:rsid w:val="00431E26"/>
    <w:rsid w:val="004323D8"/>
    <w:rsid w:val="00432530"/>
    <w:rsid w:val="004325B2"/>
    <w:rsid w:val="004329EB"/>
    <w:rsid w:val="00432B52"/>
    <w:rsid w:val="004332FF"/>
    <w:rsid w:val="004334E3"/>
    <w:rsid w:val="00433DA3"/>
    <w:rsid w:val="00434079"/>
    <w:rsid w:val="00434498"/>
    <w:rsid w:val="00434697"/>
    <w:rsid w:val="004349EB"/>
    <w:rsid w:val="00434C4C"/>
    <w:rsid w:val="004351E0"/>
    <w:rsid w:val="004353FA"/>
    <w:rsid w:val="004357C8"/>
    <w:rsid w:val="004362DB"/>
    <w:rsid w:val="00436463"/>
    <w:rsid w:val="0043656E"/>
    <w:rsid w:val="0043657B"/>
    <w:rsid w:val="00436C81"/>
    <w:rsid w:val="00436E7C"/>
    <w:rsid w:val="004374A0"/>
    <w:rsid w:val="0043787B"/>
    <w:rsid w:val="00437A40"/>
    <w:rsid w:val="00437D18"/>
    <w:rsid w:val="0044085F"/>
    <w:rsid w:val="00440B7F"/>
    <w:rsid w:val="00440E3D"/>
    <w:rsid w:val="00441050"/>
    <w:rsid w:val="004419F8"/>
    <w:rsid w:val="00441A83"/>
    <w:rsid w:val="00441BDC"/>
    <w:rsid w:val="0044234E"/>
    <w:rsid w:val="0044287C"/>
    <w:rsid w:val="00442E56"/>
    <w:rsid w:val="00443069"/>
    <w:rsid w:val="00443548"/>
    <w:rsid w:val="004435AA"/>
    <w:rsid w:val="0044381C"/>
    <w:rsid w:val="00444091"/>
    <w:rsid w:val="00444557"/>
    <w:rsid w:val="004448DA"/>
    <w:rsid w:val="00444B7A"/>
    <w:rsid w:val="00445958"/>
    <w:rsid w:val="00445AB9"/>
    <w:rsid w:val="004461FE"/>
    <w:rsid w:val="0044630A"/>
    <w:rsid w:val="00446435"/>
    <w:rsid w:val="00446CFB"/>
    <w:rsid w:val="00446EAF"/>
    <w:rsid w:val="004472D2"/>
    <w:rsid w:val="0044753E"/>
    <w:rsid w:val="00447B1B"/>
    <w:rsid w:val="004503D9"/>
    <w:rsid w:val="004506E8"/>
    <w:rsid w:val="00450A64"/>
    <w:rsid w:val="00450D32"/>
    <w:rsid w:val="00450F5E"/>
    <w:rsid w:val="00451516"/>
    <w:rsid w:val="0045184A"/>
    <w:rsid w:val="00452014"/>
    <w:rsid w:val="004520D1"/>
    <w:rsid w:val="0045297E"/>
    <w:rsid w:val="00452E54"/>
    <w:rsid w:val="0045316C"/>
    <w:rsid w:val="0045330C"/>
    <w:rsid w:val="00453A9F"/>
    <w:rsid w:val="00453AEF"/>
    <w:rsid w:val="00453FB7"/>
    <w:rsid w:val="0045432F"/>
    <w:rsid w:val="00455586"/>
    <w:rsid w:val="00455594"/>
    <w:rsid w:val="00455A64"/>
    <w:rsid w:val="004567B5"/>
    <w:rsid w:val="00456A6B"/>
    <w:rsid w:val="00456D66"/>
    <w:rsid w:val="00456E93"/>
    <w:rsid w:val="004574EE"/>
    <w:rsid w:val="00457806"/>
    <w:rsid w:val="00457904"/>
    <w:rsid w:val="004601B1"/>
    <w:rsid w:val="00460A4F"/>
    <w:rsid w:val="00460A7B"/>
    <w:rsid w:val="00461BF0"/>
    <w:rsid w:val="00461FC3"/>
    <w:rsid w:val="00462375"/>
    <w:rsid w:val="00462934"/>
    <w:rsid w:val="00463023"/>
    <w:rsid w:val="00463059"/>
    <w:rsid w:val="00463383"/>
    <w:rsid w:val="00463438"/>
    <w:rsid w:val="00463689"/>
    <w:rsid w:val="00463928"/>
    <w:rsid w:val="00463C0A"/>
    <w:rsid w:val="00464130"/>
    <w:rsid w:val="00464392"/>
    <w:rsid w:val="004652B6"/>
    <w:rsid w:val="004656BE"/>
    <w:rsid w:val="004675BD"/>
    <w:rsid w:val="00467E7E"/>
    <w:rsid w:val="00470217"/>
    <w:rsid w:val="00470592"/>
    <w:rsid w:val="00470E3C"/>
    <w:rsid w:val="00471C66"/>
    <w:rsid w:val="00471CE4"/>
    <w:rsid w:val="00472028"/>
    <w:rsid w:val="004728ED"/>
    <w:rsid w:val="00472A20"/>
    <w:rsid w:val="00472C1A"/>
    <w:rsid w:val="00473486"/>
    <w:rsid w:val="00473D79"/>
    <w:rsid w:val="004740F9"/>
    <w:rsid w:val="004745F0"/>
    <w:rsid w:val="00474971"/>
    <w:rsid w:val="00474E8F"/>
    <w:rsid w:val="004753B2"/>
    <w:rsid w:val="004757BA"/>
    <w:rsid w:val="00475937"/>
    <w:rsid w:val="00475E32"/>
    <w:rsid w:val="00475F04"/>
    <w:rsid w:val="0047654A"/>
    <w:rsid w:val="00476E4C"/>
    <w:rsid w:val="004771BD"/>
    <w:rsid w:val="0047741B"/>
    <w:rsid w:val="00477730"/>
    <w:rsid w:val="00477D23"/>
    <w:rsid w:val="00480C4F"/>
    <w:rsid w:val="00480D74"/>
    <w:rsid w:val="00480FC5"/>
    <w:rsid w:val="0048152C"/>
    <w:rsid w:val="00481609"/>
    <w:rsid w:val="00482006"/>
    <w:rsid w:val="00482AD8"/>
    <w:rsid w:val="00482D2C"/>
    <w:rsid w:val="00482D4D"/>
    <w:rsid w:val="00482E98"/>
    <w:rsid w:val="00482F16"/>
    <w:rsid w:val="0048424D"/>
    <w:rsid w:val="004847C7"/>
    <w:rsid w:val="00484BCA"/>
    <w:rsid w:val="004850A2"/>
    <w:rsid w:val="004858A6"/>
    <w:rsid w:val="00485B2E"/>
    <w:rsid w:val="00485D5C"/>
    <w:rsid w:val="00486233"/>
    <w:rsid w:val="004864BB"/>
    <w:rsid w:val="0048671B"/>
    <w:rsid w:val="00487369"/>
    <w:rsid w:val="00487767"/>
    <w:rsid w:val="00487810"/>
    <w:rsid w:val="00487D86"/>
    <w:rsid w:val="004911E3"/>
    <w:rsid w:val="00491E5E"/>
    <w:rsid w:val="004926B2"/>
    <w:rsid w:val="004929C4"/>
    <w:rsid w:val="004935AE"/>
    <w:rsid w:val="004938B9"/>
    <w:rsid w:val="004939EF"/>
    <w:rsid w:val="00493BE4"/>
    <w:rsid w:val="0049495A"/>
    <w:rsid w:val="00494BC9"/>
    <w:rsid w:val="00494E5F"/>
    <w:rsid w:val="00494F8E"/>
    <w:rsid w:val="00495315"/>
    <w:rsid w:val="004953C0"/>
    <w:rsid w:val="00495590"/>
    <w:rsid w:val="00495906"/>
    <w:rsid w:val="004960E6"/>
    <w:rsid w:val="0049643A"/>
    <w:rsid w:val="004965B1"/>
    <w:rsid w:val="0049680C"/>
    <w:rsid w:val="00496D06"/>
    <w:rsid w:val="00496D62"/>
    <w:rsid w:val="00497035"/>
    <w:rsid w:val="0049754A"/>
    <w:rsid w:val="00497767"/>
    <w:rsid w:val="004A0608"/>
    <w:rsid w:val="004A0B5E"/>
    <w:rsid w:val="004A20D2"/>
    <w:rsid w:val="004A3208"/>
    <w:rsid w:val="004A406F"/>
    <w:rsid w:val="004A433C"/>
    <w:rsid w:val="004A484D"/>
    <w:rsid w:val="004A4B01"/>
    <w:rsid w:val="004A4EC5"/>
    <w:rsid w:val="004A5281"/>
    <w:rsid w:val="004A528F"/>
    <w:rsid w:val="004A53B1"/>
    <w:rsid w:val="004A56EA"/>
    <w:rsid w:val="004A5B5A"/>
    <w:rsid w:val="004A645B"/>
    <w:rsid w:val="004A73F8"/>
    <w:rsid w:val="004A7454"/>
    <w:rsid w:val="004B005A"/>
    <w:rsid w:val="004B07A2"/>
    <w:rsid w:val="004B0E69"/>
    <w:rsid w:val="004B12CA"/>
    <w:rsid w:val="004B1429"/>
    <w:rsid w:val="004B168D"/>
    <w:rsid w:val="004B1DE1"/>
    <w:rsid w:val="004B21A7"/>
    <w:rsid w:val="004B2665"/>
    <w:rsid w:val="004B26F3"/>
    <w:rsid w:val="004B27FA"/>
    <w:rsid w:val="004B2A2A"/>
    <w:rsid w:val="004B2A75"/>
    <w:rsid w:val="004B2CEA"/>
    <w:rsid w:val="004B2EB8"/>
    <w:rsid w:val="004B2FD3"/>
    <w:rsid w:val="004B33CD"/>
    <w:rsid w:val="004B37F4"/>
    <w:rsid w:val="004B3DBA"/>
    <w:rsid w:val="004B460A"/>
    <w:rsid w:val="004B4693"/>
    <w:rsid w:val="004B4A97"/>
    <w:rsid w:val="004B4D63"/>
    <w:rsid w:val="004B4F49"/>
    <w:rsid w:val="004B5133"/>
    <w:rsid w:val="004B539E"/>
    <w:rsid w:val="004B5A3D"/>
    <w:rsid w:val="004B5CE4"/>
    <w:rsid w:val="004B5F81"/>
    <w:rsid w:val="004B6050"/>
    <w:rsid w:val="004B63F6"/>
    <w:rsid w:val="004B6807"/>
    <w:rsid w:val="004B690C"/>
    <w:rsid w:val="004B6B83"/>
    <w:rsid w:val="004B7236"/>
    <w:rsid w:val="004B770E"/>
    <w:rsid w:val="004B78DA"/>
    <w:rsid w:val="004B7AA5"/>
    <w:rsid w:val="004B7D4C"/>
    <w:rsid w:val="004C005A"/>
    <w:rsid w:val="004C0140"/>
    <w:rsid w:val="004C049F"/>
    <w:rsid w:val="004C0533"/>
    <w:rsid w:val="004C0786"/>
    <w:rsid w:val="004C07EF"/>
    <w:rsid w:val="004C0992"/>
    <w:rsid w:val="004C0AF7"/>
    <w:rsid w:val="004C0B72"/>
    <w:rsid w:val="004C0FFC"/>
    <w:rsid w:val="004C1047"/>
    <w:rsid w:val="004C1058"/>
    <w:rsid w:val="004C1159"/>
    <w:rsid w:val="004C16D1"/>
    <w:rsid w:val="004C1AA0"/>
    <w:rsid w:val="004C1C7D"/>
    <w:rsid w:val="004C1E16"/>
    <w:rsid w:val="004C22E4"/>
    <w:rsid w:val="004C2B07"/>
    <w:rsid w:val="004C2C9D"/>
    <w:rsid w:val="004C2D48"/>
    <w:rsid w:val="004C3573"/>
    <w:rsid w:val="004C381B"/>
    <w:rsid w:val="004C3B57"/>
    <w:rsid w:val="004C4191"/>
    <w:rsid w:val="004C48FF"/>
    <w:rsid w:val="004C4A2D"/>
    <w:rsid w:val="004C4CAF"/>
    <w:rsid w:val="004C506C"/>
    <w:rsid w:val="004C5661"/>
    <w:rsid w:val="004C5AF6"/>
    <w:rsid w:val="004C5F7A"/>
    <w:rsid w:val="004C715C"/>
    <w:rsid w:val="004C7841"/>
    <w:rsid w:val="004C7A61"/>
    <w:rsid w:val="004C7C20"/>
    <w:rsid w:val="004D0695"/>
    <w:rsid w:val="004D073E"/>
    <w:rsid w:val="004D09B5"/>
    <w:rsid w:val="004D0AC9"/>
    <w:rsid w:val="004D10A7"/>
    <w:rsid w:val="004D1112"/>
    <w:rsid w:val="004D122D"/>
    <w:rsid w:val="004D2791"/>
    <w:rsid w:val="004D27EC"/>
    <w:rsid w:val="004D3105"/>
    <w:rsid w:val="004D32C4"/>
    <w:rsid w:val="004D3761"/>
    <w:rsid w:val="004D3823"/>
    <w:rsid w:val="004D38EC"/>
    <w:rsid w:val="004D3D2B"/>
    <w:rsid w:val="004D3FE4"/>
    <w:rsid w:val="004D410D"/>
    <w:rsid w:val="004D41FB"/>
    <w:rsid w:val="004D4D2E"/>
    <w:rsid w:val="004D5279"/>
    <w:rsid w:val="004D568F"/>
    <w:rsid w:val="004D5F91"/>
    <w:rsid w:val="004D6205"/>
    <w:rsid w:val="004D73F9"/>
    <w:rsid w:val="004D75C8"/>
    <w:rsid w:val="004D7729"/>
    <w:rsid w:val="004D7841"/>
    <w:rsid w:val="004D7D14"/>
    <w:rsid w:val="004D7E3B"/>
    <w:rsid w:val="004E00D1"/>
    <w:rsid w:val="004E198D"/>
    <w:rsid w:val="004E1C68"/>
    <w:rsid w:val="004E2A37"/>
    <w:rsid w:val="004E2EB4"/>
    <w:rsid w:val="004E2FBC"/>
    <w:rsid w:val="004E37B3"/>
    <w:rsid w:val="004E3A5C"/>
    <w:rsid w:val="004E3EE4"/>
    <w:rsid w:val="004E4135"/>
    <w:rsid w:val="004E43EC"/>
    <w:rsid w:val="004E449C"/>
    <w:rsid w:val="004E4561"/>
    <w:rsid w:val="004E4B32"/>
    <w:rsid w:val="004E50CE"/>
    <w:rsid w:val="004E5283"/>
    <w:rsid w:val="004E5514"/>
    <w:rsid w:val="004E56E9"/>
    <w:rsid w:val="004E584E"/>
    <w:rsid w:val="004E58CC"/>
    <w:rsid w:val="004E5FBC"/>
    <w:rsid w:val="004E6136"/>
    <w:rsid w:val="004E66C9"/>
    <w:rsid w:val="004E66E1"/>
    <w:rsid w:val="004E6D57"/>
    <w:rsid w:val="004E6DC3"/>
    <w:rsid w:val="004E6E66"/>
    <w:rsid w:val="004E7106"/>
    <w:rsid w:val="004E71DB"/>
    <w:rsid w:val="004E7266"/>
    <w:rsid w:val="004E7455"/>
    <w:rsid w:val="004E7DF0"/>
    <w:rsid w:val="004F02CA"/>
    <w:rsid w:val="004F052D"/>
    <w:rsid w:val="004F0791"/>
    <w:rsid w:val="004F07D7"/>
    <w:rsid w:val="004F0ED3"/>
    <w:rsid w:val="004F1658"/>
    <w:rsid w:val="004F192F"/>
    <w:rsid w:val="004F2DF0"/>
    <w:rsid w:val="004F2F3C"/>
    <w:rsid w:val="004F338D"/>
    <w:rsid w:val="004F3495"/>
    <w:rsid w:val="004F3EE1"/>
    <w:rsid w:val="004F40F4"/>
    <w:rsid w:val="004F4206"/>
    <w:rsid w:val="004F4709"/>
    <w:rsid w:val="004F4BC7"/>
    <w:rsid w:val="004F4CCE"/>
    <w:rsid w:val="004F4CED"/>
    <w:rsid w:val="004F4CF8"/>
    <w:rsid w:val="004F4EBB"/>
    <w:rsid w:val="004F52E8"/>
    <w:rsid w:val="004F553A"/>
    <w:rsid w:val="004F5C2B"/>
    <w:rsid w:val="004F62AD"/>
    <w:rsid w:val="004F6EC2"/>
    <w:rsid w:val="004F6F65"/>
    <w:rsid w:val="004F6F9B"/>
    <w:rsid w:val="004F71C9"/>
    <w:rsid w:val="004F7797"/>
    <w:rsid w:val="004F79F4"/>
    <w:rsid w:val="004F7A08"/>
    <w:rsid w:val="00500655"/>
    <w:rsid w:val="0050100D"/>
    <w:rsid w:val="0050104B"/>
    <w:rsid w:val="00501301"/>
    <w:rsid w:val="0050147D"/>
    <w:rsid w:val="00501F17"/>
    <w:rsid w:val="00502626"/>
    <w:rsid w:val="005029F2"/>
    <w:rsid w:val="00502A4C"/>
    <w:rsid w:val="00502F4F"/>
    <w:rsid w:val="00503069"/>
    <w:rsid w:val="00503161"/>
    <w:rsid w:val="00503A29"/>
    <w:rsid w:val="00503D28"/>
    <w:rsid w:val="0050437C"/>
    <w:rsid w:val="0050452A"/>
    <w:rsid w:val="00504637"/>
    <w:rsid w:val="00504E7A"/>
    <w:rsid w:val="00505245"/>
    <w:rsid w:val="0050567F"/>
    <w:rsid w:val="00505CD2"/>
    <w:rsid w:val="00506022"/>
    <w:rsid w:val="005060F3"/>
    <w:rsid w:val="0050619C"/>
    <w:rsid w:val="00506356"/>
    <w:rsid w:val="00506391"/>
    <w:rsid w:val="00506A42"/>
    <w:rsid w:val="00506C92"/>
    <w:rsid w:val="005072CD"/>
    <w:rsid w:val="00507750"/>
    <w:rsid w:val="00507844"/>
    <w:rsid w:val="0050784B"/>
    <w:rsid w:val="005078A4"/>
    <w:rsid w:val="00507B5F"/>
    <w:rsid w:val="005103F3"/>
    <w:rsid w:val="005105A3"/>
    <w:rsid w:val="00510B32"/>
    <w:rsid w:val="00510DF5"/>
    <w:rsid w:val="00511153"/>
    <w:rsid w:val="00511383"/>
    <w:rsid w:val="005113BB"/>
    <w:rsid w:val="00511442"/>
    <w:rsid w:val="00511948"/>
    <w:rsid w:val="00511F57"/>
    <w:rsid w:val="005120E0"/>
    <w:rsid w:val="00512448"/>
    <w:rsid w:val="00512C33"/>
    <w:rsid w:val="00512FA4"/>
    <w:rsid w:val="005142CB"/>
    <w:rsid w:val="00514860"/>
    <w:rsid w:val="00514E2C"/>
    <w:rsid w:val="0051587E"/>
    <w:rsid w:val="005161D6"/>
    <w:rsid w:val="0051683D"/>
    <w:rsid w:val="00516D37"/>
    <w:rsid w:val="00517227"/>
    <w:rsid w:val="00517B68"/>
    <w:rsid w:val="00517C85"/>
    <w:rsid w:val="005210B4"/>
    <w:rsid w:val="00521281"/>
    <w:rsid w:val="00521529"/>
    <w:rsid w:val="00521655"/>
    <w:rsid w:val="00521E0D"/>
    <w:rsid w:val="00521F2F"/>
    <w:rsid w:val="0052217C"/>
    <w:rsid w:val="0052239B"/>
    <w:rsid w:val="005229D4"/>
    <w:rsid w:val="00522B58"/>
    <w:rsid w:val="00522FA1"/>
    <w:rsid w:val="00522FB3"/>
    <w:rsid w:val="005232A3"/>
    <w:rsid w:val="005237E1"/>
    <w:rsid w:val="00523802"/>
    <w:rsid w:val="005239E7"/>
    <w:rsid w:val="00523BE4"/>
    <w:rsid w:val="00523F5D"/>
    <w:rsid w:val="00524B32"/>
    <w:rsid w:val="0052541C"/>
    <w:rsid w:val="00527A2A"/>
    <w:rsid w:val="00527DE2"/>
    <w:rsid w:val="00527E84"/>
    <w:rsid w:val="00527E8A"/>
    <w:rsid w:val="0053020C"/>
    <w:rsid w:val="005307E5"/>
    <w:rsid w:val="00530EB2"/>
    <w:rsid w:val="005311A6"/>
    <w:rsid w:val="00531DCB"/>
    <w:rsid w:val="00532137"/>
    <w:rsid w:val="005326A9"/>
    <w:rsid w:val="00532A20"/>
    <w:rsid w:val="00532E59"/>
    <w:rsid w:val="005338A5"/>
    <w:rsid w:val="00533B95"/>
    <w:rsid w:val="005343D2"/>
    <w:rsid w:val="00534852"/>
    <w:rsid w:val="00534CDE"/>
    <w:rsid w:val="00535748"/>
    <w:rsid w:val="0053586D"/>
    <w:rsid w:val="005358FB"/>
    <w:rsid w:val="00536A87"/>
    <w:rsid w:val="00536CC7"/>
    <w:rsid w:val="00536DF8"/>
    <w:rsid w:val="00537411"/>
    <w:rsid w:val="005375C9"/>
    <w:rsid w:val="0053798D"/>
    <w:rsid w:val="00537BFC"/>
    <w:rsid w:val="005409AA"/>
    <w:rsid w:val="005412E7"/>
    <w:rsid w:val="005420E6"/>
    <w:rsid w:val="005424E9"/>
    <w:rsid w:val="0054287E"/>
    <w:rsid w:val="00542BFA"/>
    <w:rsid w:val="00542F2A"/>
    <w:rsid w:val="00542F91"/>
    <w:rsid w:val="005436C2"/>
    <w:rsid w:val="00543AE8"/>
    <w:rsid w:val="0054449F"/>
    <w:rsid w:val="00545081"/>
    <w:rsid w:val="0054543B"/>
    <w:rsid w:val="00545BC0"/>
    <w:rsid w:val="0054681A"/>
    <w:rsid w:val="00546AA4"/>
    <w:rsid w:val="00546FB2"/>
    <w:rsid w:val="00546FF8"/>
    <w:rsid w:val="00547DBD"/>
    <w:rsid w:val="00550428"/>
    <w:rsid w:val="005504E3"/>
    <w:rsid w:val="00551915"/>
    <w:rsid w:val="00551A79"/>
    <w:rsid w:val="00551FC1"/>
    <w:rsid w:val="0055311B"/>
    <w:rsid w:val="00553265"/>
    <w:rsid w:val="00553BA7"/>
    <w:rsid w:val="00553C13"/>
    <w:rsid w:val="00553D26"/>
    <w:rsid w:val="00553EBF"/>
    <w:rsid w:val="005540A9"/>
    <w:rsid w:val="00554930"/>
    <w:rsid w:val="00555249"/>
    <w:rsid w:val="00555404"/>
    <w:rsid w:val="005555AD"/>
    <w:rsid w:val="00555AA1"/>
    <w:rsid w:val="00556832"/>
    <w:rsid w:val="00556DDA"/>
    <w:rsid w:val="0055789B"/>
    <w:rsid w:val="005578AA"/>
    <w:rsid w:val="0056031E"/>
    <w:rsid w:val="0056199E"/>
    <w:rsid w:val="005621E1"/>
    <w:rsid w:val="00562259"/>
    <w:rsid w:val="0056250E"/>
    <w:rsid w:val="00562E23"/>
    <w:rsid w:val="00562EA5"/>
    <w:rsid w:val="00562F84"/>
    <w:rsid w:val="00562FCE"/>
    <w:rsid w:val="00563AD8"/>
    <w:rsid w:val="00563B4C"/>
    <w:rsid w:val="0056412A"/>
    <w:rsid w:val="005646E1"/>
    <w:rsid w:val="00564AA2"/>
    <w:rsid w:val="0056532C"/>
    <w:rsid w:val="0056543A"/>
    <w:rsid w:val="00565602"/>
    <w:rsid w:val="00565EDD"/>
    <w:rsid w:val="00565FE0"/>
    <w:rsid w:val="00566101"/>
    <w:rsid w:val="005661FB"/>
    <w:rsid w:val="00566232"/>
    <w:rsid w:val="0056650F"/>
    <w:rsid w:val="005668A0"/>
    <w:rsid w:val="00566F10"/>
    <w:rsid w:val="00567170"/>
    <w:rsid w:val="00567272"/>
    <w:rsid w:val="00567987"/>
    <w:rsid w:val="0057038A"/>
    <w:rsid w:val="00570A36"/>
    <w:rsid w:val="005712B2"/>
    <w:rsid w:val="0057134D"/>
    <w:rsid w:val="005714AE"/>
    <w:rsid w:val="00572078"/>
    <w:rsid w:val="00572102"/>
    <w:rsid w:val="005722B6"/>
    <w:rsid w:val="005729A7"/>
    <w:rsid w:val="00572A05"/>
    <w:rsid w:val="00573377"/>
    <w:rsid w:val="0057345D"/>
    <w:rsid w:val="00573666"/>
    <w:rsid w:val="00573897"/>
    <w:rsid w:val="005738EA"/>
    <w:rsid w:val="00573F7A"/>
    <w:rsid w:val="00574221"/>
    <w:rsid w:val="00574E37"/>
    <w:rsid w:val="005754E5"/>
    <w:rsid w:val="005755AE"/>
    <w:rsid w:val="00575C75"/>
    <w:rsid w:val="00575E80"/>
    <w:rsid w:val="00575F41"/>
    <w:rsid w:val="00576016"/>
    <w:rsid w:val="005763F1"/>
    <w:rsid w:val="00576903"/>
    <w:rsid w:val="005769BC"/>
    <w:rsid w:val="00576BAA"/>
    <w:rsid w:val="00577AA8"/>
    <w:rsid w:val="005800D9"/>
    <w:rsid w:val="005805F6"/>
    <w:rsid w:val="00581029"/>
    <w:rsid w:val="00581188"/>
    <w:rsid w:val="00581F81"/>
    <w:rsid w:val="00582382"/>
    <w:rsid w:val="0058259D"/>
    <w:rsid w:val="005828AF"/>
    <w:rsid w:val="00582998"/>
    <w:rsid w:val="00582D78"/>
    <w:rsid w:val="00582DEC"/>
    <w:rsid w:val="00582FAF"/>
    <w:rsid w:val="00583202"/>
    <w:rsid w:val="00583266"/>
    <w:rsid w:val="00583428"/>
    <w:rsid w:val="00583439"/>
    <w:rsid w:val="00583A3E"/>
    <w:rsid w:val="00584584"/>
    <w:rsid w:val="00584886"/>
    <w:rsid w:val="00584B5F"/>
    <w:rsid w:val="00584C9D"/>
    <w:rsid w:val="00584E42"/>
    <w:rsid w:val="005851FD"/>
    <w:rsid w:val="00585278"/>
    <w:rsid w:val="00585352"/>
    <w:rsid w:val="0058566C"/>
    <w:rsid w:val="00585840"/>
    <w:rsid w:val="00585A7F"/>
    <w:rsid w:val="00585B54"/>
    <w:rsid w:val="00585D3D"/>
    <w:rsid w:val="00585F63"/>
    <w:rsid w:val="00586453"/>
    <w:rsid w:val="0058650A"/>
    <w:rsid w:val="005865B1"/>
    <w:rsid w:val="005867A7"/>
    <w:rsid w:val="005868FC"/>
    <w:rsid w:val="00586C13"/>
    <w:rsid w:val="005876BB"/>
    <w:rsid w:val="005878CB"/>
    <w:rsid w:val="00587B51"/>
    <w:rsid w:val="00587BDB"/>
    <w:rsid w:val="00590698"/>
    <w:rsid w:val="005909D2"/>
    <w:rsid w:val="00590AE7"/>
    <w:rsid w:val="00590AF4"/>
    <w:rsid w:val="00591489"/>
    <w:rsid w:val="005917A5"/>
    <w:rsid w:val="00591BA1"/>
    <w:rsid w:val="005921DF"/>
    <w:rsid w:val="005929C9"/>
    <w:rsid w:val="00592E44"/>
    <w:rsid w:val="00593412"/>
    <w:rsid w:val="005936B4"/>
    <w:rsid w:val="005945EF"/>
    <w:rsid w:val="00594756"/>
    <w:rsid w:val="00594C9C"/>
    <w:rsid w:val="00594E61"/>
    <w:rsid w:val="0059521C"/>
    <w:rsid w:val="005956C2"/>
    <w:rsid w:val="00596280"/>
    <w:rsid w:val="005967DA"/>
    <w:rsid w:val="00596968"/>
    <w:rsid w:val="00596B49"/>
    <w:rsid w:val="00596FFE"/>
    <w:rsid w:val="00597116"/>
    <w:rsid w:val="00597702"/>
    <w:rsid w:val="00597A6B"/>
    <w:rsid w:val="00597E2B"/>
    <w:rsid w:val="005A02C2"/>
    <w:rsid w:val="005A03A5"/>
    <w:rsid w:val="005A0508"/>
    <w:rsid w:val="005A0E3C"/>
    <w:rsid w:val="005A0E73"/>
    <w:rsid w:val="005A1325"/>
    <w:rsid w:val="005A1670"/>
    <w:rsid w:val="005A16D1"/>
    <w:rsid w:val="005A1C15"/>
    <w:rsid w:val="005A2065"/>
    <w:rsid w:val="005A232C"/>
    <w:rsid w:val="005A30CF"/>
    <w:rsid w:val="005A3128"/>
    <w:rsid w:val="005A3559"/>
    <w:rsid w:val="005A376C"/>
    <w:rsid w:val="005A3B8C"/>
    <w:rsid w:val="005A3FFD"/>
    <w:rsid w:val="005A41F5"/>
    <w:rsid w:val="005A4633"/>
    <w:rsid w:val="005A4CAC"/>
    <w:rsid w:val="005A5209"/>
    <w:rsid w:val="005A5663"/>
    <w:rsid w:val="005A567F"/>
    <w:rsid w:val="005A5929"/>
    <w:rsid w:val="005A5BD6"/>
    <w:rsid w:val="005A623B"/>
    <w:rsid w:val="005A666E"/>
    <w:rsid w:val="005A6710"/>
    <w:rsid w:val="005A6952"/>
    <w:rsid w:val="005A6AF9"/>
    <w:rsid w:val="005A745F"/>
    <w:rsid w:val="005A74E6"/>
    <w:rsid w:val="005A752D"/>
    <w:rsid w:val="005A7D58"/>
    <w:rsid w:val="005B05BF"/>
    <w:rsid w:val="005B0712"/>
    <w:rsid w:val="005B11AD"/>
    <w:rsid w:val="005B1296"/>
    <w:rsid w:val="005B1C62"/>
    <w:rsid w:val="005B23E5"/>
    <w:rsid w:val="005B245B"/>
    <w:rsid w:val="005B295C"/>
    <w:rsid w:val="005B2CBF"/>
    <w:rsid w:val="005B3054"/>
    <w:rsid w:val="005B3277"/>
    <w:rsid w:val="005B3770"/>
    <w:rsid w:val="005B3AA5"/>
    <w:rsid w:val="005B42C9"/>
    <w:rsid w:val="005B44F9"/>
    <w:rsid w:val="005B4518"/>
    <w:rsid w:val="005B4978"/>
    <w:rsid w:val="005B5573"/>
    <w:rsid w:val="005B5726"/>
    <w:rsid w:val="005B603A"/>
    <w:rsid w:val="005B6067"/>
    <w:rsid w:val="005B66BE"/>
    <w:rsid w:val="005B6BFB"/>
    <w:rsid w:val="005B6C71"/>
    <w:rsid w:val="005B718F"/>
    <w:rsid w:val="005B71C4"/>
    <w:rsid w:val="005B720D"/>
    <w:rsid w:val="005B742C"/>
    <w:rsid w:val="005B7907"/>
    <w:rsid w:val="005B7B37"/>
    <w:rsid w:val="005B7EF8"/>
    <w:rsid w:val="005B7F91"/>
    <w:rsid w:val="005C01BE"/>
    <w:rsid w:val="005C0232"/>
    <w:rsid w:val="005C055A"/>
    <w:rsid w:val="005C0EF3"/>
    <w:rsid w:val="005C15E6"/>
    <w:rsid w:val="005C2DF2"/>
    <w:rsid w:val="005C2EF4"/>
    <w:rsid w:val="005C33BA"/>
    <w:rsid w:val="005C34AB"/>
    <w:rsid w:val="005C3AED"/>
    <w:rsid w:val="005C3C0C"/>
    <w:rsid w:val="005C4AE2"/>
    <w:rsid w:val="005C5698"/>
    <w:rsid w:val="005C57DA"/>
    <w:rsid w:val="005C5F76"/>
    <w:rsid w:val="005C61E3"/>
    <w:rsid w:val="005C6368"/>
    <w:rsid w:val="005C67E0"/>
    <w:rsid w:val="005C6A22"/>
    <w:rsid w:val="005C6ABD"/>
    <w:rsid w:val="005C6FB1"/>
    <w:rsid w:val="005C7033"/>
    <w:rsid w:val="005C729C"/>
    <w:rsid w:val="005C734E"/>
    <w:rsid w:val="005C7766"/>
    <w:rsid w:val="005C7ABA"/>
    <w:rsid w:val="005C7D95"/>
    <w:rsid w:val="005C7DE1"/>
    <w:rsid w:val="005D058A"/>
    <w:rsid w:val="005D0ADE"/>
    <w:rsid w:val="005D0D6F"/>
    <w:rsid w:val="005D15BF"/>
    <w:rsid w:val="005D1BE5"/>
    <w:rsid w:val="005D1F93"/>
    <w:rsid w:val="005D2326"/>
    <w:rsid w:val="005D2B66"/>
    <w:rsid w:val="005D3667"/>
    <w:rsid w:val="005D366C"/>
    <w:rsid w:val="005D436D"/>
    <w:rsid w:val="005D47DE"/>
    <w:rsid w:val="005D4816"/>
    <w:rsid w:val="005D4A30"/>
    <w:rsid w:val="005D4B28"/>
    <w:rsid w:val="005D4B5C"/>
    <w:rsid w:val="005D52D5"/>
    <w:rsid w:val="005D5417"/>
    <w:rsid w:val="005D64B6"/>
    <w:rsid w:val="005D6BB0"/>
    <w:rsid w:val="005D7641"/>
    <w:rsid w:val="005D7BC8"/>
    <w:rsid w:val="005E004E"/>
    <w:rsid w:val="005E132C"/>
    <w:rsid w:val="005E19A6"/>
    <w:rsid w:val="005E1D39"/>
    <w:rsid w:val="005E250E"/>
    <w:rsid w:val="005E2554"/>
    <w:rsid w:val="005E3016"/>
    <w:rsid w:val="005E38AF"/>
    <w:rsid w:val="005E398C"/>
    <w:rsid w:val="005E3C14"/>
    <w:rsid w:val="005E4127"/>
    <w:rsid w:val="005E4421"/>
    <w:rsid w:val="005E4531"/>
    <w:rsid w:val="005E45D3"/>
    <w:rsid w:val="005E4B48"/>
    <w:rsid w:val="005E57E6"/>
    <w:rsid w:val="005E612D"/>
    <w:rsid w:val="005E6248"/>
    <w:rsid w:val="005E6D04"/>
    <w:rsid w:val="005E73B3"/>
    <w:rsid w:val="005E7544"/>
    <w:rsid w:val="005E7951"/>
    <w:rsid w:val="005E7A7A"/>
    <w:rsid w:val="005E7CA4"/>
    <w:rsid w:val="005E7E8C"/>
    <w:rsid w:val="005F076F"/>
    <w:rsid w:val="005F10B9"/>
    <w:rsid w:val="005F18AF"/>
    <w:rsid w:val="005F19FE"/>
    <w:rsid w:val="005F1B32"/>
    <w:rsid w:val="005F276C"/>
    <w:rsid w:val="005F32ED"/>
    <w:rsid w:val="005F354C"/>
    <w:rsid w:val="005F36AF"/>
    <w:rsid w:val="005F412B"/>
    <w:rsid w:val="005F4BA7"/>
    <w:rsid w:val="005F4D1E"/>
    <w:rsid w:val="005F4EFF"/>
    <w:rsid w:val="005F521A"/>
    <w:rsid w:val="005F5A9F"/>
    <w:rsid w:val="005F61F6"/>
    <w:rsid w:val="005F6602"/>
    <w:rsid w:val="005F6CB6"/>
    <w:rsid w:val="005F6EED"/>
    <w:rsid w:val="005F73FE"/>
    <w:rsid w:val="00600474"/>
    <w:rsid w:val="006007E9"/>
    <w:rsid w:val="006008D0"/>
    <w:rsid w:val="00600DBC"/>
    <w:rsid w:val="00600EF3"/>
    <w:rsid w:val="00601040"/>
    <w:rsid w:val="006012C7"/>
    <w:rsid w:val="006016D4"/>
    <w:rsid w:val="0060181D"/>
    <w:rsid w:val="0060191C"/>
    <w:rsid w:val="006019BD"/>
    <w:rsid w:val="006023CF"/>
    <w:rsid w:val="00602661"/>
    <w:rsid w:val="00602727"/>
    <w:rsid w:val="00602971"/>
    <w:rsid w:val="00602C73"/>
    <w:rsid w:val="0060365F"/>
    <w:rsid w:val="00603E71"/>
    <w:rsid w:val="00604173"/>
    <w:rsid w:val="00604830"/>
    <w:rsid w:val="006048BA"/>
    <w:rsid w:val="00604AA9"/>
    <w:rsid w:val="00604E1D"/>
    <w:rsid w:val="00604F52"/>
    <w:rsid w:val="00604F7C"/>
    <w:rsid w:val="00604FCC"/>
    <w:rsid w:val="00605A0E"/>
    <w:rsid w:val="00606121"/>
    <w:rsid w:val="006070E6"/>
    <w:rsid w:val="00607473"/>
    <w:rsid w:val="006078DA"/>
    <w:rsid w:val="00607AD0"/>
    <w:rsid w:val="00610004"/>
    <w:rsid w:val="006105D7"/>
    <w:rsid w:val="0061060D"/>
    <w:rsid w:val="00610EA2"/>
    <w:rsid w:val="00611B11"/>
    <w:rsid w:val="00612172"/>
    <w:rsid w:val="00612377"/>
    <w:rsid w:val="00612400"/>
    <w:rsid w:val="00612B67"/>
    <w:rsid w:val="006136D5"/>
    <w:rsid w:val="00613B13"/>
    <w:rsid w:val="00613FE6"/>
    <w:rsid w:val="00614704"/>
    <w:rsid w:val="0061489D"/>
    <w:rsid w:val="006148D4"/>
    <w:rsid w:val="006148FB"/>
    <w:rsid w:val="00614C0F"/>
    <w:rsid w:val="00615771"/>
    <w:rsid w:val="006157F2"/>
    <w:rsid w:val="0061590A"/>
    <w:rsid w:val="00615ABA"/>
    <w:rsid w:val="00615D63"/>
    <w:rsid w:val="00615FA8"/>
    <w:rsid w:val="00615FC2"/>
    <w:rsid w:val="006162D1"/>
    <w:rsid w:val="00616875"/>
    <w:rsid w:val="00616F44"/>
    <w:rsid w:val="0061708A"/>
    <w:rsid w:val="0061779E"/>
    <w:rsid w:val="00617BC2"/>
    <w:rsid w:val="00617C84"/>
    <w:rsid w:val="0062001F"/>
    <w:rsid w:val="0062042B"/>
    <w:rsid w:val="006207D2"/>
    <w:rsid w:val="006213DD"/>
    <w:rsid w:val="0062197D"/>
    <w:rsid w:val="00621D8A"/>
    <w:rsid w:val="00621DE9"/>
    <w:rsid w:val="00621EE7"/>
    <w:rsid w:val="00622050"/>
    <w:rsid w:val="00622524"/>
    <w:rsid w:val="00622839"/>
    <w:rsid w:val="00622AA4"/>
    <w:rsid w:val="00622ED6"/>
    <w:rsid w:val="00623269"/>
    <w:rsid w:val="006237BB"/>
    <w:rsid w:val="00623803"/>
    <w:rsid w:val="006239AA"/>
    <w:rsid w:val="006239E2"/>
    <w:rsid w:val="0062403B"/>
    <w:rsid w:val="0062517C"/>
    <w:rsid w:val="006259BF"/>
    <w:rsid w:val="00625AA2"/>
    <w:rsid w:val="00625F64"/>
    <w:rsid w:val="00626F29"/>
    <w:rsid w:val="00627025"/>
    <w:rsid w:val="00627371"/>
    <w:rsid w:val="00627476"/>
    <w:rsid w:val="00627803"/>
    <w:rsid w:val="006315F6"/>
    <w:rsid w:val="0063176A"/>
    <w:rsid w:val="00631892"/>
    <w:rsid w:val="00631992"/>
    <w:rsid w:val="00631F8F"/>
    <w:rsid w:val="00632061"/>
    <w:rsid w:val="006325EB"/>
    <w:rsid w:val="00632731"/>
    <w:rsid w:val="0063294D"/>
    <w:rsid w:val="00632D92"/>
    <w:rsid w:val="00633276"/>
    <w:rsid w:val="00633558"/>
    <w:rsid w:val="0063356A"/>
    <w:rsid w:val="00633816"/>
    <w:rsid w:val="0063391D"/>
    <w:rsid w:val="006340CC"/>
    <w:rsid w:val="00634144"/>
    <w:rsid w:val="0063441D"/>
    <w:rsid w:val="006344A1"/>
    <w:rsid w:val="0063492A"/>
    <w:rsid w:val="006353FC"/>
    <w:rsid w:val="006355E5"/>
    <w:rsid w:val="00635A71"/>
    <w:rsid w:val="0063627E"/>
    <w:rsid w:val="006371FE"/>
    <w:rsid w:val="00637374"/>
    <w:rsid w:val="0063760B"/>
    <w:rsid w:val="0063772B"/>
    <w:rsid w:val="00637742"/>
    <w:rsid w:val="00637B65"/>
    <w:rsid w:val="006407E1"/>
    <w:rsid w:val="00640E04"/>
    <w:rsid w:val="00640F39"/>
    <w:rsid w:val="00641511"/>
    <w:rsid w:val="00641F09"/>
    <w:rsid w:val="00641FAC"/>
    <w:rsid w:val="00642870"/>
    <w:rsid w:val="00642B69"/>
    <w:rsid w:val="006431EA"/>
    <w:rsid w:val="00643421"/>
    <w:rsid w:val="006435AC"/>
    <w:rsid w:val="006440B1"/>
    <w:rsid w:val="006441A9"/>
    <w:rsid w:val="006442CA"/>
    <w:rsid w:val="00644D46"/>
    <w:rsid w:val="00644F73"/>
    <w:rsid w:val="0064520C"/>
    <w:rsid w:val="00645419"/>
    <w:rsid w:val="00645A3E"/>
    <w:rsid w:val="00646721"/>
    <w:rsid w:val="00646889"/>
    <w:rsid w:val="00647638"/>
    <w:rsid w:val="006478BF"/>
    <w:rsid w:val="006505D2"/>
    <w:rsid w:val="00650692"/>
    <w:rsid w:val="00650758"/>
    <w:rsid w:val="00650926"/>
    <w:rsid w:val="00650CED"/>
    <w:rsid w:val="00651015"/>
    <w:rsid w:val="006511E2"/>
    <w:rsid w:val="006512F3"/>
    <w:rsid w:val="00651A73"/>
    <w:rsid w:val="00652077"/>
    <w:rsid w:val="00652642"/>
    <w:rsid w:val="00652A33"/>
    <w:rsid w:val="00652A93"/>
    <w:rsid w:val="006540A9"/>
    <w:rsid w:val="0065414F"/>
    <w:rsid w:val="00654729"/>
    <w:rsid w:val="006547FF"/>
    <w:rsid w:val="00654824"/>
    <w:rsid w:val="00654A84"/>
    <w:rsid w:val="00654BED"/>
    <w:rsid w:val="00655282"/>
    <w:rsid w:val="00655553"/>
    <w:rsid w:val="0065555D"/>
    <w:rsid w:val="006557C3"/>
    <w:rsid w:val="0065599A"/>
    <w:rsid w:val="00655CB6"/>
    <w:rsid w:val="00655DFB"/>
    <w:rsid w:val="00655E9F"/>
    <w:rsid w:val="00655F17"/>
    <w:rsid w:val="00656BB6"/>
    <w:rsid w:val="006573C3"/>
    <w:rsid w:val="00657643"/>
    <w:rsid w:val="00657762"/>
    <w:rsid w:val="00657C2B"/>
    <w:rsid w:val="0066045B"/>
    <w:rsid w:val="006607CF"/>
    <w:rsid w:val="00660C00"/>
    <w:rsid w:val="00660E2B"/>
    <w:rsid w:val="006614C8"/>
    <w:rsid w:val="006614C9"/>
    <w:rsid w:val="006619C5"/>
    <w:rsid w:val="0066207B"/>
    <w:rsid w:val="006620B0"/>
    <w:rsid w:val="0066217B"/>
    <w:rsid w:val="00662928"/>
    <w:rsid w:val="00662BFC"/>
    <w:rsid w:val="0066303B"/>
    <w:rsid w:val="0066313E"/>
    <w:rsid w:val="006635D7"/>
    <w:rsid w:val="00663684"/>
    <w:rsid w:val="00663B08"/>
    <w:rsid w:val="00663C13"/>
    <w:rsid w:val="00664466"/>
    <w:rsid w:val="00664952"/>
    <w:rsid w:val="00664AAC"/>
    <w:rsid w:val="00664B17"/>
    <w:rsid w:val="00665D40"/>
    <w:rsid w:val="00666A42"/>
    <w:rsid w:val="006670E6"/>
    <w:rsid w:val="006672C3"/>
    <w:rsid w:val="00667709"/>
    <w:rsid w:val="006677E7"/>
    <w:rsid w:val="00667D42"/>
    <w:rsid w:val="00670576"/>
    <w:rsid w:val="00670FB3"/>
    <w:rsid w:val="006710D0"/>
    <w:rsid w:val="00671100"/>
    <w:rsid w:val="0067129B"/>
    <w:rsid w:val="00671737"/>
    <w:rsid w:val="00671A2C"/>
    <w:rsid w:val="00671B0F"/>
    <w:rsid w:val="00672110"/>
    <w:rsid w:val="00672203"/>
    <w:rsid w:val="006723C4"/>
    <w:rsid w:val="006729DB"/>
    <w:rsid w:val="00672D57"/>
    <w:rsid w:val="00672EC2"/>
    <w:rsid w:val="006731B7"/>
    <w:rsid w:val="006734B8"/>
    <w:rsid w:val="00673574"/>
    <w:rsid w:val="00673789"/>
    <w:rsid w:val="0067393C"/>
    <w:rsid w:val="00673E7C"/>
    <w:rsid w:val="0067483E"/>
    <w:rsid w:val="0067500D"/>
    <w:rsid w:val="00675558"/>
    <w:rsid w:val="0067591F"/>
    <w:rsid w:val="00675956"/>
    <w:rsid w:val="00675C03"/>
    <w:rsid w:val="00675E96"/>
    <w:rsid w:val="0067657E"/>
    <w:rsid w:val="00676839"/>
    <w:rsid w:val="00676C61"/>
    <w:rsid w:val="00677347"/>
    <w:rsid w:val="00677374"/>
    <w:rsid w:val="00677FE3"/>
    <w:rsid w:val="00680236"/>
    <w:rsid w:val="00680241"/>
    <w:rsid w:val="00680489"/>
    <w:rsid w:val="0068057D"/>
    <w:rsid w:val="00680663"/>
    <w:rsid w:val="00680EC6"/>
    <w:rsid w:val="00681172"/>
    <w:rsid w:val="00681C09"/>
    <w:rsid w:val="00681EBF"/>
    <w:rsid w:val="006821C4"/>
    <w:rsid w:val="0068273F"/>
    <w:rsid w:val="0068286B"/>
    <w:rsid w:val="00682C8E"/>
    <w:rsid w:val="00682F2F"/>
    <w:rsid w:val="00682F33"/>
    <w:rsid w:val="006830BC"/>
    <w:rsid w:val="0068390D"/>
    <w:rsid w:val="00683C25"/>
    <w:rsid w:val="00684C42"/>
    <w:rsid w:val="00684F1C"/>
    <w:rsid w:val="0068501A"/>
    <w:rsid w:val="00685629"/>
    <w:rsid w:val="00685673"/>
    <w:rsid w:val="006856E6"/>
    <w:rsid w:val="006857C1"/>
    <w:rsid w:val="0068609D"/>
    <w:rsid w:val="0068617D"/>
    <w:rsid w:val="006861C4"/>
    <w:rsid w:val="00686226"/>
    <w:rsid w:val="00686730"/>
    <w:rsid w:val="00686A28"/>
    <w:rsid w:val="00686A31"/>
    <w:rsid w:val="00686C8E"/>
    <w:rsid w:val="00686CA7"/>
    <w:rsid w:val="00686E19"/>
    <w:rsid w:val="00686F21"/>
    <w:rsid w:val="0068774E"/>
    <w:rsid w:val="006879B3"/>
    <w:rsid w:val="006907C2"/>
    <w:rsid w:val="00690F2D"/>
    <w:rsid w:val="0069120A"/>
    <w:rsid w:val="006913EA"/>
    <w:rsid w:val="0069198D"/>
    <w:rsid w:val="00691CB9"/>
    <w:rsid w:val="00691F17"/>
    <w:rsid w:val="00692405"/>
    <w:rsid w:val="0069263F"/>
    <w:rsid w:val="00692A3B"/>
    <w:rsid w:val="00692E7B"/>
    <w:rsid w:val="00692F2A"/>
    <w:rsid w:val="006932F5"/>
    <w:rsid w:val="006934C1"/>
    <w:rsid w:val="00693540"/>
    <w:rsid w:val="0069366E"/>
    <w:rsid w:val="0069395C"/>
    <w:rsid w:val="00693EE8"/>
    <w:rsid w:val="006941DB"/>
    <w:rsid w:val="00694518"/>
    <w:rsid w:val="00694539"/>
    <w:rsid w:val="0069601C"/>
    <w:rsid w:val="00696436"/>
    <w:rsid w:val="00696FF8"/>
    <w:rsid w:val="0069741D"/>
    <w:rsid w:val="006A0676"/>
    <w:rsid w:val="006A0729"/>
    <w:rsid w:val="006A0743"/>
    <w:rsid w:val="006A1756"/>
    <w:rsid w:val="006A19D9"/>
    <w:rsid w:val="006A1A24"/>
    <w:rsid w:val="006A1A7C"/>
    <w:rsid w:val="006A1C78"/>
    <w:rsid w:val="006A1DAA"/>
    <w:rsid w:val="006A29AD"/>
    <w:rsid w:val="006A2AD5"/>
    <w:rsid w:val="006A2EB2"/>
    <w:rsid w:val="006A3523"/>
    <w:rsid w:val="006A3534"/>
    <w:rsid w:val="006A3717"/>
    <w:rsid w:val="006A3C72"/>
    <w:rsid w:val="006A4248"/>
    <w:rsid w:val="006A42A7"/>
    <w:rsid w:val="006A458A"/>
    <w:rsid w:val="006A458C"/>
    <w:rsid w:val="006A4653"/>
    <w:rsid w:val="006A49F0"/>
    <w:rsid w:val="006A4EEF"/>
    <w:rsid w:val="006A5053"/>
    <w:rsid w:val="006A5217"/>
    <w:rsid w:val="006A564F"/>
    <w:rsid w:val="006A571B"/>
    <w:rsid w:val="006A5B56"/>
    <w:rsid w:val="006A663E"/>
    <w:rsid w:val="006A690E"/>
    <w:rsid w:val="006A6E54"/>
    <w:rsid w:val="006A7158"/>
    <w:rsid w:val="006A73DD"/>
    <w:rsid w:val="006A7B16"/>
    <w:rsid w:val="006B04D5"/>
    <w:rsid w:val="006B08C2"/>
    <w:rsid w:val="006B101F"/>
    <w:rsid w:val="006B1DA7"/>
    <w:rsid w:val="006B1F1A"/>
    <w:rsid w:val="006B1F5C"/>
    <w:rsid w:val="006B1FA7"/>
    <w:rsid w:val="006B1FD6"/>
    <w:rsid w:val="006B2761"/>
    <w:rsid w:val="006B28F7"/>
    <w:rsid w:val="006B2A8F"/>
    <w:rsid w:val="006B2F38"/>
    <w:rsid w:val="006B3656"/>
    <w:rsid w:val="006B3AEE"/>
    <w:rsid w:val="006B3D85"/>
    <w:rsid w:val="006B40FE"/>
    <w:rsid w:val="006B410E"/>
    <w:rsid w:val="006B4CBB"/>
    <w:rsid w:val="006B5376"/>
    <w:rsid w:val="006B6399"/>
    <w:rsid w:val="006B6629"/>
    <w:rsid w:val="006B6ADF"/>
    <w:rsid w:val="006B6B34"/>
    <w:rsid w:val="006B706F"/>
    <w:rsid w:val="006B77E3"/>
    <w:rsid w:val="006C0065"/>
    <w:rsid w:val="006C007B"/>
    <w:rsid w:val="006C0E2A"/>
    <w:rsid w:val="006C17BA"/>
    <w:rsid w:val="006C18DA"/>
    <w:rsid w:val="006C1B01"/>
    <w:rsid w:val="006C1B7A"/>
    <w:rsid w:val="006C1DBF"/>
    <w:rsid w:val="006C2551"/>
    <w:rsid w:val="006C2A52"/>
    <w:rsid w:val="006C3ECA"/>
    <w:rsid w:val="006C42C6"/>
    <w:rsid w:val="006C44BD"/>
    <w:rsid w:val="006C5143"/>
    <w:rsid w:val="006C54A4"/>
    <w:rsid w:val="006C5C5B"/>
    <w:rsid w:val="006C5C78"/>
    <w:rsid w:val="006C5F21"/>
    <w:rsid w:val="006C5F4F"/>
    <w:rsid w:val="006C617B"/>
    <w:rsid w:val="006C65E1"/>
    <w:rsid w:val="006C66AE"/>
    <w:rsid w:val="006C6A63"/>
    <w:rsid w:val="006C6EB4"/>
    <w:rsid w:val="006C7010"/>
    <w:rsid w:val="006C7097"/>
    <w:rsid w:val="006C774B"/>
    <w:rsid w:val="006C7B67"/>
    <w:rsid w:val="006D08FF"/>
    <w:rsid w:val="006D0C10"/>
    <w:rsid w:val="006D0CC4"/>
    <w:rsid w:val="006D0F4C"/>
    <w:rsid w:val="006D106C"/>
    <w:rsid w:val="006D151A"/>
    <w:rsid w:val="006D18B6"/>
    <w:rsid w:val="006D1DAA"/>
    <w:rsid w:val="006D1FC5"/>
    <w:rsid w:val="006D21A3"/>
    <w:rsid w:val="006D2425"/>
    <w:rsid w:val="006D331C"/>
    <w:rsid w:val="006D333C"/>
    <w:rsid w:val="006D4B38"/>
    <w:rsid w:val="006D4F58"/>
    <w:rsid w:val="006D5E37"/>
    <w:rsid w:val="006D67C8"/>
    <w:rsid w:val="006D735A"/>
    <w:rsid w:val="006D74A1"/>
    <w:rsid w:val="006D7DBE"/>
    <w:rsid w:val="006D7E25"/>
    <w:rsid w:val="006E0255"/>
    <w:rsid w:val="006E0332"/>
    <w:rsid w:val="006E03E4"/>
    <w:rsid w:val="006E043E"/>
    <w:rsid w:val="006E090C"/>
    <w:rsid w:val="006E0AD9"/>
    <w:rsid w:val="006E0D24"/>
    <w:rsid w:val="006E0D84"/>
    <w:rsid w:val="006E0F4E"/>
    <w:rsid w:val="006E0FD2"/>
    <w:rsid w:val="006E1151"/>
    <w:rsid w:val="006E1361"/>
    <w:rsid w:val="006E1405"/>
    <w:rsid w:val="006E1813"/>
    <w:rsid w:val="006E1889"/>
    <w:rsid w:val="006E1AFA"/>
    <w:rsid w:val="006E1E51"/>
    <w:rsid w:val="006E2426"/>
    <w:rsid w:val="006E263D"/>
    <w:rsid w:val="006E2DC5"/>
    <w:rsid w:val="006E2DE3"/>
    <w:rsid w:val="006E3043"/>
    <w:rsid w:val="006E30CF"/>
    <w:rsid w:val="006E3320"/>
    <w:rsid w:val="006E3531"/>
    <w:rsid w:val="006E36C5"/>
    <w:rsid w:val="006E390B"/>
    <w:rsid w:val="006E46F0"/>
    <w:rsid w:val="006E4EF1"/>
    <w:rsid w:val="006E71C0"/>
    <w:rsid w:val="006E7AF1"/>
    <w:rsid w:val="006E7E45"/>
    <w:rsid w:val="006E7E6D"/>
    <w:rsid w:val="006F087F"/>
    <w:rsid w:val="006F12B1"/>
    <w:rsid w:val="006F1343"/>
    <w:rsid w:val="006F1AF0"/>
    <w:rsid w:val="006F243E"/>
    <w:rsid w:val="006F27AB"/>
    <w:rsid w:val="006F2A84"/>
    <w:rsid w:val="006F2B96"/>
    <w:rsid w:val="006F2BA8"/>
    <w:rsid w:val="006F2E7C"/>
    <w:rsid w:val="006F2FAF"/>
    <w:rsid w:val="006F305C"/>
    <w:rsid w:val="006F30C2"/>
    <w:rsid w:val="006F3CB2"/>
    <w:rsid w:val="006F4BDD"/>
    <w:rsid w:val="006F4EB4"/>
    <w:rsid w:val="006F53AC"/>
    <w:rsid w:val="006F577B"/>
    <w:rsid w:val="006F5838"/>
    <w:rsid w:val="006F58B9"/>
    <w:rsid w:val="006F6191"/>
    <w:rsid w:val="006F6B50"/>
    <w:rsid w:val="006F6CED"/>
    <w:rsid w:val="006F7CC5"/>
    <w:rsid w:val="006F7DD8"/>
    <w:rsid w:val="006F7FA2"/>
    <w:rsid w:val="006F7FE4"/>
    <w:rsid w:val="00700344"/>
    <w:rsid w:val="00700773"/>
    <w:rsid w:val="007009A1"/>
    <w:rsid w:val="007009C3"/>
    <w:rsid w:val="00700A99"/>
    <w:rsid w:val="007014A0"/>
    <w:rsid w:val="007014C0"/>
    <w:rsid w:val="00701996"/>
    <w:rsid w:val="00701CEF"/>
    <w:rsid w:val="00702310"/>
    <w:rsid w:val="00702792"/>
    <w:rsid w:val="0070281C"/>
    <w:rsid w:val="0070308B"/>
    <w:rsid w:val="0070351B"/>
    <w:rsid w:val="00703D3E"/>
    <w:rsid w:val="007043D4"/>
    <w:rsid w:val="00704F4C"/>
    <w:rsid w:val="007050AD"/>
    <w:rsid w:val="00705D1A"/>
    <w:rsid w:val="0070607A"/>
    <w:rsid w:val="00706285"/>
    <w:rsid w:val="0070706E"/>
    <w:rsid w:val="0070720D"/>
    <w:rsid w:val="007073AD"/>
    <w:rsid w:val="0070766E"/>
    <w:rsid w:val="007076B7"/>
    <w:rsid w:val="007079C7"/>
    <w:rsid w:val="00710720"/>
    <w:rsid w:val="00710BA0"/>
    <w:rsid w:val="007111CC"/>
    <w:rsid w:val="007118E3"/>
    <w:rsid w:val="007120DB"/>
    <w:rsid w:val="00713E7C"/>
    <w:rsid w:val="007144F4"/>
    <w:rsid w:val="00714D08"/>
    <w:rsid w:val="00715020"/>
    <w:rsid w:val="007152FC"/>
    <w:rsid w:val="007158B0"/>
    <w:rsid w:val="0071619D"/>
    <w:rsid w:val="007161B4"/>
    <w:rsid w:val="0071670D"/>
    <w:rsid w:val="00716B5D"/>
    <w:rsid w:val="00716C86"/>
    <w:rsid w:val="0071745D"/>
    <w:rsid w:val="0071748F"/>
    <w:rsid w:val="007174A3"/>
    <w:rsid w:val="007205CD"/>
    <w:rsid w:val="00720731"/>
    <w:rsid w:val="0072084B"/>
    <w:rsid w:val="007208C2"/>
    <w:rsid w:val="00720BC4"/>
    <w:rsid w:val="00720E80"/>
    <w:rsid w:val="00720F5C"/>
    <w:rsid w:val="007210DE"/>
    <w:rsid w:val="0072115A"/>
    <w:rsid w:val="0072167C"/>
    <w:rsid w:val="00721AC2"/>
    <w:rsid w:val="00721CAC"/>
    <w:rsid w:val="00721EAC"/>
    <w:rsid w:val="00722041"/>
    <w:rsid w:val="0072233C"/>
    <w:rsid w:val="00722750"/>
    <w:rsid w:val="007230A9"/>
    <w:rsid w:val="00723173"/>
    <w:rsid w:val="0072335E"/>
    <w:rsid w:val="007239A7"/>
    <w:rsid w:val="00723B5B"/>
    <w:rsid w:val="00724138"/>
    <w:rsid w:val="0072428B"/>
    <w:rsid w:val="00724704"/>
    <w:rsid w:val="00724887"/>
    <w:rsid w:val="0072510B"/>
    <w:rsid w:val="00725138"/>
    <w:rsid w:val="007254E1"/>
    <w:rsid w:val="00725CC3"/>
    <w:rsid w:val="00725D36"/>
    <w:rsid w:val="00725F6F"/>
    <w:rsid w:val="00725F9A"/>
    <w:rsid w:val="00726714"/>
    <w:rsid w:val="00726830"/>
    <w:rsid w:val="00726FC2"/>
    <w:rsid w:val="00727060"/>
    <w:rsid w:val="007275ED"/>
    <w:rsid w:val="0072761E"/>
    <w:rsid w:val="00727A13"/>
    <w:rsid w:val="00727A7D"/>
    <w:rsid w:val="0073051D"/>
    <w:rsid w:val="007307D8"/>
    <w:rsid w:val="00730AAE"/>
    <w:rsid w:val="00730D42"/>
    <w:rsid w:val="00730DBA"/>
    <w:rsid w:val="00730DBF"/>
    <w:rsid w:val="00731046"/>
    <w:rsid w:val="0073124B"/>
    <w:rsid w:val="007317A5"/>
    <w:rsid w:val="00732361"/>
    <w:rsid w:val="007325AF"/>
    <w:rsid w:val="007328AE"/>
    <w:rsid w:val="00732D54"/>
    <w:rsid w:val="00732E5C"/>
    <w:rsid w:val="00732F1B"/>
    <w:rsid w:val="00733172"/>
    <w:rsid w:val="00733AD8"/>
    <w:rsid w:val="00733DDB"/>
    <w:rsid w:val="00733EC1"/>
    <w:rsid w:val="00733FC4"/>
    <w:rsid w:val="00733FCE"/>
    <w:rsid w:val="007343A9"/>
    <w:rsid w:val="00735C2B"/>
    <w:rsid w:val="00735CFE"/>
    <w:rsid w:val="00735E79"/>
    <w:rsid w:val="00736035"/>
    <w:rsid w:val="007363DE"/>
    <w:rsid w:val="00736D1F"/>
    <w:rsid w:val="00737901"/>
    <w:rsid w:val="00737A2E"/>
    <w:rsid w:val="007400C9"/>
    <w:rsid w:val="00740397"/>
    <w:rsid w:val="00740BD4"/>
    <w:rsid w:val="00740E76"/>
    <w:rsid w:val="00741053"/>
    <w:rsid w:val="00741330"/>
    <w:rsid w:val="00741594"/>
    <w:rsid w:val="00741C1A"/>
    <w:rsid w:val="00741D33"/>
    <w:rsid w:val="00741E35"/>
    <w:rsid w:val="00742170"/>
    <w:rsid w:val="0074226E"/>
    <w:rsid w:val="00742524"/>
    <w:rsid w:val="00742843"/>
    <w:rsid w:val="00743322"/>
    <w:rsid w:val="007433E1"/>
    <w:rsid w:val="007435A0"/>
    <w:rsid w:val="0074390F"/>
    <w:rsid w:val="007440BC"/>
    <w:rsid w:val="00745126"/>
    <w:rsid w:val="007456DD"/>
    <w:rsid w:val="007459F6"/>
    <w:rsid w:val="007464E0"/>
    <w:rsid w:val="007465FB"/>
    <w:rsid w:val="00746A16"/>
    <w:rsid w:val="007470C2"/>
    <w:rsid w:val="0074736A"/>
    <w:rsid w:val="007475A6"/>
    <w:rsid w:val="0074766B"/>
    <w:rsid w:val="007476FA"/>
    <w:rsid w:val="0074778D"/>
    <w:rsid w:val="0075063F"/>
    <w:rsid w:val="00751036"/>
    <w:rsid w:val="00751158"/>
    <w:rsid w:val="007512D6"/>
    <w:rsid w:val="0075158A"/>
    <w:rsid w:val="0075187D"/>
    <w:rsid w:val="00752C0A"/>
    <w:rsid w:val="00752EE2"/>
    <w:rsid w:val="007534E6"/>
    <w:rsid w:val="00754169"/>
    <w:rsid w:val="0075499F"/>
    <w:rsid w:val="00754A15"/>
    <w:rsid w:val="007557AA"/>
    <w:rsid w:val="00756185"/>
    <w:rsid w:val="00756656"/>
    <w:rsid w:val="00757247"/>
    <w:rsid w:val="007575E5"/>
    <w:rsid w:val="00757B6A"/>
    <w:rsid w:val="00757C83"/>
    <w:rsid w:val="00760732"/>
    <w:rsid w:val="0076095C"/>
    <w:rsid w:val="00760978"/>
    <w:rsid w:val="00760D25"/>
    <w:rsid w:val="007611E8"/>
    <w:rsid w:val="00761275"/>
    <w:rsid w:val="007617C5"/>
    <w:rsid w:val="00761D69"/>
    <w:rsid w:val="00762239"/>
    <w:rsid w:val="00762874"/>
    <w:rsid w:val="00762D85"/>
    <w:rsid w:val="00763557"/>
    <w:rsid w:val="00763609"/>
    <w:rsid w:val="00763A87"/>
    <w:rsid w:val="00763B5F"/>
    <w:rsid w:val="00763BEC"/>
    <w:rsid w:val="00763DFC"/>
    <w:rsid w:val="00763F21"/>
    <w:rsid w:val="00764911"/>
    <w:rsid w:val="00764989"/>
    <w:rsid w:val="0076555B"/>
    <w:rsid w:val="0076583F"/>
    <w:rsid w:val="00765999"/>
    <w:rsid w:val="00765C74"/>
    <w:rsid w:val="0076662D"/>
    <w:rsid w:val="007667E1"/>
    <w:rsid w:val="00766D38"/>
    <w:rsid w:val="00766F43"/>
    <w:rsid w:val="007670A0"/>
    <w:rsid w:val="007670B0"/>
    <w:rsid w:val="00767464"/>
    <w:rsid w:val="007678A3"/>
    <w:rsid w:val="0076791F"/>
    <w:rsid w:val="00767CCC"/>
    <w:rsid w:val="00767E95"/>
    <w:rsid w:val="007701C5"/>
    <w:rsid w:val="00770285"/>
    <w:rsid w:val="007702CF"/>
    <w:rsid w:val="0077093A"/>
    <w:rsid w:val="00770BB1"/>
    <w:rsid w:val="00770D08"/>
    <w:rsid w:val="00770E89"/>
    <w:rsid w:val="00771204"/>
    <w:rsid w:val="00771312"/>
    <w:rsid w:val="00771451"/>
    <w:rsid w:val="00771628"/>
    <w:rsid w:val="007717B8"/>
    <w:rsid w:val="007717DB"/>
    <w:rsid w:val="00771933"/>
    <w:rsid w:val="00771A29"/>
    <w:rsid w:val="00771BCF"/>
    <w:rsid w:val="00771D2C"/>
    <w:rsid w:val="00771E23"/>
    <w:rsid w:val="00771E69"/>
    <w:rsid w:val="00771F3B"/>
    <w:rsid w:val="00772523"/>
    <w:rsid w:val="0077255A"/>
    <w:rsid w:val="00772947"/>
    <w:rsid w:val="00772EC1"/>
    <w:rsid w:val="0077358C"/>
    <w:rsid w:val="00773657"/>
    <w:rsid w:val="0077383C"/>
    <w:rsid w:val="00773ADA"/>
    <w:rsid w:val="00773D90"/>
    <w:rsid w:val="00773EDC"/>
    <w:rsid w:val="00773F17"/>
    <w:rsid w:val="0077427F"/>
    <w:rsid w:val="007749F3"/>
    <w:rsid w:val="00774D16"/>
    <w:rsid w:val="00774EF2"/>
    <w:rsid w:val="00775521"/>
    <w:rsid w:val="00775C33"/>
    <w:rsid w:val="00775E2C"/>
    <w:rsid w:val="00776208"/>
    <w:rsid w:val="0077637A"/>
    <w:rsid w:val="007763B0"/>
    <w:rsid w:val="00776563"/>
    <w:rsid w:val="00776683"/>
    <w:rsid w:val="00776688"/>
    <w:rsid w:val="0077672D"/>
    <w:rsid w:val="00776DDD"/>
    <w:rsid w:val="00777548"/>
    <w:rsid w:val="00777E26"/>
    <w:rsid w:val="007801A9"/>
    <w:rsid w:val="00780969"/>
    <w:rsid w:val="00780E98"/>
    <w:rsid w:val="00781051"/>
    <w:rsid w:val="0078125F"/>
    <w:rsid w:val="00781C8A"/>
    <w:rsid w:val="00781EB4"/>
    <w:rsid w:val="00781F14"/>
    <w:rsid w:val="00781F5C"/>
    <w:rsid w:val="00781F7D"/>
    <w:rsid w:val="007820B6"/>
    <w:rsid w:val="007821BE"/>
    <w:rsid w:val="007826F6"/>
    <w:rsid w:val="00782A67"/>
    <w:rsid w:val="00782A81"/>
    <w:rsid w:val="0078391B"/>
    <w:rsid w:val="007841C5"/>
    <w:rsid w:val="00784346"/>
    <w:rsid w:val="00784688"/>
    <w:rsid w:val="007848E7"/>
    <w:rsid w:val="00785207"/>
    <w:rsid w:val="0078585C"/>
    <w:rsid w:val="0078613C"/>
    <w:rsid w:val="00786430"/>
    <w:rsid w:val="007866FE"/>
    <w:rsid w:val="0078724B"/>
    <w:rsid w:val="00787299"/>
    <w:rsid w:val="00787688"/>
    <w:rsid w:val="007876CB"/>
    <w:rsid w:val="007878F6"/>
    <w:rsid w:val="00787CA5"/>
    <w:rsid w:val="007900CC"/>
    <w:rsid w:val="00790207"/>
    <w:rsid w:val="00790324"/>
    <w:rsid w:val="00790362"/>
    <w:rsid w:val="007906C5"/>
    <w:rsid w:val="00790904"/>
    <w:rsid w:val="00790B01"/>
    <w:rsid w:val="00790FFF"/>
    <w:rsid w:val="0079118F"/>
    <w:rsid w:val="00791F8A"/>
    <w:rsid w:val="00792095"/>
    <w:rsid w:val="00792BC2"/>
    <w:rsid w:val="007931F2"/>
    <w:rsid w:val="007937FD"/>
    <w:rsid w:val="0079381B"/>
    <w:rsid w:val="007943D6"/>
    <w:rsid w:val="007943EF"/>
    <w:rsid w:val="0079472D"/>
    <w:rsid w:val="00794A14"/>
    <w:rsid w:val="00794A8D"/>
    <w:rsid w:val="00794D63"/>
    <w:rsid w:val="00794DDD"/>
    <w:rsid w:val="00794F1B"/>
    <w:rsid w:val="0079517A"/>
    <w:rsid w:val="007954A7"/>
    <w:rsid w:val="007956F0"/>
    <w:rsid w:val="00795C9C"/>
    <w:rsid w:val="007960AE"/>
    <w:rsid w:val="00796176"/>
    <w:rsid w:val="007961A0"/>
    <w:rsid w:val="00796FFC"/>
    <w:rsid w:val="00797586"/>
    <w:rsid w:val="00797728"/>
    <w:rsid w:val="00797A3D"/>
    <w:rsid w:val="007A0219"/>
    <w:rsid w:val="007A02FF"/>
    <w:rsid w:val="007A071B"/>
    <w:rsid w:val="007A0A05"/>
    <w:rsid w:val="007A0ECD"/>
    <w:rsid w:val="007A10D9"/>
    <w:rsid w:val="007A1381"/>
    <w:rsid w:val="007A1519"/>
    <w:rsid w:val="007A16A8"/>
    <w:rsid w:val="007A1959"/>
    <w:rsid w:val="007A201D"/>
    <w:rsid w:val="007A254E"/>
    <w:rsid w:val="007A2B20"/>
    <w:rsid w:val="007A2D8E"/>
    <w:rsid w:val="007A390F"/>
    <w:rsid w:val="007A3F9E"/>
    <w:rsid w:val="007A4162"/>
    <w:rsid w:val="007A4524"/>
    <w:rsid w:val="007A52FF"/>
    <w:rsid w:val="007A53A5"/>
    <w:rsid w:val="007A5555"/>
    <w:rsid w:val="007A5DE1"/>
    <w:rsid w:val="007A639F"/>
    <w:rsid w:val="007A6727"/>
    <w:rsid w:val="007A67D0"/>
    <w:rsid w:val="007A6AC5"/>
    <w:rsid w:val="007A7035"/>
    <w:rsid w:val="007A758C"/>
    <w:rsid w:val="007A7766"/>
    <w:rsid w:val="007A78FE"/>
    <w:rsid w:val="007A7BA4"/>
    <w:rsid w:val="007B0163"/>
    <w:rsid w:val="007B0667"/>
    <w:rsid w:val="007B067E"/>
    <w:rsid w:val="007B070A"/>
    <w:rsid w:val="007B08CC"/>
    <w:rsid w:val="007B0E25"/>
    <w:rsid w:val="007B0E74"/>
    <w:rsid w:val="007B1660"/>
    <w:rsid w:val="007B1CBD"/>
    <w:rsid w:val="007B24F0"/>
    <w:rsid w:val="007B286B"/>
    <w:rsid w:val="007B2AB2"/>
    <w:rsid w:val="007B2AC2"/>
    <w:rsid w:val="007B2CA5"/>
    <w:rsid w:val="007B2DF9"/>
    <w:rsid w:val="007B32BA"/>
    <w:rsid w:val="007B33C5"/>
    <w:rsid w:val="007B3A99"/>
    <w:rsid w:val="007B3D17"/>
    <w:rsid w:val="007B3E78"/>
    <w:rsid w:val="007B4121"/>
    <w:rsid w:val="007B4400"/>
    <w:rsid w:val="007B49C5"/>
    <w:rsid w:val="007B50D5"/>
    <w:rsid w:val="007B55E1"/>
    <w:rsid w:val="007B5A39"/>
    <w:rsid w:val="007B5F93"/>
    <w:rsid w:val="007B5F9B"/>
    <w:rsid w:val="007B6A17"/>
    <w:rsid w:val="007B6E62"/>
    <w:rsid w:val="007B70E2"/>
    <w:rsid w:val="007B7647"/>
    <w:rsid w:val="007B785E"/>
    <w:rsid w:val="007B7D89"/>
    <w:rsid w:val="007C04CB"/>
    <w:rsid w:val="007C053A"/>
    <w:rsid w:val="007C0670"/>
    <w:rsid w:val="007C0DA2"/>
    <w:rsid w:val="007C0DF3"/>
    <w:rsid w:val="007C14BD"/>
    <w:rsid w:val="007C1793"/>
    <w:rsid w:val="007C1958"/>
    <w:rsid w:val="007C1EB6"/>
    <w:rsid w:val="007C2B7D"/>
    <w:rsid w:val="007C2E78"/>
    <w:rsid w:val="007C2EEC"/>
    <w:rsid w:val="007C3650"/>
    <w:rsid w:val="007C405F"/>
    <w:rsid w:val="007C4869"/>
    <w:rsid w:val="007C498F"/>
    <w:rsid w:val="007C4A0E"/>
    <w:rsid w:val="007C4AC6"/>
    <w:rsid w:val="007C57DC"/>
    <w:rsid w:val="007C5905"/>
    <w:rsid w:val="007C618B"/>
    <w:rsid w:val="007C6657"/>
    <w:rsid w:val="007C6A2F"/>
    <w:rsid w:val="007C6BE2"/>
    <w:rsid w:val="007C7118"/>
    <w:rsid w:val="007C7DD4"/>
    <w:rsid w:val="007D0B16"/>
    <w:rsid w:val="007D1284"/>
    <w:rsid w:val="007D18B9"/>
    <w:rsid w:val="007D2734"/>
    <w:rsid w:val="007D28B8"/>
    <w:rsid w:val="007D3A9C"/>
    <w:rsid w:val="007D5008"/>
    <w:rsid w:val="007D5816"/>
    <w:rsid w:val="007D5A8E"/>
    <w:rsid w:val="007D5C5C"/>
    <w:rsid w:val="007D6B0A"/>
    <w:rsid w:val="007D703A"/>
    <w:rsid w:val="007D74E0"/>
    <w:rsid w:val="007D7D8E"/>
    <w:rsid w:val="007D7E80"/>
    <w:rsid w:val="007E01A3"/>
    <w:rsid w:val="007E029E"/>
    <w:rsid w:val="007E08A1"/>
    <w:rsid w:val="007E09CE"/>
    <w:rsid w:val="007E0A3F"/>
    <w:rsid w:val="007E0D7C"/>
    <w:rsid w:val="007E1129"/>
    <w:rsid w:val="007E1AD3"/>
    <w:rsid w:val="007E2F2F"/>
    <w:rsid w:val="007E351F"/>
    <w:rsid w:val="007E39D4"/>
    <w:rsid w:val="007E3DBF"/>
    <w:rsid w:val="007E3FA6"/>
    <w:rsid w:val="007E48F0"/>
    <w:rsid w:val="007E4C90"/>
    <w:rsid w:val="007E4E32"/>
    <w:rsid w:val="007E5041"/>
    <w:rsid w:val="007E5A46"/>
    <w:rsid w:val="007E5F09"/>
    <w:rsid w:val="007E610E"/>
    <w:rsid w:val="007E6504"/>
    <w:rsid w:val="007E7844"/>
    <w:rsid w:val="007E7926"/>
    <w:rsid w:val="007F04E3"/>
    <w:rsid w:val="007F0A76"/>
    <w:rsid w:val="007F0B76"/>
    <w:rsid w:val="007F111A"/>
    <w:rsid w:val="007F1431"/>
    <w:rsid w:val="007F1463"/>
    <w:rsid w:val="007F16FC"/>
    <w:rsid w:val="007F17E2"/>
    <w:rsid w:val="007F1950"/>
    <w:rsid w:val="007F261C"/>
    <w:rsid w:val="007F2882"/>
    <w:rsid w:val="007F2A5B"/>
    <w:rsid w:val="007F2C8F"/>
    <w:rsid w:val="007F3ADA"/>
    <w:rsid w:val="007F3FE1"/>
    <w:rsid w:val="007F4025"/>
    <w:rsid w:val="007F4072"/>
    <w:rsid w:val="007F460E"/>
    <w:rsid w:val="007F4724"/>
    <w:rsid w:val="007F4988"/>
    <w:rsid w:val="007F5023"/>
    <w:rsid w:val="007F55CA"/>
    <w:rsid w:val="007F55E8"/>
    <w:rsid w:val="007F5837"/>
    <w:rsid w:val="007F5EAD"/>
    <w:rsid w:val="007F666C"/>
    <w:rsid w:val="007F6EAF"/>
    <w:rsid w:val="007F700E"/>
    <w:rsid w:val="007F72A0"/>
    <w:rsid w:val="007F74C1"/>
    <w:rsid w:val="007F7B6C"/>
    <w:rsid w:val="007F7FE1"/>
    <w:rsid w:val="0080025C"/>
    <w:rsid w:val="008011F7"/>
    <w:rsid w:val="0080139E"/>
    <w:rsid w:val="008029D7"/>
    <w:rsid w:val="00802B8A"/>
    <w:rsid w:val="00802C9C"/>
    <w:rsid w:val="00802F26"/>
    <w:rsid w:val="00803487"/>
    <w:rsid w:val="00803845"/>
    <w:rsid w:val="008038EC"/>
    <w:rsid w:val="0080429C"/>
    <w:rsid w:val="008042A3"/>
    <w:rsid w:val="008045C7"/>
    <w:rsid w:val="00805560"/>
    <w:rsid w:val="00805724"/>
    <w:rsid w:val="00805A27"/>
    <w:rsid w:val="00805C74"/>
    <w:rsid w:val="00806F93"/>
    <w:rsid w:val="008070BB"/>
    <w:rsid w:val="00807559"/>
    <w:rsid w:val="008078EA"/>
    <w:rsid w:val="00807A34"/>
    <w:rsid w:val="00807AF8"/>
    <w:rsid w:val="00807B02"/>
    <w:rsid w:val="0081003A"/>
    <w:rsid w:val="008100BF"/>
    <w:rsid w:val="008108DA"/>
    <w:rsid w:val="00810BA7"/>
    <w:rsid w:val="0081101B"/>
    <w:rsid w:val="0081128D"/>
    <w:rsid w:val="0081162F"/>
    <w:rsid w:val="008117D0"/>
    <w:rsid w:val="0081196B"/>
    <w:rsid w:val="00811C84"/>
    <w:rsid w:val="00811D4E"/>
    <w:rsid w:val="00811F95"/>
    <w:rsid w:val="008128F8"/>
    <w:rsid w:val="008130C2"/>
    <w:rsid w:val="008139F5"/>
    <w:rsid w:val="00813A50"/>
    <w:rsid w:val="00813CAD"/>
    <w:rsid w:val="00813F30"/>
    <w:rsid w:val="00814092"/>
    <w:rsid w:val="00814984"/>
    <w:rsid w:val="0081563A"/>
    <w:rsid w:val="0081574B"/>
    <w:rsid w:val="00815854"/>
    <w:rsid w:val="00815F1B"/>
    <w:rsid w:val="00816192"/>
    <w:rsid w:val="00816C96"/>
    <w:rsid w:val="00817EBF"/>
    <w:rsid w:val="0082017C"/>
    <w:rsid w:val="00820226"/>
    <w:rsid w:val="0082034B"/>
    <w:rsid w:val="008208B8"/>
    <w:rsid w:val="00820A97"/>
    <w:rsid w:val="00820D1E"/>
    <w:rsid w:val="00820FB3"/>
    <w:rsid w:val="0082107D"/>
    <w:rsid w:val="0082118A"/>
    <w:rsid w:val="008211E9"/>
    <w:rsid w:val="00821DEC"/>
    <w:rsid w:val="00821FBF"/>
    <w:rsid w:val="008221C2"/>
    <w:rsid w:val="008226A6"/>
    <w:rsid w:val="0082276E"/>
    <w:rsid w:val="0082286F"/>
    <w:rsid w:val="00823727"/>
    <w:rsid w:val="00823C4E"/>
    <w:rsid w:val="008243AB"/>
    <w:rsid w:val="008246A5"/>
    <w:rsid w:val="0082479B"/>
    <w:rsid w:val="00824AE8"/>
    <w:rsid w:val="00824E6B"/>
    <w:rsid w:val="008250C6"/>
    <w:rsid w:val="008254BA"/>
    <w:rsid w:val="008259F3"/>
    <w:rsid w:val="00825B0F"/>
    <w:rsid w:val="00825C41"/>
    <w:rsid w:val="008266FA"/>
    <w:rsid w:val="00826AA4"/>
    <w:rsid w:val="00826D2C"/>
    <w:rsid w:val="00826F33"/>
    <w:rsid w:val="0082701E"/>
    <w:rsid w:val="00827582"/>
    <w:rsid w:val="008277BC"/>
    <w:rsid w:val="00827AD6"/>
    <w:rsid w:val="00827C77"/>
    <w:rsid w:val="00827F36"/>
    <w:rsid w:val="008304F5"/>
    <w:rsid w:val="00830512"/>
    <w:rsid w:val="00830559"/>
    <w:rsid w:val="00830F5F"/>
    <w:rsid w:val="00831344"/>
    <w:rsid w:val="00831707"/>
    <w:rsid w:val="008317B2"/>
    <w:rsid w:val="0083245E"/>
    <w:rsid w:val="00832988"/>
    <w:rsid w:val="00832A24"/>
    <w:rsid w:val="00832EC9"/>
    <w:rsid w:val="00832EE3"/>
    <w:rsid w:val="00833029"/>
    <w:rsid w:val="00833214"/>
    <w:rsid w:val="00834389"/>
    <w:rsid w:val="00834755"/>
    <w:rsid w:val="00834F2D"/>
    <w:rsid w:val="00835339"/>
    <w:rsid w:val="00835A37"/>
    <w:rsid w:val="0083616D"/>
    <w:rsid w:val="00836B4C"/>
    <w:rsid w:val="00836DF6"/>
    <w:rsid w:val="0083766B"/>
    <w:rsid w:val="00837A7A"/>
    <w:rsid w:val="008400C0"/>
    <w:rsid w:val="0084058A"/>
    <w:rsid w:val="00840901"/>
    <w:rsid w:val="00840A94"/>
    <w:rsid w:val="00840D01"/>
    <w:rsid w:val="00840E14"/>
    <w:rsid w:val="00840FF6"/>
    <w:rsid w:val="0084143D"/>
    <w:rsid w:val="00841656"/>
    <w:rsid w:val="00841FAD"/>
    <w:rsid w:val="00841FDD"/>
    <w:rsid w:val="008426D2"/>
    <w:rsid w:val="008427C4"/>
    <w:rsid w:val="00842B4A"/>
    <w:rsid w:val="00842D15"/>
    <w:rsid w:val="00842F41"/>
    <w:rsid w:val="00843337"/>
    <w:rsid w:val="008433F1"/>
    <w:rsid w:val="00843513"/>
    <w:rsid w:val="00843AE1"/>
    <w:rsid w:val="00843E29"/>
    <w:rsid w:val="008444C7"/>
    <w:rsid w:val="00844739"/>
    <w:rsid w:val="00844C36"/>
    <w:rsid w:val="00845917"/>
    <w:rsid w:val="00845AED"/>
    <w:rsid w:val="00846ADB"/>
    <w:rsid w:val="00846EB0"/>
    <w:rsid w:val="00847023"/>
    <w:rsid w:val="0084759C"/>
    <w:rsid w:val="008477AA"/>
    <w:rsid w:val="008478BF"/>
    <w:rsid w:val="00850499"/>
    <w:rsid w:val="0085087B"/>
    <w:rsid w:val="00850A3D"/>
    <w:rsid w:val="00850D02"/>
    <w:rsid w:val="00850D69"/>
    <w:rsid w:val="00851570"/>
    <w:rsid w:val="008516F8"/>
    <w:rsid w:val="00851729"/>
    <w:rsid w:val="008517FD"/>
    <w:rsid w:val="00851D51"/>
    <w:rsid w:val="00851FB0"/>
    <w:rsid w:val="0085214A"/>
    <w:rsid w:val="00852324"/>
    <w:rsid w:val="00852C41"/>
    <w:rsid w:val="00852CE4"/>
    <w:rsid w:val="008536CD"/>
    <w:rsid w:val="0085410E"/>
    <w:rsid w:val="008543D1"/>
    <w:rsid w:val="0085452B"/>
    <w:rsid w:val="00854D2C"/>
    <w:rsid w:val="00854E30"/>
    <w:rsid w:val="00854E46"/>
    <w:rsid w:val="008554AA"/>
    <w:rsid w:val="00855C65"/>
    <w:rsid w:val="00856002"/>
    <w:rsid w:val="00856240"/>
    <w:rsid w:val="00856825"/>
    <w:rsid w:val="00857E37"/>
    <w:rsid w:val="00857E5E"/>
    <w:rsid w:val="0086086B"/>
    <w:rsid w:val="00860F17"/>
    <w:rsid w:val="0086138A"/>
    <w:rsid w:val="00861E33"/>
    <w:rsid w:val="00861F4E"/>
    <w:rsid w:val="00862CDF"/>
    <w:rsid w:val="00862EDC"/>
    <w:rsid w:val="0086302D"/>
    <w:rsid w:val="008631D4"/>
    <w:rsid w:val="00863738"/>
    <w:rsid w:val="00863AD2"/>
    <w:rsid w:val="00863DE3"/>
    <w:rsid w:val="00864650"/>
    <w:rsid w:val="00864B32"/>
    <w:rsid w:val="00864D12"/>
    <w:rsid w:val="00864D45"/>
    <w:rsid w:val="00864FEC"/>
    <w:rsid w:val="00865772"/>
    <w:rsid w:val="00865B23"/>
    <w:rsid w:val="00865FF3"/>
    <w:rsid w:val="0086663C"/>
    <w:rsid w:val="0086669B"/>
    <w:rsid w:val="008669AD"/>
    <w:rsid w:val="00866A27"/>
    <w:rsid w:val="00866F62"/>
    <w:rsid w:val="0086749C"/>
    <w:rsid w:val="0086764E"/>
    <w:rsid w:val="00867902"/>
    <w:rsid w:val="0086799A"/>
    <w:rsid w:val="0086799F"/>
    <w:rsid w:val="008679D9"/>
    <w:rsid w:val="00867ADD"/>
    <w:rsid w:val="00867D38"/>
    <w:rsid w:val="00867E73"/>
    <w:rsid w:val="00870AA0"/>
    <w:rsid w:val="00870C16"/>
    <w:rsid w:val="00870EFF"/>
    <w:rsid w:val="00871255"/>
    <w:rsid w:val="008712FF"/>
    <w:rsid w:val="00872453"/>
    <w:rsid w:val="00872FD2"/>
    <w:rsid w:val="008730F4"/>
    <w:rsid w:val="00873260"/>
    <w:rsid w:val="00873BF5"/>
    <w:rsid w:val="008742CB"/>
    <w:rsid w:val="008744E2"/>
    <w:rsid w:val="00874A38"/>
    <w:rsid w:val="00874E38"/>
    <w:rsid w:val="008751C7"/>
    <w:rsid w:val="008752DD"/>
    <w:rsid w:val="00875397"/>
    <w:rsid w:val="008758F7"/>
    <w:rsid w:val="00875A29"/>
    <w:rsid w:val="00875C2F"/>
    <w:rsid w:val="00876230"/>
    <w:rsid w:val="0087629C"/>
    <w:rsid w:val="008769D3"/>
    <w:rsid w:val="00876A4F"/>
    <w:rsid w:val="00876BC1"/>
    <w:rsid w:val="00876E41"/>
    <w:rsid w:val="008775E5"/>
    <w:rsid w:val="00877932"/>
    <w:rsid w:val="00877CCE"/>
    <w:rsid w:val="008802AE"/>
    <w:rsid w:val="0088073D"/>
    <w:rsid w:val="00880ECF"/>
    <w:rsid w:val="008810D5"/>
    <w:rsid w:val="008815AC"/>
    <w:rsid w:val="008816D8"/>
    <w:rsid w:val="008818B2"/>
    <w:rsid w:val="00881DC8"/>
    <w:rsid w:val="00881FB4"/>
    <w:rsid w:val="00881FDA"/>
    <w:rsid w:val="0088273F"/>
    <w:rsid w:val="00882779"/>
    <w:rsid w:val="00882C9C"/>
    <w:rsid w:val="00882FFE"/>
    <w:rsid w:val="00883003"/>
    <w:rsid w:val="00883B3C"/>
    <w:rsid w:val="00883B41"/>
    <w:rsid w:val="00883F46"/>
    <w:rsid w:val="00883F6D"/>
    <w:rsid w:val="008846D7"/>
    <w:rsid w:val="00884CDE"/>
    <w:rsid w:val="00884FB6"/>
    <w:rsid w:val="008853A1"/>
    <w:rsid w:val="00885791"/>
    <w:rsid w:val="00885AF8"/>
    <w:rsid w:val="00885C9C"/>
    <w:rsid w:val="008861E6"/>
    <w:rsid w:val="00886224"/>
    <w:rsid w:val="00886B57"/>
    <w:rsid w:val="00886EF2"/>
    <w:rsid w:val="00886F2C"/>
    <w:rsid w:val="00886FC9"/>
    <w:rsid w:val="0088766F"/>
    <w:rsid w:val="00887680"/>
    <w:rsid w:val="00887A04"/>
    <w:rsid w:val="00887B4E"/>
    <w:rsid w:val="00887C58"/>
    <w:rsid w:val="00890441"/>
    <w:rsid w:val="00890BE0"/>
    <w:rsid w:val="00890CD0"/>
    <w:rsid w:val="00890EC7"/>
    <w:rsid w:val="0089146D"/>
    <w:rsid w:val="0089164B"/>
    <w:rsid w:val="00891752"/>
    <w:rsid w:val="008917C6"/>
    <w:rsid w:val="00891DCA"/>
    <w:rsid w:val="00892666"/>
    <w:rsid w:val="008927AA"/>
    <w:rsid w:val="00892ABC"/>
    <w:rsid w:val="00892B6A"/>
    <w:rsid w:val="0089326E"/>
    <w:rsid w:val="00893522"/>
    <w:rsid w:val="008937A8"/>
    <w:rsid w:val="00893927"/>
    <w:rsid w:val="00893B2D"/>
    <w:rsid w:val="00894409"/>
    <w:rsid w:val="008953CC"/>
    <w:rsid w:val="0089582A"/>
    <w:rsid w:val="00895A5B"/>
    <w:rsid w:val="00895B19"/>
    <w:rsid w:val="00896930"/>
    <w:rsid w:val="00897D58"/>
    <w:rsid w:val="008A0240"/>
    <w:rsid w:val="008A02AE"/>
    <w:rsid w:val="008A038C"/>
    <w:rsid w:val="008A05DF"/>
    <w:rsid w:val="008A0975"/>
    <w:rsid w:val="008A09AD"/>
    <w:rsid w:val="008A0FE6"/>
    <w:rsid w:val="008A1557"/>
    <w:rsid w:val="008A1AD5"/>
    <w:rsid w:val="008A2210"/>
    <w:rsid w:val="008A2284"/>
    <w:rsid w:val="008A22F4"/>
    <w:rsid w:val="008A2A8D"/>
    <w:rsid w:val="008A2DF6"/>
    <w:rsid w:val="008A2FF6"/>
    <w:rsid w:val="008A30A8"/>
    <w:rsid w:val="008A4379"/>
    <w:rsid w:val="008A44E4"/>
    <w:rsid w:val="008A4801"/>
    <w:rsid w:val="008A48DE"/>
    <w:rsid w:val="008A4D8D"/>
    <w:rsid w:val="008A4FB9"/>
    <w:rsid w:val="008A54B1"/>
    <w:rsid w:val="008A59AF"/>
    <w:rsid w:val="008A5C17"/>
    <w:rsid w:val="008A5FF0"/>
    <w:rsid w:val="008A6130"/>
    <w:rsid w:val="008A6401"/>
    <w:rsid w:val="008A6A7C"/>
    <w:rsid w:val="008A6B52"/>
    <w:rsid w:val="008A6C1C"/>
    <w:rsid w:val="008A7130"/>
    <w:rsid w:val="008A7172"/>
    <w:rsid w:val="008A7B54"/>
    <w:rsid w:val="008A7BB3"/>
    <w:rsid w:val="008B00B6"/>
    <w:rsid w:val="008B04FE"/>
    <w:rsid w:val="008B05DC"/>
    <w:rsid w:val="008B15B6"/>
    <w:rsid w:val="008B186E"/>
    <w:rsid w:val="008B1F9A"/>
    <w:rsid w:val="008B2825"/>
    <w:rsid w:val="008B2C74"/>
    <w:rsid w:val="008B2D94"/>
    <w:rsid w:val="008B3850"/>
    <w:rsid w:val="008B4154"/>
    <w:rsid w:val="008B49C7"/>
    <w:rsid w:val="008B4E33"/>
    <w:rsid w:val="008B6649"/>
    <w:rsid w:val="008B68BC"/>
    <w:rsid w:val="008B6DF7"/>
    <w:rsid w:val="008B7312"/>
    <w:rsid w:val="008B7671"/>
    <w:rsid w:val="008B7DAA"/>
    <w:rsid w:val="008B7F80"/>
    <w:rsid w:val="008C05FE"/>
    <w:rsid w:val="008C0EFA"/>
    <w:rsid w:val="008C10AC"/>
    <w:rsid w:val="008C137D"/>
    <w:rsid w:val="008C25F9"/>
    <w:rsid w:val="008C35C1"/>
    <w:rsid w:val="008C3960"/>
    <w:rsid w:val="008C3ECC"/>
    <w:rsid w:val="008C3FAB"/>
    <w:rsid w:val="008C42A1"/>
    <w:rsid w:val="008C4493"/>
    <w:rsid w:val="008C4D60"/>
    <w:rsid w:val="008C5211"/>
    <w:rsid w:val="008C61CA"/>
    <w:rsid w:val="008C6D44"/>
    <w:rsid w:val="008C72AD"/>
    <w:rsid w:val="008C73F3"/>
    <w:rsid w:val="008C7445"/>
    <w:rsid w:val="008C79BC"/>
    <w:rsid w:val="008C7B51"/>
    <w:rsid w:val="008C7C49"/>
    <w:rsid w:val="008C7D42"/>
    <w:rsid w:val="008C7DF4"/>
    <w:rsid w:val="008D075D"/>
    <w:rsid w:val="008D0897"/>
    <w:rsid w:val="008D1040"/>
    <w:rsid w:val="008D1404"/>
    <w:rsid w:val="008D1B62"/>
    <w:rsid w:val="008D1EEC"/>
    <w:rsid w:val="008D217D"/>
    <w:rsid w:val="008D335C"/>
    <w:rsid w:val="008D3A7A"/>
    <w:rsid w:val="008D3FD9"/>
    <w:rsid w:val="008D436A"/>
    <w:rsid w:val="008D44D6"/>
    <w:rsid w:val="008D46BA"/>
    <w:rsid w:val="008D4746"/>
    <w:rsid w:val="008D4874"/>
    <w:rsid w:val="008D4931"/>
    <w:rsid w:val="008D4A5F"/>
    <w:rsid w:val="008D4D67"/>
    <w:rsid w:val="008D4DEF"/>
    <w:rsid w:val="008D5D50"/>
    <w:rsid w:val="008D695B"/>
    <w:rsid w:val="008E02B9"/>
    <w:rsid w:val="008E03C8"/>
    <w:rsid w:val="008E0534"/>
    <w:rsid w:val="008E06C8"/>
    <w:rsid w:val="008E099A"/>
    <w:rsid w:val="008E0D8B"/>
    <w:rsid w:val="008E0DAE"/>
    <w:rsid w:val="008E130A"/>
    <w:rsid w:val="008E1A03"/>
    <w:rsid w:val="008E1D49"/>
    <w:rsid w:val="008E22A0"/>
    <w:rsid w:val="008E235D"/>
    <w:rsid w:val="008E2744"/>
    <w:rsid w:val="008E3015"/>
    <w:rsid w:val="008E3059"/>
    <w:rsid w:val="008E3062"/>
    <w:rsid w:val="008E42A5"/>
    <w:rsid w:val="008E4774"/>
    <w:rsid w:val="008E48C0"/>
    <w:rsid w:val="008E48E2"/>
    <w:rsid w:val="008E4D2E"/>
    <w:rsid w:val="008E4EF6"/>
    <w:rsid w:val="008E5704"/>
    <w:rsid w:val="008E5886"/>
    <w:rsid w:val="008E5BB2"/>
    <w:rsid w:val="008E68BC"/>
    <w:rsid w:val="008E6A28"/>
    <w:rsid w:val="008E7020"/>
    <w:rsid w:val="008E79C4"/>
    <w:rsid w:val="008E7DE0"/>
    <w:rsid w:val="008E7E93"/>
    <w:rsid w:val="008F004B"/>
    <w:rsid w:val="008F08DA"/>
    <w:rsid w:val="008F27B2"/>
    <w:rsid w:val="008F2C07"/>
    <w:rsid w:val="008F2D17"/>
    <w:rsid w:val="008F3B34"/>
    <w:rsid w:val="008F474D"/>
    <w:rsid w:val="008F4BE3"/>
    <w:rsid w:val="008F4C03"/>
    <w:rsid w:val="008F4D9E"/>
    <w:rsid w:val="008F4E17"/>
    <w:rsid w:val="008F4FA8"/>
    <w:rsid w:val="008F5F59"/>
    <w:rsid w:val="008F6A76"/>
    <w:rsid w:val="008F72E6"/>
    <w:rsid w:val="008F7CD5"/>
    <w:rsid w:val="008F7DAA"/>
    <w:rsid w:val="00900045"/>
    <w:rsid w:val="00900315"/>
    <w:rsid w:val="009003AC"/>
    <w:rsid w:val="00900AC5"/>
    <w:rsid w:val="00900F29"/>
    <w:rsid w:val="0090134F"/>
    <w:rsid w:val="00901413"/>
    <w:rsid w:val="009014B5"/>
    <w:rsid w:val="00901549"/>
    <w:rsid w:val="00901B23"/>
    <w:rsid w:val="00901CE1"/>
    <w:rsid w:val="00901FF0"/>
    <w:rsid w:val="00902125"/>
    <w:rsid w:val="00902157"/>
    <w:rsid w:val="009025D0"/>
    <w:rsid w:val="0090267F"/>
    <w:rsid w:val="00902BAA"/>
    <w:rsid w:val="00902E88"/>
    <w:rsid w:val="009034DA"/>
    <w:rsid w:val="00903789"/>
    <w:rsid w:val="00903862"/>
    <w:rsid w:val="009039FC"/>
    <w:rsid w:val="00903F7B"/>
    <w:rsid w:val="00904969"/>
    <w:rsid w:val="009057EF"/>
    <w:rsid w:val="00905F6F"/>
    <w:rsid w:val="0090653A"/>
    <w:rsid w:val="0090687A"/>
    <w:rsid w:val="00906DDE"/>
    <w:rsid w:val="0090704D"/>
    <w:rsid w:val="00907564"/>
    <w:rsid w:val="00910262"/>
    <w:rsid w:val="009105CE"/>
    <w:rsid w:val="009105D3"/>
    <w:rsid w:val="00910CC9"/>
    <w:rsid w:val="00910E03"/>
    <w:rsid w:val="0091113D"/>
    <w:rsid w:val="00911C20"/>
    <w:rsid w:val="00912337"/>
    <w:rsid w:val="009124A6"/>
    <w:rsid w:val="009126C7"/>
    <w:rsid w:val="009128DF"/>
    <w:rsid w:val="00913207"/>
    <w:rsid w:val="00913265"/>
    <w:rsid w:val="009135B4"/>
    <w:rsid w:val="00913AE7"/>
    <w:rsid w:val="00913B17"/>
    <w:rsid w:val="00914B23"/>
    <w:rsid w:val="00914BA6"/>
    <w:rsid w:val="00914E7B"/>
    <w:rsid w:val="0091505B"/>
    <w:rsid w:val="00915829"/>
    <w:rsid w:val="00915DE1"/>
    <w:rsid w:val="00915E96"/>
    <w:rsid w:val="00916023"/>
    <w:rsid w:val="009161CC"/>
    <w:rsid w:val="009167CA"/>
    <w:rsid w:val="009169EF"/>
    <w:rsid w:val="00916A05"/>
    <w:rsid w:val="00916B17"/>
    <w:rsid w:val="009176A7"/>
    <w:rsid w:val="00917875"/>
    <w:rsid w:val="00917A7D"/>
    <w:rsid w:val="00917AA4"/>
    <w:rsid w:val="00917BE9"/>
    <w:rsid w:val="00917C28"/>
    <w:rsid w:val="00917E05"/>
    <w:rsid w:val="00917E22"/>
    <w:rsid w:val="00917FC0"/>
    <w:rsid w:val="009200A9"/>
    <w:rsid w:val="00920A35"/>
    <w:rsid w:val="00920BB2"/>
    <w:rsid w:val="00920D31"/>
    <w:rsid w:val="00920D57"/>
    <w:rsid w:val="00921404"/>
    <w:rsid w:val="00921518"/>
    <w:rsid w:val="00921D92"/>
    <w:rsid w:val="009222C2"/>
    <w:rsid w:val="00922408"/>
    <w:rsid w:val="00922DF5"/>
    <w:rsid w:val="009231F6"/>
    <w:rsid w:val="009233EA"/>
    <w:rsid w:val="00923563"/>
    <w:rsid w:val="00923BAD"/>
    <w:rsid w:val="00924732"/>
    <w:rsid w:val="00924A88"/>
    <w:rsid w:val="00925158"/>
    <w:rsid w:val="009252F3"/>
    <w:rsid w:val="00925569"/>
    <w:rsid w:val="00925F81"/>
    <w:rsid w:val="0092638D"/>
    <w:rsid w:val="009267B7"/>
    <w:rsid w:val="00926905"/>
    <w:rsid w:val="00926D16"/>
    <w:rsid w:val="00926E95"/>
    <w:rsid w:val="00926F14"/>
    <w:rsid w:val="00926FD0"/>
    <w:rsid w:val="0092704C"/>
    <w:rsid w:val="0092774E"/>
    <w:rsid w:val="009279FD"/>
    <w:rsid w:val="00927C98"/>
    <w:rsid w:val="00927D91"/>
    <w:rsid w:val="00927D9F"/>
    <w:rsid w:val="00927DFF"/>
    <w:rsid w:val="009301A4"/>
    <w:rsid w:val="00930290"/>
    <w:rsid w:val="00930D54"/>
    <w:rsid w:val="00930E4D"/>
    <w:rsid w:val="009311C5"/>
    <w:rsid w:val="00931231"/>
    <w:rsid w:val="0093162B"/>
    <w:rsid w:val="0093187B"/>
    <w:rsid w:val="00931B69"/>
    <w:rsid w:val="00931B91"/>
    <w:rsid w:val="00931C28"/>
    <w:rsid w:val="00932342"/>
    <w:rsid w:val="00932365"/>
    <w:rsid w:val="0093278F"/>
    <w:rsid w:val="009327AC"/>
    <w:rsid w:val="009329AA"/>
    <w:rsid w:val="00932BA9"/>
    <w:rsid w:val="0093370C"/>
    <w:rsid w:val="009338B6"/>
    <w:rsid w:val="00933B4B"/>
    <w:rsid w:val="00934000"/>
    <w:rsid w:val="00934C47"/>
    <w:rsid w:val="009351D6"/>
    <w:rsid w:val="009355C9"/>
    <w:rsid w:val="009357C0"/>
    <w:rsid w:val="00935E1B"/>
    <w:rsid w:val="00936383"/>
    <w:rsid w:val="00936A30"/>
    <w:rsid w:val="00937B9F"/>
    <w:rsid w:val="00937FFD"/>
    <w:rsid w:val="009400A0"/>
    <w:rsid w:val="00941936"/>
    <w:rsid w:val="00941B8A"/>
    <w:rsid w:val="00941D7A"/>
    <w:rsid w:val="00942304"/>
    <w:rsid w:val="00942613"/>
    <w:rsid w:val="00942789"/>
    <w:rsid w:val="009429D2"/>
    <w:rsid w:val="0094303D"/>
    <w:rsid w:val="009431B3"/>
    <w:rsid w:val="0094392C"/>
    <w:rsid w:val="00943C41"/>
    <w:rsid w:val="00943D7D"/>
    <w:rsid w:val="00943DF8"/>
    <w:rsid w:val="00943FDC"/>
    <w:rsid w:val="009444B9"/>
    <w:rsid w:val="00944E0D"/>
    <w:rsid w:val="0094537C"/>
    <w:rsid w:val="00945CBF"/>
    <w:rsid w:val="00946202"/>
    <w:rsid w:val="009463D7"/>
    <w:rsid w:val="009465AF"/>
    <w:rsid w:val="00946C05"/>
    <w:rsid w:val="00946FB9"/>
    <w:rsid w:val="009471EF"/>
    <w:rsid w:val="00947263"/>
    <w:rsid w:val="00950371"/>
    <w:rsid w:val="0095148E"/>
    <w:rsid w:val="00951512"/>
    <w:rsid w:val="0095233F"/>
    <w:rsid w:val="00952387"/>
    <w:rsid w:val="009523C2"/>
    <w:rsid w:val="00952430"/>
    <w:rsid w:val="00952911"/>
    <w:rsid w:val="00952D17"/>
    <w:rsid w:val="009531B6"/>
    <w:rsid w:val="009531E1"/>
    <w:rsid w:val="00953241"/>
    <w:rsid w:val="0095325D"/>
    <w:rsid w:val="009550B1"/>
    <w:rsid w:val="009552FF"/>
    <w:rsid w:val="0095534A"/>
    <w:rsid w:val="00955846"/>
    <w:rsid w:val="009558C8"/>
    <w:rsid w:val="00955D91"/>
    <w:rsid w:val="00955E72"/>
    <w:rsid w:val="00956329"/>
    <w:rsid w:val="009565AC"/>
    <w:rsid w:val="00956781"/>
    <w:rsid w:val="00956801"/>
    <w:rsid w:val="00956FF2"/>
    <w:rsid w:val="00957240"/>
    <w:rsid w:val="0095740C"/>
    <w:rsid w:val="009574E5"/>
    <w:rsid w:val="0095768B"/>
    <w:rsid w:val="00957C14"/>
    <w:rsid w:val="00960051"/>
    <w:rsid w:val="009603F5"/>
    <w:rsid w:val="00960918"/>
    <w:rsid w:val="00960AD5"/>
    <w:rsid w:val="00960D6B"/>
    <w:rsid w:val="0096112D"/>
    <w:rsid w:val="00961197"/>
    <w:rsid w:val="00961442"/>
    <w:rsid w:val="00961561"/>
    <w:rsid w:val="00961A43"/>
    <w:rsid w:val="00961B2A"/>
    <w:rsid w:val="00961DF4"/>
    <w:rsid w:val="00961E02"/>
    <w:rsid w:val="00961F93"/>
    <w:rsid w:val="009620C4"/>
    <w:rsid w:val="009621D9"/>
    <w:rsid w:val="00962905"/>
    <w:rsid w:val="00962AF0"/>
    <w:rsid w:val="00963025"/>
    <w:rsid w:val="00963C4B"/>
    <w:rsid w:val="009641E5"/>
    <w:rsid w:val="00964261"/>
    <w:rsid w:val="009655EE"/>
    <w:rsid w:val="009658DA"/>
    <w:rsid w:val="0096596C"/>
    <w:rsid w:val="0096599A"/>
    <w:rsid w:val="00965D8C"/>
    <w:rsid w:val="00966433"/>
    <w:rsid w:val="00966D16"/>
    <w:rsid w:val="00966F92"/>
    <w:rsid w:val="00966FD3"/>
    <w:rsid w:val="009671EE"/>
    <w:rsid w:val="0096723A"/>
    <w:rsid w:val="00967984"/>
    <w:rsid w:val="00967BC1"/>
    <w:rsid w:val="00970112"/>
    <w:rsid w:val="009708C3"/>
    <w:rsid w:val="00970EE4"/>
    <w:rsid w:val="00970FE6"/>
    <w:rsid w:val="009711E9"/>
    <w:rsid w:val="0097120C"/>
    <w:rsid w:val="00971ACE"/>
    <w:rsid w:val="00971BEA"/>
    <w:rsid w:val="009725B0"/>
    <w:rsid w:val="009725EB"/>
    <w:rsid w:val="00972A60"/>
    <w:rsid w:val="00973405"/>
    <w:rsid w:val="00973941"/>
    <w:rsid w:val="009739D8"/>
    <w:rsid w:val="00973AE4"/>
    <w:rsid w:val="00974013"/>
    <w:rsid w:val="009748FC"/>
    <w:rsid w:val="00974A45"/>
    <w:rsid w:val="00974B4B"/>
    <w:rsid w:val="00974B50"/>
    <w:rsid w:val="00975442"/>
    <w:rsid w:val="00976354"/>
    <w:rsid w:val="00977284"/>
    <w:rsid w:val="009773F5"/>
    <w:rsid w:val="00977665"/>
    <w:rsid w:val="00980C64"/>
    <w:rsid w:val="00981A33"/>
    <w:rsid w:val="00981A7E"/>
    <w:rsid w:val="00981E85"/>
    <w:rsid w:val="00982170"/>
    <w:rsid w:val="0098227D"/>
    <w:rsid w:val="009824F7"/>
    <w:rsid w:val="00982A6C"/>
    <w:rsid w:val="00982CD1"/>
    <w:rsid w:val="0098344C"/>
    <w:rsid w:val="00983BC3"/>
    <w:rsid w:val="00983BEC"/>
    <w:rsid w:val="00983C13"/>
    <w:rsid w:val="0098408B"/>
    <w:rsid w:val="00984159"/>
    <w:rsid w:val="009844D6"/>
    <w:rsid w:val="00984596"/>
    <w:rsid w:val="00984DD9"/>
    <w:rsid w:val="00984DDA"/>
    <w:rsid w:val="00984F58"/>
    <w:rsid w:val="009853A7"/>
    <w:rsid w:val="0098569A"/>
    <w:rsid w:val="00986753"/>
    <w:rsid w:val="00986A01"/>
    <w:rsid w:val="00986F48"/>
    <w:rsid w:val="00987899"/>
    <w:rsid w:val="009878FB"/>
    <w:rsid w:val="00987B02"/>
    <w:rsid w:val="00987C3A"/>
    <w:rsid w:val="009901BE"/>
    <w:rsid w:val="009905C6"/>
    <w:rsid w:val="0099098C"/>
    <w:rsid w:val="009910A7"/>
    <w:rsid w:val="009919CC"/>
    <w:rsid w:val="00991A90"/>
    <w:rsid w:val="00991FF0"/>
    <w:rsid w:val="009922D8"/>
    <w:rsid w:val="00992A09"/>
    <w:rsid w:val="00992CB5"/>
    <w:rsid w:val="009930D4"/>
    <w:rsid w:val="00993291"/>
    <w:rsid w:val="00993665"/>
    <w:rsid w:val="00993801"/>
    <w:rsid w:val="00993B39"/>
    <w:rsid w:val="00994499"/>
    <w:rsid w:val="0099485A"/>
    <w:rsid w:val="0099501C"/>
    <w:rsid w:val="00995AA1"/>
    <w:rsid w:val="00995AD9"/>
    <w:rsid w:val="009961F1"/>
    <w:rsid w:val="00996B98"/>
    <w:rsid w:val="00996D1B"/>
    <w:rsid w:val="00997112"/>
    <w:rsid w:val="009A006B"/>
    <w:rsid w:val="009A00F7"/>
    <w:rsid w:val="009A0200"/>
    <w:rsid w:val="009A02BE"/>
    <w:rsid w:val="009A06C0"/>
    <w:rsid w:val="009A0ADB"/>
    <w:rsid w:val="009A10C6"/>
    <w:rsid w:val="009A133D"/>
    <w:rsid w:val="009A1442"/>
    <w:rsid w:val="009A169C"/>
    <w:rsid w:val="009A17F1"/>
    <w:rsid w:val="009A185D"/>
    <w:rsid w:val="009A1ADC"/>
    <w:rsid w:val="009A21C0"/>
    <w:rsid w:val="009A23D2"/>
    <w:rsid w:val="009A3684"/>
    <w:rsid w:val="009A39F9"/>
    <w:rsid w:val="009A3CC0"/>
    <w:rsid w:val="009A435A"/>
    <w:rsid w:val="009A462A"/>
    <w:rsid w:val="009A4754"/>
    <w:rsid w:val="009A52A9"/>
    <w:rsid w:val="009A53D7"/>
    <w:rsid w:val="009A5D33"/>
    <w:rsid w:val="009A6D04"/>
    <w:rsid w:val="009A6E30"/>
    <w:rsid w:val="009A7A4D"/>
    <w:rsid w:val="009A7B13"/>
    <w:rsid w:val="009B0025"/>
    <w:rsid w:val="009B0898"/>
    <w:rsid w:val="009B0A93"/>
    <w:rsid w:val="009B0B6C"/>
    <w:rsid w:val="009B1CE0"/>
    <w:rsid w:val="009B24FA"/>
    <w:rsid w:val="009B2B95"/>
    <w:rsid w:val="009B2BF3"/>
    <w:rsid w:val="009B2E88"/>
    <w:rsid w:val="009B2EC2"/>
    <w:rsid w:val="009B2FEE"/>
    <w:rsid w:val="009B35FE"/>
    <w:rsid w:val="009B4183"/>
    <w:rsid w:val="009B41BE"/>
    <w:rsid w:val="009B4359"/>
    <w:rsid w:val="009B4869"/>
    <w:rsid w:val="009B4CAD"/>
    <w:rsid w:val="009B522C"/>
    <w:rsid w:val="009B5305"/>
    <w:rsid w:val="009B54CB"/>
    <w:rsid w:val="009B5582"/>
    <w:rsid w:val="009B60B4"/>
    <w:rsid w:val="009B6DAA"/>
    <w:rsid w:val="009B7546"/>
    <w:rsid w:val="009C0049"/>
    <w:rsid w:val="009C048C"/>
    <w:rsid w:val="009C0C2F"/>
    <w:rsid w:val="009C12AD"/>
    <w:rsid w:val="009C16E2"/>
    <w:rsid w:val="009C2453"/>
    <w:rsid w:val="009C2DFC"/>
    <w:rsid w:val="009C3057"/>
    <w:rsid w:val="009C30A6"/>
    <w:rsid w:val="009C33EE"/>
    <w:rsid w:val="009C34B1"/>
    <w:rsid w:val="009C3513"/>
    <w:rsid w:val="009C3AF5"/>
    <w:rsid w:val="009C3EE8"/>
    <w:rsid w:val="009C4184"/>
    <w:rsid w:val="009C41E6"/>
    <w:rsid w:val="009C44F3"/>
    <w:rsid w:val="009C48E3"/>
    <w:rsid w:val="009C496E"/>
    <w:rsid w:val="009C4B26"/>
    <w:rsid w:val="009C4CD0"/>
    <w:rsid w:val="009C4F15"/>
    <w:rsid w:val="009C4FA3"/>
    <w:rsid w:val="009C5CD2"/>
    <w:rsid w:val="009C5F77"/>
    <w:rsid w:val="009C603E"/>
    <w:rsid w:val="009C6233"/>
    <w:rsid w:val="009C672A"/>
    <w:rsid w:val="009C67DF"/>
    <w:rsid w:val="009C6A12"/>
    <w:rsid w:val="009C6BAA"/>
    <w:rsid w:val="009C6F87"/>
    <w:rsid w:val="009C7715"/>
    <w:rsid w:val="009C791F"/>
    <w:rsid w:val="009C7E19"/>
    <w:rsid w:val="009D0291"/>
    <w:rsid w:val="009D05FD"/>
    <w:rsid w:val="009D0D17"/>
    <w:rsid w:val="009D1C64"/>
    <w:rsid w:val="009D1ED6"/>
    <w:rsid w:val="009D20AB"/>
    <w:rsid w:val="009D2997"/>
    <w:rsid w:val="009D2A7D"/>
    <w:rsid w:val="009D2BC7"/>
    <w:rsid w:val="009D2DD9"/>
    <w:rsid w:val="009D309C"/>
    <w:rsid w:val="009D335B"/>
    <w:rsid w:val="009D401A"/>
    <w:rsid w:val="009D42A8"/>
    <w:rsid w:val="009D4672"/>
    <w:rsid w:val="009D4C3B"/>
    <w:rsid w:val="009D4CF5"/>
    <w:rsid w:val="009D536A"/>
    <w:rsid w:val="009D592A"/>
    <w:rsid w:val="009D5D62"/>
    <w:rsid w:val="009D6123"/>
    <w:rsid w:val="009D6462"/>
    <w:rsid w:val="009D675D"/>
    <w:rsid w:val="009D6AEA"/>
    <w:rsid w:val="009D7158"/>
    <w:rsid w:val="009D724D"/>
    <w:rsid w:val="009D747D"/>
    <w:rsid w:val="009D74E9"/>
    <w:rsid w:val="009E02A8"/>
    <w:rsid w:val="009E0E91"/>
    <w:rsid w:val="009E111A"/>
    <w:rsid w:val="009E1205"/>
    <w:rsid w:val="009E147F"/>
    <w:rsid w:val="009E1E3A"/>
    <w:rsid w:val="009E261B"/>
    <w:rsid w:val="009E28CC"/>
    <w:rsid w:val="009E2E83"/>
    <w:rsid w:val="009E2FF9"/>
    <w:rsid w:val="009E36DF"/>
    <w:rsid w:val="009E4313"/>
    <w:rsid w:val="009E457B"/>
    <w:rsid w:val="009E478B"/>
    <w:rsid w:val="009E47A2"/>
    <w:rsid w:val="009E493E"/>
    <w:rsid w:val="009E4D46"/>
    <w:rsid w:val="009E576D"/>
    <w:rsid w:val="009E5BC2"/>
    <w:rsid w:val="009E5E42"/>
    <w:rsid w:val="009E5E74"/>
    <w:rsid w:val="009E63BF"/>
    <w:rsid w:val="009E6A84"/>
    <w:rsid w:val="009E6BB8"/>
    <w:rsid w:val="009E6D28"/>
    <w:rsid w:val="009E7771"/>
    <w:rsid w:val="009F02A4"/>
    <w:rsid w:val="009F04D8"/>
    <w:rsid w:val="009F08E5"/>
    <w:rsid w:val="009F1369"/>
    <w:rsid w:val="009F1E81"/>
    <w:rsid w:val="009F2F21"/>
    <w:rsid w:val="009F2F2D"/>
    <w:rsid w:val="009F3160"/>
    <w:rsid w:val="009F375F"/>
    <w:rsid w:val="009F3AA0"/>
    <w:rsid w:val="009F40E1"/>
    <w:rsid w:val="009F4310"/>
    <w:rsid w:val="009F45AC"/>
    <w:rsid w:val="009F4818"/>
    <w:rsid w:val="009F4869"/>
    <w:rsid w:val="009F4AF2"/>
    <w:rsid w:val="009F4C03"/>
    <w:rsid w:val="009F4E11"/>
    <w:rsid w:val="009F52F3"/>
    <w:rsid w:val="009F53D4"/>
    <w:rsid w:val="009F56C6"/>
    <w:rsid w:val="009F63FD"/>
    <w:rsid w:val="009F6916"/>
    <w:rsid w:val="009F6E6F"/>
    <w:rsid w:val="009F7240"/>
    <w:rsid w:val="00A0162D"/>
    <w:rsid w:val="00A01A38"/>
    <w:rsid w:val="00A01A95"/>
    <w:rsid w:val="00A01B55"/>
    <w:rsid w:val="00A01B84"/>
    <w:rsid w:val="00A021FE"/>
    <w:rsid w:val="00A02282"/>
    <w:rsid w:val="00A02806"/>
    <w:rsid w:val="00A03ACB"/>
    <w:rsid w:val="00A03E4C"/>
    <w:rsid w:val="00A043F7"/>
    <w:rsid w:val="00A050C1"/>
    <w:rsid w:val="00A0534E"/>
    <w:rsid w:val="00A056B7"/>
    <w:rsid w:val="00A05CCC"/>
    <w:rsid w:val="00A06370"/>
    <w:rsid w:val="00A06390"/>
    <w:rsid w:val="00A06595"/>
    <w:rsid w:val="00A07A3F"/>
    <w:rsid w:val="00A07BFB"/>
    <w:rsid w:val="00A07D51"/>
    <w:rsid w:val="00A10098"/>
    <w:rsid w:val="00A10351"/>
    <w:rsid w:val="00A10812"/>
    <w:rsid w:val="00A109C9"/>
    <w:rsid w:val="00A109DB"/>
    <w:rsid w:val="00A10A0E"/>
    <w:rsid w:val="00A10D13"/>
    <w:rsid w:val="00A11731"/>
    <w:rsid w:val="00A118B3"/>
    <w:rsid w:val="00A11A82"/>
    <w:rsid w:val="00A11B2D"/>
    <w:rsid w:val="00A11BFD"/>
    <w:rsid w:val="00A1244D"/>
    <w:rsid w:val="00A1247E"/>
    <w:rsid w:val="00A1248A"/>
    <w:rsid w:val="00A12D6A"/>
    <w:rsid w:val="00A12EC6"/>
    <w:rsid w:val="00A12ECA"/>
    <w:rsid w:val="00A13206"/>
    <w:rsid w:val="00A1343B"/>
    <w:rsid w:val="00A13575"/>
    <w:rsid w:val="00A136FB"/>
    <w:rsid w:val="00A13EB7"/>
    <w:rsid w:val="00A13FD1"/>
    <w:rsid w:val="00A14BC5"/>
    <w:rsid w:val="00A158D1"/>
    <w:rsid w:val="00A15947"/>
    <w:rsid w:val="00A15983"/>
    <w:rsid w:val="00A15D21"/>
    <w:rsid w:val="00A15FC5"/>
    <w:rsid w:val="00A166FD"/>
    <w:rsid w:val="00A17292"/>
    <w:rsid w:val="00A17858"/>
    <w:rsid w:val="00A178F4"/>
    <w:rsid w:val="00A17B2E"/>
    <w:rsid w:val="00A17C1B"/>
    <w:rsid w:val="00A216EB"/>
    <w:rsid w:val="00A218FF"/>
    <w:rsid w:val="00A21E02"/>
    <w:rsid w:val="00A22469"/>
    <w:rsid w:val="00A2259D"/>
    <w:rsid w:val="00A226CB"/>
    <w:rsid w:val="00A22757"/>
    <w:rsid w:val="00A2295A"/>
    <w:rsid w:val="00A22AFB"/>
    <w:rsid w:val="00A22B10"/>
    <w:rsid w:val="00A22C51"/>
    <w:rsid w:val="00A2332C"/>
    <w:rsid w:val="00A2355A"/>
    <w:rsid w:val="00A235EA"/>
    <w:rsid w:val="00A23E1A"/>
    <w:rsid w:val="00A24B9F"/>
    <w:rsid w:val="00A24C32"/>
    <w:rsid w:val="00A250B6"/>
    <w:rsid w:val="00A2585A"/>
    <w:rsid w:val="00A25957"/>
    <w:rsid w:val="00A25FAE"/>
    <w:rsid w:val="00A26866"/>
    <w:rsid w:val="00A270D1"/>
    <w:rsid w:val="00A27780"/>
    <w:rsid w:val="00A27925"/>
    <w:rsid w:val="00A27B77"/>
    <w:rsid w:val="00A27D1C"/>
    <w:rsid w:val="00A302C2"/>
    <w:rsid w:val="00A30322"/>
    <w:rsid w:val="00A30510"/>
    <w:rsid w:val="00A306ED"/>
    <w:rsid w:val="00A30D9D"/>
    <w:rsid w:val="00A314B8"/>
    <w:rsid w:val="00A31664"/>
    <w:rsid w:val="00A31782"/>
    <w:rsid w:val="00A3219C"/>
    <w:rsid w:val="00A32D1C"/>
    <w:rsid w:val="00A32D67"/>
    <w:rsid w:val="00A32DEF"/>
    <w:rsid w:val="00A32E2B"/>
    <w:rsid w:val="00A339EF"/>
    <w:rsid w:val="00A33EC5"/>
    <w:rsid w:val="00A344FF"/>
    <w:rsid w:val="00A34720"/>
    <w:rsid w:val="00A3482C"/>
    <w:rsid w:val="00A34D46"/>
    <w:rsid w:val="00A34D86"/>
    <w:rsid w:val="00A3502C"/>
    <w:rsid w:val="00A353F8"/>
    <w:rsid w:val="00A3567B"/>
    <w:rsid w:val="00A360A3"/>
    <w:rsid w:val="00A3645E"/>
    <w:rsid w:val="00A3666C"/>
    <w:rsid w:val="00A36710"/>
    <w:rsid w:val="00A369CD"/>
    <w:rsid w:val="00A36E15"/>
    <w:rsid w:val="00A373E8"/>
    <w:rsid w:val="00A375FA"/>
    <w:rsid w:val="00A376E9"/>
    <w:rsid w:val="00A37C27"/>
    <w:rsid w:val="00A37CE6"/>
    <w:rsid w:val="00A37DF9"/>
    <w:rsid w:val="00A37E80"/>
    <w:rsid w:val="00A37F22"/>
    <w:rsid w:val="00A37FC6"/>
    <w:rsid w:val="00A37FFE"/>
    <w:rsid w:val="00A4018A"/>
    <w:rsid w:val="00A41A89"/>
    <w:rsid w:val="00A41F0D"/>
    <w:rsid w:val="00A426FF"/>
    <w:rsid w:val="00A42987"/>
    <w:rsid w:val="00A430AC"/>
    <w:rsid w:val="00A4377D"/>
    <w:rsid w:val="00A4436C"/>
    <w:rsid w:val="00A44510"/>
    <w:rsid w:val="00A44828"/>
    <w:rsid w:val="00A44989"/>
    <w:rsid w:val="00A4524A"/>
    <w:rsid w:val="00A457D0"/>
    <w:rsid w:val="00A4633F"/>
    <w:rsid w:val="00A464EA"/>
    <w:rsid w:val="00A46CF7"/>
    <w:rsid w:val="00A46D79"/>
    <w:rsid w:val="00A477A1"/>
    <w:rsid w:val="00A47D79"/>
    <w:rsid w:val="00A47E50"/>
    <w:rsid w:val="00A47F5D"/>
    <w:rsid w:val="00A50061"/>
    <w:rsid w:val="00A502DA"/>
    <w:rsid w:val="00A50661"/>
    <w:rsid w:val="00A50BC4"/>
    <w:rsid w:val="00A51335"/>
    <w:rsid w:val="00A518FC"/>
    <w:rsid w:val="00A519A8"/>
    <w:rsid w:val="00A51B52"/>
    <w:rsid w:val="00A52E2D"/>
    <w:rsid w:val="00A53584"/>
    <w:rsid w:val="00A53667"/>
    <w:rsid w:val="00A536D3"/>
    <w:rsid w:val="00A53A68"/>
    <w:rsid w:val="00A53AC6"/>
    <w:rsid w:val="00A53C55"/>
    <w:rsid w:val="00A53DDA"/>
    <w:rsid w:val="00A541DF"/>
    <w:rsid w:val="00A5475A"/>
    <w:rsid w:val="00A549D3"/>
    <w:rsid w:val="00A54A62"/>
    <w:rsid w:val="00A54C2C"/>
    <w:rsid w:val="00A54E2C"/>
    <w:rsid w:val="00A5509B"/>
    <w:rsid w:val="00A550D0"/>
    <w:rsid w:val="00A55444"/>
    <w:rsid w:val="00A555A0"/>
    <w:rsid w:val="00A555C8"/>
    <w:rsid w:val="00A55A88"/>
    <w:rsid w:val="00A55CA6"/>
    <w:rsid w:val="00A55DBD"/>
    <w:rsid w:val="00A56011"/>
    <w:rsid w:val="00A56337"/>
    <w:rsid w:val="00A56786"/>
    <w:rsid w:val="00A567E4"/>
    <w:rsid w:val="00A5743E"/>
    <w:rsid w:val="00A574FC"/>
    <w:rsid w:val="00A57BFC"/>
    <w:rsid w:val="00A57DEA"/>
    <w:rsid w:val="00A609E5"/>
    <w:rsid w:val="00A61D6B"/>
    <w:rsid w:val="00A61DDC"/>
    <w:rsid w:val="00A6202C"/>
    <w:rsid w:val="00A620FB"/>
    <w:rsid w:val="00A6215C"/>
    <w:rsid w:val="00A6229F"/>
    <w:rsid w:val="00A6259E"/>
    <w:rsid w:val="00A63120"/>
    <w:rsid w:val="00A6321A"/>
    <w:rsid w:val="00A63C14"/>
    <w:rsid w:val="00A63E20"/>
    <w:rsid w:val="00A63E33"/>
    <w:rsid w:val="00A64A28"/>
    <w:rsid w:val="00A64F7D"/>
    <w:rsid w:val="00A6511E"/>
    <w:rsid w:val="00A6522A"/>
    <w:rsid w:val="00A65417"/>
    <w:rsid w:val="00A656CB"/>
    <w:rsid w:val="00A6576D"/>
    <w:rsid w:val="00A65B9E"/>
    <w:rsid w:val="00A65BB4"/>
    <w:rsid w:val="00A65E73"/>
    <w:rsid w:val="00A66303"/>
    <w:rsid w:val="00A6631A"/>
    <w:rsid w:val="00A663C6"/>
    <w:rsid w:val="00A6667E"/>
    <w:rsid w:val="00A669C3"/>
    <w:rsid w:val="00A66A18"/>
    <w:rsid w:val="00A66D0B"/>
    <w:rsid w:val="00A670ED"/>
    <w:rsid w:val="00A6725C"/>
    <w:rsid w:val="00A672DB"/>
    <w:rsid w:val="00A67C2A"/>
    <w:rsid w:val="00A67F52"/>
    <w:rsid w:val="00A70657"/>
    <w:rsid w:val="00A709F1"/>
    <w:rsid w:val="00A70C36"/>
    <w:rsid w:val="00A710E4"/>
    <w:rsid w:val="00A719B8"/>
    <w:rsid w:val="00A71A93"/>
    <w:rsid w:val="00A7201C"/>
    <w:rsid w:val="00A72B84"/>
    <w:rsid w:val="00A7301A"/>
    <w:rsid w:val="00A730DF"/>
    <w:rsid w:val="00A7346D"/>
    <w:rsid w:val="00A73A11"/>
    <w:rsid w:val="00A73EC0"/>
    <w:rsid w:val="00A741A5"/>
    <w:rsid w:val="00A741C5"/>
    <w:rsid w:val="00A743E9"/>
    <w:rsid w:val="00A746FA"/>
    <w:rsid w:val="00A74D39"/>
    <w:rsid w:val="00A74F83"/>
    <w:rsid w:val="00A7568C"/>
    <w:rsid w:val="00A756D0"/>
    <w:rsid w:val="00A756EB"/>
    <w:rsid w:val="00A759E0"/>
    <w:rsid w:val="00A75B21"/>
    <w:rsid w:val="00A76027"/>
    <w:rsid w:val="00A76535"/>
    <w:rsid w:val="00A7677A"/>
    <w:rsid w:val="00A76B2B"/>
    <w:rsid w:val="00A76D0E"/>
    <w:rsid w:val="00A76FE0"/>
    <w:rsid w:val="00A77A93"/>
    <w:rsid w:val="00A77BCA"/>
    <w:rsid w:val="00A8072C"/>
    <w:rsid w:val="00A80CBB"/>
    <w:rsid w:val="00A814CB"/>
    <w:rsid w:val="00A81B5F"/>
    <w:rsid w:val="00A81EAB"/>
    <w:rsid w:val="00A81F31"/>
    <w:rsid w:val="00A82DC0"/>
    <w:rsid w:val="00A82DD2"/>
    <w:rsid w:val="00A82FDB"/>
    <w:rsid w:val="00A83346"/>
    <w:rsid w:val="00A8343F"/>
    <w:rsid w:val="00A8351C"/>
    <w:rsid w:val="00A838B2"/>
    <w:rsid w:val="00A83985"/>
    <w:rsid w:val="00A83A2D"/>
    <w:rsid w:val="00A83BC8"/>
    <w:rsid w:val="00A83C3B"/>
    <w:rsid w:val="00A8435D"/>
    <w:rsid w:val="00A849A3"/>
    <w:rsid w:val="00A85912"/>
    <w:rsid w:val="00A85C39"/>
    <w:rsid w:val="00A8632E"/>
    <w:rsid w:val="00A86920"/>
    <w:rsid w:val="00A86A21"/>
    <w:rsid w:val="00A87507"/>
    <w:rsid w:val="00A906B0"/>
    <w:rsid w:val="00A9086D"/>
    <w:rsid w:val="00A90FDC"/>
    <w:rsid w:val="00A9164D"/>
    <w:rsid w:val="00A91835"/>
    <w:rsid w:val="00A91EF0"/>
    <w:rsid w:val="00A92125"/>
    <w:rsid w:val="00A925D1"/>
    <w:rsid w:val="00A92AD0"/>
    <w:rsid w:val="00A939D2"/>
    <w:rsid w:val="00A94004"/>
    <w:rsid w:val="00A941DF"/>
    <w:rsid w:val="00A942ED"/>
    <w:rsid w:val="00A94C9B"/>
    <w:rsid w:val="00A954AD"/>
    <w:rsid w:val="00A95C65"/>
    <w:rsid w:val="00A95D02"/>
    <w:rsid w:val="00A9714F"/>
    <w:rsid w:val="00A976C8"/>
    <w:rsid w:val="00A97C22"/>
    <w:rsid w:val="00A97C23"/>
    <w:rsid w:val="00A97EA0"/>
    <w:rsid w:val="00AA03B2"/>
    <w:rsid w:val="00AA07BF"/>
    <w:rsid w:val="00AA0A06"/>
    <w:rsid w:val="00AA0CA9"/>
    <w:rsid w:val="00AA1326"/>
    <w:rsid w:val="00AA153F"/>
    <w:rsid w:val="00AA1694"/>
    <w:rsid w:val="00AA1B39"/>
    <w:rsid w:val="00AA1C32"/>
    <w:rsid w:val="00AA20F8"/>
    <w:rsid w:val="00AA2742"/>
    <w:rsid w:val="00AA27DA"/>
    <w:rsid w:val="00AA280D"/>
    <w:rsid w:val="00AA2AEA"/>
    <w:rsid w:val="00AA2E3C"/>
    <w:rsid w:val="00AA35F3"/>
    <w:rsid w:val="00AA3871"/>
    <w:rsid w:val="00AA42C0"/>
    <w:rsid w:val="00AA4624"/>
    <w:rsid w:val="00AA4772"/>
    <w:rsid w:val="00AA4A02"/>
    <w:rsid w:val="00AA531B"/>
    <w:rsid w:val="00AA536B"/>
    <w:rsid w:val="00AA54D2"/>
    <w:rsid w:val="00AA5E05"/>
    <w:rsid w:val="00AA5E6C"/>
    <w:rsid w:val="00AA606B"/>
    <w:rsid w:val="00AA650E"/>
    <w:rsid w:val="00AA6796"/>
    <w:rsid w:val="00AA6D78"/>
    <w:rsid w:val="00AA6E20"/>
    <w:rsid w:val="00AA6EC9"/>
    <w:rsid w:val="00AA78C9"/>
    <w:rsid w:val="00AA7A79"/>
    <w:rsid w:val="00AA7DA8"/>
    <w:rsid w:val="00AA7FFE"/>
    <w:rsid w:val="00AB03A1"/>
    <w:rsid w:val="00AB05D1"/>
    <w:rsid w:val="00AB0740"/>
    <w:rsid w:val="00AB0AAE"/>
    <w:rsid w:val="00AB1131"/>
    <w:rsid w:val="00AB11EF"/>
    <w:rsid w:val="00AB1242"/>
    <w:rsid w:val="00AB1712"/>
    <w:rsid w:val="00AB2413"/>
    <w:rsid w:val="00AB28F7"/>
    <w:rsid w:val="00AB2C25"/>
    <w:rsid w:val="00AB2EC6"/>
    <w:rsid w:val="00AB2ED2"/>
    <w:rsid w:val="00AB38B5"/>
    <w:rsid w:val="00AB4852"/>
    <w:rsid w:val="00AB4FFD"/>
    <w:rsid w:val="00AB56DA"/>
    <w:rsid w:val="00AB674A"/>
    <w:rsid w:val="00AB6870"/>
    <w:rsid w:val="00AB69F4"/>
    <w:rsid w:val="00AB6AC4"/>
    <w:rsid w:val="00AB6BE1"/>
    <w:rsid w:val="00AB72BB"/>
    <w:rsid w:val="00AB7949"/>
    <w:rsid w:val="00AC05CE"/>
    <w:rsid w:val="00AC07D4"/>
    <w:rsid w:val="00AC0E46"/>
    <w:rsid w:val="00AC1064"/>
    <w:rsid w:val="00AC145E"/>
    <w:rsid w:val="00AC1D63"/>
    <w:rsid w:val="00AC1E89"/>
    <w:rsid w:val="00AC2306"/>
    <w:rsid w:val="00AC2D89"/>
    <w:rsid w:val="00AC330C"/>
    <w:rsid w:val="00AC33B5"/>
    <w:rsid w:val="00AC36E9"/>
    <w:rsid w:val="00AC3720"/>
    <w:rsid w:val="00AC3B5E"/>
    <w:rsid w:val="00AC3BCD"/>
    <w:rsid w:val="00AC4183"/>
    <w:rsid w:val="00AC4451"/>
    <w:rsid w:val="00AC4AFB"/>
    <w:rsid w:val="00AC4B42"/>
    <w:rsid w:val="00AC4E2A"/>
    <w:rsid w:val="00AC4E46"/>
    <w:rsid w:val="00AC4F17"/>
    <w:rsid w:val="00AC517C"/>
    <w:rsid w:val="00AC51C4"/>
    <w:rsid w:val="00AC58AB"/>
    <w:rsid w:val="00AC6301"/>
    <w:rsid w:val="00AC64F3"/>
    <w:rsid w:val="00AC6649"/>
    <w:rsid w:val="00AC69DA"/>
    <w:rsid w:val="00AC6BBC"/>
    <w:rsid w:val="00AC6CB7"/>
    <w:rsid w:val="00AC725D"/>
    <w:rsid w:val="00AC7329"/>
    <w:rsid w:val="00AC7631"/>
    <w:rsid w:val="00AC7822"/>
    <w:rsid w:val="00AC7D24"/>
    <w:rsid w:val="00AC7D98"/>
    <w:rsid w:val="00AD0028"/>
    <w:rsid w:val="00AD03E4"/>
    <w:rsid w:val="00AD07F5"/>
    <w:rsid w:val="00AD0D0F"/>
    <w:rsid w:val="00AD14C4"/>
    <w:rsid w:val="00AD1B50"/>
    <w:rsid w:val="00AD1CE8"/>
    <w:rsid w:val="00AD1F0D"/>
    <w:rsid w:val="00AD1FD4"/>
    <w:rsid w:val="00AD1FE2"/>
    <w:rsid w:val="00AD262E"/>
    <w:rsid w:val="00AD2992"/>
    <w:rsid w:val="00AD30BE"/>
    <w:rsid w:val="00AD3137"/>
    <w:rsid w:val="00AD3519"/>
    <w:rsid w:val="00AD36F5"/>
    <w:rsid w:val="00AD3B70"/>
    <w:rsid w:val="00AD3CA8"/>
    <w:rsid w:val="00AD3D02"/>
    <w:rsid w:val="00AD47C8"/>
    <w:rsid w:val="00AD4D44"/>
    <w:rsid w:val="00AD52C1"/>
    <w:rsid w:val="00AD537A"/>
    <w:rsid w:val="00AD56FC"/>
    <w:rsid w:val="00AD5A01"/>
    <w:rsid w:val="00AD5C40"/>
    <w:rsid w:val="00AD5D45"/>
    <w:rsid w:val="00AD5ED2"/>
    <w:rsid w:val="00AD607E"/>
    <w:rsid w:val="00AD6182"/>
    <w:rsid w:val="00AD6803"/>
    <w:rsid w:val="00AD6818"/>
    <w:rsid w:val="00AD6845"/>
    <w:rsid w:val="00AD6893"/>
    <w:rsid w:val="00AD6DAD"/>
    <w:rsid w:val="00AD6E4E"/>
    <w:rsid w:val="00AD79D0"/>
    <w:rsid w:val="00AD7E69"/>
    <w:rsid w:val="00AE0CC3"/>
    <w:rsid w:val="00AE1148"/>
    <w:rsid w:val="00AE1171"/>
    <w:rsid w:val="00AE1655"/>
    <w:rsid w:val="00AE23B6"/>
    <w:rsid w:val="00AE293C"/>
    <w:rsid w:val="00AE29E9"/>
    <w:rsid w:val="00AE2A01"/>
    <w:rsid w:val="00AE2A28"/>
    <w:rsid w:val="00AE2E0F"/>
    <w:rsid w:val="00AE33A1"/>
    <w:rsid w:val="00AE3457"/>
    <w:rsid w:val="00AE38A6"/>
    <w:rsid w:val="00AE4274"/>
    <w:rsid w:val="00AE4494"/>
    <w:rsid w:val="00AE48B7"/>
    <w:rsid w:val="00AE49B6"/>
    <w:rsid w:val="00AE4C42"/>
    <w:rsid w:val="00AE538B"/>
    <w:rsid w:val="00AE5662"/>
    <w:rsid w:val="00AE5689"/>
    <w:rsid w:val="00AE56FB"/>
    <w:rsid w:val="00AE61BA"/>
    <w:rsid w:val="00AE679A"/>
    <w:rsid w:val="00AE6FC9"/>
    <w:rsid w:val="00AE799C"/>
    <w:rsid w:val="00AE7F09"/>
    <w:rsid w:val="00AF0283"/>
    <w:rsid w:val="00AF0D2A"/>
    <w:rsid w:val="00AF0D95"/>
    <w:rsid w:val="00AF134E"/>
    <w:rsid w:val="00AF13D6"/>
    <w:rsid w:val="00AF1ADC"/>
    <w:rsid w:val="00AF1FBC"/>
    <w:rsid w:val="00AF238A"/>
    <w:rsid w:val="00AF2A9F"/>
    <w:rsid w:val="00AF2DC4"/>
    <w:rsid w:val="00AF3268"/>
    <w:rsid w:val="00AF3466"/>
    <w:rsid w:val="00AF34C7"/>
    <w:rsid w:val="00AF3907"/>
    <w:rsid w:val="00AF39BD"/>
    <w:rsid w:val="00AF3EF2"/>
    <w:rsid w:val="00AF40D8"/>
    <w:rsid w:val="00AF469E"/>
    <w:rsid w:val="00AF4ABC"/>
    <w:rsid w:val="00AF4D77"/>
    <w:rsid w:val="00AF546F"/>
    <w:rsid w:val="00AF5ABA"/>
    <w:rsid w:val="00AF5BAB"/>
    <w:rsid w:val="00AF5BE5"/>
    <w:rsid w:val="00AF5EDC"/>
    <w:rsid w:val="00AF6539"/>
    <w:rsid w:val="00AF65B3"/>
    <w:rsid w:val="00AF65E2"/>
    <w:rsid w:val="00AF6876"/>
    <w:rsid w:val="00AF76CC"/>
    <w:rsid w:val="00AF7A29"/>
    <w:rsid w:val="00AF7E30"/>
    <w:rsid w:val="00B00024"/>
    <w:rsid w:val="00B00687"/>
    <w:rsid w:val="00B00CF4"/>
    <w:rsid w:val="00B00EF1"/>
    <w:rsid w:val="00B00F3D"/>
    <w:rsid w:val="00B0124D"/>
    <w:rsid w:val="00B0137C"/>
    <w:rsid w:val="00B015AA"/>
    <w:rsid w:val="00B02D7E"/>
    <w:rsid w:val="00B0377D"/>
    <w:rsid w:val="00B03A2E"/>
    <w:rsid w:val="00B040F8"/>
    <w:rsid w:val="00B0434C"/>
    <w:rsid w:val="00B056B1"/>
    <w:rsid w:val="00B058F2"/>
    <w:rsid w:val="00B05AAA"/>
    <w:rsid w:val="00B05CA7"/>
    <w:rsid w:val="00B0652F"/>
    <w:rsid w:val="00B06FBB"/>
    <w:rsid w:val="00B070D1"/>
    <w:rsid w:val="00B072ED"/>
    <w:rsid w:val="00B07851"/>
    <w:rsid w:val="00B07940"/>
    <w:rsid w:val="00B10636"/>
    <w:rsid w:val="00B10693"/>
    <w:rsid w:val="00B10ED1"/>
    <w:rsid w:val="00B11094"/>
    <w:rsid w:val="00B11217"/>
    <w:rsid w:val="00B119B0"/>
    <w:rsid w:val="00B11A00"/>
    <w:rsid w:val="00B1208C"/>
    <w:rsid w:val="00B122F4"/>
    <w:rsid w:val="00B12935"/>
    <w:rsid w:val="00B13545"/>
    <w:rsid w:val="00B13745"/>
    <w:rsid w:val="00B138F1"/>
    <w:rsid w:val="00B13911"/>
    <w:rsid w:val="00B13A2D"/>
    <w:rsid w:val="00B14087"/>
    <w:rsid w:val="00B14353"/>
    <w:rsid w:val="00B14C1E"/>
    <w:rsid w:val="00B14F1E"/>
    <w:rsid w:val="00B1504B"/>
    <w:rsid w:val="00B1517B"/>
    <w:rsid w:val="00B1529F"/>
    <w:rsid w:val="00B15A51"/>
    <w:rsid w:val="00B16163"/>
    <w:rsid w:val="00B1683D"/>
    <w:rsid w:val="00B16C8D"/>
    <w:rsid w:val="00B1709F"/>
    <w:rsid w:val="00B1714E"/>
    <w:rsid w:val="00B172A9"/>
    <w:rsid w:val="00B2004E"/>
    <w:rsid w:val="00B200B9"/>
    <w:rsid w:val="00B20C60"/>
    <w:rsid w:val="00B20D43"/>
    <w:rsid w:val="00B21911"/>
    <w:rsid w:val="00B21D32"/>
    <w:rsid w:val="00B226C4"/>
    <w:rsid w:val="00B229FE"/>
    <w:rsid w:val="00B22F51"/>
    <w:rsid w:val="00B2463B"/>
    <w:rsid w:val="00B24876"/>
    <w:rsid w:val="00B24A7B"/>
    <w:rsid w:val="00B24B84"/>
    <w:rsid w:val="00B24C85"/>
    <w:rsid w:val="00B24CF4"/>
    <w:rsid w:val="00B24DAF"/>
    <w:rsid w:val="00B252DC"/>
    <w:rsid w:val="00B252EB"/>
    <w:rsid w:val="00B25363"/>
    <w:rsid w:val="00B259CC"/>
    <w:rsid w:val="00B25A01"/>
    <w:rsid w:val="00B25B24"/>
    <w:rsid w:val="00B25E05"/>
    <w:rsid w:val="00B268A3"/>
    <w:rsid w:val="00B26C4C"/>
    <w:rsid w:val="00B271F1"/>
    <w:rsid w:val="00B3029D"/>
    <w:rsid w:val="00B303B6"/>
    <w:rsid w:val="00B303F4"/>
    <w:rsid w:val="00B311CE"/>
    <w:rsid w:val="00B31EF2"/>
    <w:rsid w:val="00B32068"/>
    <w:rsid w:val="00B3215F"/>
    <w:rsid w:val="00B32491"/>
    <w:rsid w:val="00B3279C"/>
    <w:rsid w:val="00B32B9C"/>
    <w:rsid w:val="00B33396"/>
    <w:rsid w:val="00B336AC"/>
    <w:rsid w:val="00B33BEF"/>
    <w:rsid w:val="00B33F88"/>
    <w:rsid w:val="00B3471F"/>
    <w:rsid w:val="00B349EE"/>
    <w:rsid w:val="00B34C98"/>
    <w:rsid w:val="00B34DBF"/>
    <w:rsid w:val="00B34DD2"/>
    <w:rsid w:val="00B35E54"/>
    <w:rsid w:val="00B361E0"/>
    <w:rsid w:val="00B364BC"/>
    <w:rsid w:val="00B36C18"/>
    <w:rsid w:val="00B37275"/>
    <w:rsid w:val="00B37C0F"/>
    <w:rsid w:val="00B37EA3"/>
    <w:rsid w:val="00B401DA"/>
    <w:rsid w:val="00B40221"/>
    <w:rsid w:val="00B40972"/>
    <w:rsid w:val="00B40FE8"/>
    <w:rsid w:val="00B41027"/>
    <w:rsid w:val="00B41A36"/>
    <w:rsid w:val="00B41A83"/>
    <w:rsid w:val="00B427B4"/>
    <w:rsid w:val="00B42E9C"/>
    <w:rsid w:val="00B43113"/>
    <w:rsid w:val="00B43290"/>
    <w:rsid w:val="00B436A8"/>
    <w:rsid w:val="00B44B3F"/>
    <w:rsid w:val="00B44B69"/>
    <w:rsid w:val="00B44E82"/>
    <w:rsid w:val="00B45277"/>
    <w:rsid w:val="00B456B1"/>
    <w:rsid w:val="00B457A1"/>
    <w:rsid w:val="00B4596E"/>
    <w:rsid w:val="00B459FB"/>
    <w:rsid w:val="00B463A1"/>
    <w:rsid w:val="00B465BE"/>
    <w:rsid w:val="00B46863"/>
    <w:rsid w:val="00B469DD"/>
    <w:rsid w:val="00B46F12"/>
    <w:rsid w:val="00B474A6"/>
    <w:rsid w:val="00B47707"/>
    <w:rsid w:val="00B47BAD"/>
    <w:rsid w:val="00B47D71"/>
    <w:rsid w:val="00B47DEC"/>
    <w:rsid w:val="00B502D3"/>
    <w:rsid w:val="00B5083C"/>
    <w:rsid w:val="00B50B23"/>
    <w:rsid w:val="00B5116A"/>
    <w:rsid w:val="00B511E6"/>
    <w:rsid w:val="00B515F2"/>
    <w:rsid w:val="00B51D3C"/>
    <w:rsid w:val="00B51D97"/>
    <w:rsid w:val="00B52770"/>
    <w:rsid w:val="00B52BCF"/>
    <w:rsid w:val="00B52F01"/>
    <w:rsid w:val="00B53014"/>
    <w:rsid w:val="00B534CB"/>
    <w:rsid w:val="00B54048"/>
    <w:rsid w:val="00B5458F"/>
    <w:rsid w:val="00B54AC0"/>
    <w:rsid w:val="00B5552C"/>
    <w:rsid w:val="00B556B3"/>
    <w:rsid w:val="00B564FC"/>
    <w:rsid w:val="00B56A3D"/>
    <w:rsid w:val="00B56CC1"/>
    <w:rsid w:val="00B57039"/>
    <w:rsid w:val="00B571C8"/>
    <w:rsid w:val="00B57C82"/>
    <w:rsid w:val="00B57D4E"/>
    <w:rsid w:val="00B603CA"/>
    <w:rsid w:val="00B604D1"/>
    <w:rsid w:val="00B60FA8"/>
    <w:rsid w:val="00B611F5"/>
    <w:rsid w:val="00B616DF"/>
    <w:rsid w:val="00B620F8"/>
    <w:rsid w:val="00B62B40"/>
    <w:rsid w:val="00B62C81"/>
    <w:rsid w:val="00B63014"/>
    <w:rsid w:val="00B6326E"/>
    <w:rsid w:val="00B63649"/>
    <w:rsid w:val="00B63BB8"/>
    <w:rsid w:val="00B63DD5"/>
    <w:rsid w:val="00B63DF3"/>
    <w:rsid w:val="00B6410A"/>
    <w:rsid w:val="00B64C2D"/>
    <w:rsid w:val="00B64F87"/>
    <w:rsid w:val="00B65048"/>
    <w:rsid w:val="00B651B0"/>
    <w:rsid w:val="00B652AE"/>
    <w:rsid w:val="00B653DB"/>
    <w:rsid w:val="00B656CC"/>
    <w:rsid w:val="00B65767"/>
    <w:rsid w:val="00B65ACE"/>
    <w:rsid w:val="00B662BE"/>
    <w:rsid w:val="00B66DA2"/>
    <w:rsid w:val="00B66FC8"/>
    <w:rsid w:val="00B67262"/>
    <w:rsid w:val="00B678A1"/>
    <w:rsid w:val="00B678CF"/>
    <w:rsid w:val="00B6791D"/>
    <w:rsid w:val="00B67E38"/>
    <w:rsid w:val="00B70145"/>
    <w:rsid w:val="00B701B2"/>
    <w:rsid w:val="00B70232"/>
    <w:rsid w:val="00B70B35"/>
    <w:rsid w:val="00B70D2E"/>
    <w:rsid w:val="00B712AF"/>
    <w:rsid w:val="00B714B0"/>
    <w:rsid w:val="00B7179F"/>
    <w:rsid w:val="00B71C2D"/>
    <w:rsid w:val="00B71E94"/>
    <w:rsid w:val="00B7200C"/>
    <w:rsid w:val="00B7222E"/>
    <w:rsid w:val="00B72DBA"/>
    <w:rsid w:val="00B73532"/>
    <w:rsid w:val="00B73BEF"/>
    <w:rsid w:val="00B73EDD"/>
    <w:rsid w:val="00B74212"/>
    <w:rsid w:val="00B74865"/>
    <w:rsid w:val="00B748D4"/>
    <w:rsid w:val="00B74F10"/>
    <w:rsid w:val="00B75514"/>
    <w:rsid w:val="00B7581D"/>
    <w:rsid w:val="00B76009"/>
    <w:rsid w:val="00B7634E"/>
    <w:rsid w:val="00B766AF"/>
    <w:rsid w:val="00B766B3"/>
    <w:rsid w:val="00B76D8D"/>
    <w:rsid w:val="00B76EDE"/>
    <w:rsid w:val="00B8054A"/>
    <w:rsid w:val="00B81A99"/>
    <w:rsid w:val="00B81CE4"/>
    <w:rsid w:val="00B820DA"/>
    <w:rsid w:val="00B821A3"/>
    <w:rsid w:val="00B8291F"/>
    <w:rsid w:val="00B82BDC"/>
    <w:rsid w:val="00B831D1"/>
    <w:rsid w:val="00B83322"/>
    <w:rsid w:val="00B83782"/>
    <w:rsid w:val="00B83C46"/>
    <w:rsid w:val="00B849BE"/>
    <w:rsid w:val="00B84AAE"/>
    <w:rsid w:val="00B851E3"/>
    <w:rsid w:val="00B85AED"/>
    <w:rsid w:val="00B85C8C"/>
    <w:rsid w:val="00B85E6B"/>
    <w:rsid w:val="00B86781"/>
    <w:rsid w:val="00B86790"/>
    <w:rsid w:val="00B86EEC"/>
    <w:rsid w:val="00B8745B"/>
    <w:rsid w:val="00B877F7"/>
    <w:rsid w:val="00B87920"/>
    <w:rsid w:val="00B87DBC"/>
    <w:rsid w:val="00B90145"/>
    <w:rsid w:val="00B90331"/>
    <w:rsid w:val="00B909FE"/>
    <w:rsid w:val="00B90C72"/>
    <w:rsid w:val="00B90DAB"/>
    <w:rsid w:val="00B90DD9"/>
    <w:rsid w:val="00B91F8A"/>
    <w:rsid w:val="00B9239D"/>
    <w:rsid w:val="00B92720"/>
    <w:rsid w:val="00B928C7"/>
    <w:rsid w:val="00B9325F"/>
    <w:rsid w:val="00B9381F"/>
    <w:rsid w:val="00B938ED"/>
    <w:rsid w:val="00B94C9B"/>
    <w:rsid w:val="00B950C1"/>
    <w:rsid w:val="00B95769"/>
    <w:rsid w:val="00B9582E"/>
    <w:rsid w:val="00B9587A"/>
    <w:rsid w:val="00B959F9"/>
    <w:rsid w:val="00B95C68"/>
    <w:rsid w:val="00B95D07"/>
    <w:rsid w:val="00B960EB"/>
    <w:rsid w:val="00B962D0"/>
    <w:rsid w:val="00B9637C"/>
    <w:rsid w:val="00B96499"/>
    <w:rsid w:val="00B966BF"/>
    <w:rsid w:val="00B967EC"/>
    <w:rsid w:val="00B968F9"/>
    <w:rsid w:val="00B96ECD"/>
    <w:rsid w:val="00B974BF"/>
    <w:rsid w:val="00B97C33"/>
    <w:rsid w:val="00B97FA2"/>
    <w:rsid w:val="00BA042E"/>
    <w:rsid w:val="00BA0E3C"/>
    <w:rsid w:val="00BA1400"/>
    <w:rsid w:val="00BA19F4"/>
    <w:rsid w:val="00BA1B2A"/>
    <w:rsid w:val="00BA2A11"/>
    <w:rsid w:val="00BA3221"/>
    <w:rsid w:val="00BA3292"/>
    <w:rsid w:val="00BA32F9"/>
    <w:rsid w:val="00BA34B7"/>
    <w:rsid w:val="00BA382C"/>
    <w:rsid w:val="00BA3EDB"/>
    <w:rsid w:val="00BA47E8"/>
    <w:rsid w:val="00BA4806"/>
    <w:rsid w:val="00BA4DDB"/>
    <w:rsid w:val="00BA50DA"/>
    <w:rsid w:val="00BA557B"/>
    <w:rsid w:val="00BA5AF5"/>
    <w:rsid w:val="00BA5F82"/>
    <w:rsid w:val="00BA63F1"/>
    <w:rsid w:val="00BA691F"/>
    <w:rsid w:val="00BA6BAC"/>
    <w:rsid w:val="00BA6F12"/>
    <w:rsid w:val="00BA7450"/>
    <w:rsid w:val="00BA7473"/>
    <w:rsid w:val="00BA77D1"/>
    <w:rsid w:val="00BA7ABD"/>
    <w:rsid w:val="00BA7BF5"/>
    <w:rsid w:val="00BA7DD6"/>
    <w:rsid w:val="00BB0322"/>
    <w:rsid w:val="00BB0522"/>
    <w:rsid w:val="00BB05F1"/>
    <w:rsid w:val="00BB07A9"/>
    <w:rsid w:val="00BB089C"/>
    <w:rsid w:val="00BB096C"/>
    <w:rsid w:val="00BB0975"/>
    <w:rsid w:val="00BB0BBB"/>
    <w:rsid w:val="00BB1093"/>
    <w:rsid w:val="00BB1248"/>
    <w:rsid w:val="00BB147B"/>
    <w:rsid w:val="00BB2345"/>
    <w:rsid w:val="00BB2881"/>
    <w:rsid w:val="00BB2A2A"/>
    <w:rsid w:val="00BB3376"/>
    <w:rsid w:val="00BB36AC"/>
    <w:rsid w:val="00BB38E2"/>
    <w:rsid w:val="00BB3B0E"/>
    <w:rsid w:val="00BB3F55"/>
    <w:rsid w:val="00BB4344"/>
    <w:rsid w:val="00BB436B"/>
    <w:rsid w:val="00BB477B"/>
    <w:rsid w:val="00BB4CC9"/>
    <w:rsid w:val="00BB4E23"/>
    <w:rsid w:val="00BB4EEB"/>
    <w:rsid w:val="00BB532D"/>
    <w:rsid w:val="00BB58B0"/>
    <w:rsid w:val="00BB5B57"/>
    <w:rsid w:val="00BB68E7"/>
    <w:rsid w:val="00BB6E7E"/>
    <w:rsid w:val="00BB70BF"/>
    <w:rsid w:val="00BB730C"/>
    <w:rsid w:val="00BB74B3"/>
    <w:rsid w:val="00BB7CA7"/>
    <w:rsid w:val="00BC04E4"/>
    <w:rsid w:val="00BC0734"/>
    <w:rsid w:val="00BC0F5F"/>
    <w:rsid w:val="00BC1665"/>
    <w:rsid w:val="00BC1BDC"/>
    <w:rsid w:val="00BC1C7E"/>
    <w:rsid w:val="00BC1E07"/>
    <w:rsid w:val="00BC2B34"/>
    <w:rsid w:val="00BC2F23"/>
    <w:rsid w:val="00BC2F3F"/>
    <w:rsid w:val="00BC3673"/>
    <w:rsid w:val="00BC3A9D"/>
    <w:rsid w:val="00BC3AA8"/>
    <w:rsid w:val="00BC3FF3"/>
    <w:rsid w:val="00BC434E"/>
    <w:rsid w:val="00BC436E"/>
    <w:rsid w:val="00BC44E1"/>
    <w:rsid w:val="00BC454B"/>
    <w:rsid w:val="00BC47AE"/>
    <w:rsid w:val="00BC49FE"/>
    <w:rsid w:val="00BC4AF8"/>
    <w:rsid w:val="00BC4CCE"/>
    <w:rsid w:val="00BC4FB2"/>
    <w:rsid w:val="00BC54A4"/>
    <w:rsid w:val="00BC583F"/>
    <w:rsid w:val="00BC5FD2"/>
    <w:rsid w:val="00BC6197"/>
    <w:rsid w:val="00BC6B9D"/>
    <w:rsid w:val="00BC71D5"/>
    <w:rsid w:val="00BC724B"/>
    <w:rsid w:val="00BC72AA"/>
    <w:rsid w:val="00BC7902"/>
    <w:rsid w:val="00BC799E"/>
    <w:rsid w:val="00BD09D0"/>
    <w:rsid w:val="00BD0DEB"/>
    <w:rsid w:val="00BD0E4B"/>
    <w:rsid w:val="00BD0FE1"/>
    <w:rsid w:val="00BD14CC"/>
    <w:rsid w:val="00BD16FD"/>
    <w:rsid w:val="00BD1785"/>
    <w:rsid w:val="00BD1870"/>
    <w:rsid w:val="00BD195C"/>
    <w:rsid w:val="00BD1A89"/>
    <w:rsid w:val="00BD211D"/>
    <w:rsid w:val="00BD23F7"/>
    <w:rsid w:val="00BD242C"/>
    <w:rsid w:val="00BD3330"/>
    <w:rsid w:val="00BD3779"/>
    <w:rsid w:val="00BD396E"/>
    <w:rsid w:val="00BD4171"/>
    <w:rsid w:val="00BD459B"/>
    <w:rsid w:val="00BD4A36"/>
    <w:rsid w:val="00BD4C5B"/>
    <w:rsid w:val="00BD5377"/>
    <w:rsid w:val="00BD590A"/>
    <w:rsid w:val="00BD6F95"/>
    <w:rsid w:val="00BD6FC7"/>
    <w:rsid w:val="00BD7189"/>
    <w:rsid w:val="00BD75F7"/>
    <w:rsid w:val="00BD7881"/>
    <w:rsid w:val="00BD7B23"/>
    <w:rsid w:val="00BD7E2C"/>
    <w:rsid w:val="00BE0378"/>
    <w:rsid w:val="00BE07DC"/>
    <w:rsid w:val="00BE1437"/>
    <w:rsid w:val="00BE158A"/>
    <w:rsid w:val="00BE1780"/>
    <w:rsid w:val="00BE1B91"/>
    <w:rsid w:val="00BE1DBB"/>
    <w:rsid w:val="00BE1F5A"/>
    <w:rsid w:val="00BE204A"/>
    <w:rsid w:val="00BE2167"/>
    <w:rsid w:val="00BE2473"/>
    <w:rsid w:val="00BE24B8"/>
    <w:rsid w:val="00BE2DC6"/>
    <w:rsid w:val="00BE3BC2"/>
    <w:rsid w:val="00BE3CF5"/>
    <w:rsid w:val="00BE4426"/>
    <w:rsid w:val="00BE4486"/>
    <w:rsid w:val="00BE45A2"/>
    <w:rsid w:val="00BE472D"/>
    <w:rsid w:val="00BE4914"/>
    <w:rsid w:val="00BE4AD3"/>
    <w:rsid w:val="00BE4BA7"/>
    <w:rsid w:val="00BE6571"/>
    <w:rsid w:val="00BE657A"/>
    <w:rsid w:val="00BE6779"/>
    <w:rsid w:val="00BE682C"/>
    <w:rsid w:val="00BE6B8B"/>
    <w:rsid w:val="00BE6C19"/>
    <w:rsid w:val="00BE6CA0"/>
    <w:rsid w:val="00BE7D5B"/>
    <w:rsid w:val="00BF0057"/>
    <w:rsid w:val="00BF098C"/>
    <w:rsid w:val="00BF0DA5"/>
    <w:rsid w:val="00BF0F93"/>
    <w:rsid w:val="00BF13AF"/>
    <w:rsid w:val="00BF157F"/>
    <w:rsid w:val="00BF1634"/>
    <w:rsid w:val="00BF1948"/>
    <w:rsid w:val="00BF19BA"/>
    <w:rsid w:val="00BF1A51"/>
    <w:rsid w:val="00BF1C41"/>
    <w:rsid w:val="00BF1C7D"/>
    <w:rsid w:val="00BF1F68"/>
    <w:rsid w:val="00BF24BA"/>
    <w:rsid w:val="00BF267C"/>
    <w:rsid w:val="00BF2827"/>
    <w:rsid w:val="00BF2F0D"/>
    <w:rsid w:val="00BF3014"/>
    <w:rsid w:val="00BF3085"/>
    <w:rsid w:val="00BF31ED"/>
    <w:rsid w:val="00BF36F9"/>
    <w:rsid w:val="00BF3E76"/>
    <w:rsid w:val="00BF3F75"/>
    <w:rsid w:val="00BF4B06"/>
    <w:rsid w:val="00BF4BB6"/>
    <w:rsid w:val="00BF4D6B"/>
    <w:rsid w:val="00BF4E89"/>
    <w:rsid w:val="00BF5054"/>
    <w:rsid w:val="00BF561F"/>
    <w:rsid w:val="00BF578E"/>
    <w:rsid w:val="00BF5EE8"/>
    <w:rsid w:val="00BF6189"/>
    <w:rsid w:val="00BF6996"/>
    <w:rsid w:val="00BF6C7E"/>
    <w:rsid w:val="00BF7094"/>
    <w:rsid w:val="00BF786C"/>
    <w:rsid w:val="00BF7B00"/>
    <w:rsid w:val="00C005D7"/>
    <w:rsid w:val="00C00BFC"/>
    <w:rsid w:val="00C00E7D"/>
    <w:rsid w:val="00C0144C"/>
    <w:rsid w:val="00C01BB0"/>
    <w:rsid w:val="00C02596"/>
    <w:rsid w:val="00C026F5"/>
    <w:rsid w:val="00C02CFB"/>
    <w:rsid w:val="00C02EBB"/>
    <w:rsid w:val="00C031CA"/>
    <w:rsid w:val="00C032FA"/>
    <w:rsid w:val="00C037D1"/>
    <w:rsid w:val="00C03963"/>
    <w:rsid w:val="00C039C7"/>
    <w:rsid w:val="00C03FE0"/>
    <w:rsid w:val="00C04477"/>
    <w:rsid w:val="00C0480F"/>
    <w:rsid w:val="00C04F2F"/>
    <w:rsid w:val="00C0511E"/>
    <w:rsid w:val="00C05252"/>
    <w:rsid w:val="00C05BED"/>
    <w:rsid w:val="00C05E34"/>
    <w:rsid w:val="00C066D5"/>
    <w:rsid w:val="00C06BF5"/>
    <w:rsid w:val="00C06C4F"/>
    <w:rsid w:val="00C06F73"/>
    <w:rsid w:val="00C06FA5"/>
    <w:rsid w:val="00C07378"/>
    <w:rsid w:val="00C07800"/>
    <w:rsid w:val="00C10123"/>
    <w:rsid w:val="00C10690"/>
    <w:rsid w:val="00C108B1"/>
    <w:rsid w:val="00C1114F"/>
    <w:rsid w:val="00C114C2"/>
    <w:rsid w:val="00C11E91"/>
    <w:rsid w:val="00C12312"/>
    <w:rsid w:val="00C125C3"/>
    <w:rsid w:val="00C12793"/>
    <w:rsid w:val="00C1327B"/>
    <w:rsid w:val="00C137B8"/>
    <w:rsid w:val="00C13B51"/>
    <w:rsid w:val="00C13B8A"/>
    <w:rsid w:val="00C1420A"/>
    <w:rsid w:val="00C14DE5"/>
    <w:rsid w:val="00C156A3"/>
    <w:rsid w:val="00C156D1"/>
    <w:rsid w:val="00C15D1B"/>
    <w:rsid w:val="00C160DA"/>
    <w:rsid w:val="00C162E1"/>
    <w:rsid w:val="00C168B8"/>
    <w:rsid w:val="00C176CC"/>
    <w:rsid w:val="00C17ACF"/>
    <w:rsid w:val="00C17AE8"/>
    <w:rsid w:val="00C20043"/>
    <w:rsid w:val="00C202CD"/>
    <w:rsid w:val="00C20766"/>
    <w:rsid w:val="00C20848"/>
    <w:rsid w:val="00C20F1E"/>
    <w:rsid w:val="00C21795"/>
    <w:rsid w:val="00C21963"/>
    <w:rsid w:val="00C21D8A"/>
    <w:rsid w:val="00C21E02"/>
    <w:rsid w:val="00C21EA5"/>
    <w:rsid w:val="00C223CA"/>
    <w:rsid w:val="00C2271E"/>
    <w:rsid w:val="00C2289F"/>
    <w:rsid w:val="00C229C8"/>
    <w:rsid w:val="00C22AB9"/>
    <w:rsid w:val="00C22E1C"/>
    <w:rsid w:val="00C23188"/>
    <w:rsid w:val="00C234F1"/>
    <w:rsid w:val="00C23815"/>
    <w:rsid w:val="00C246C7"/>
    <w:rsid w:val="00C24F9D"/>
    <w:rsid w:val="00C25571"/>
    <w:rsid w:val="00C264F0"/>
    <w:rsid w:val="00C26ED4"/>
    <w:rsid w:val="00C26FB5"/>
    <w:rsid w:val="00C27738"/>
    <w:rsid w:val="00C3042F"/>
    <w:rsid w:val="00C31210"/>
    <w:rsid w:val="00C3124C"/>
    <w:rsid w:val="00C31E8B"/>
    <w:rsid w:val="00C31EB0"/>
    <w:rsid w:val="00C32209"/>
    <w:rsid w:val="00C331BF"/>
    <w:rsid w:val="00C332B4"/>
    <w:rsid w:val="00C335BD"/>
    <w:rsid w:val="00C33974"/>
    <w:rsid w:val="00C3457F"/>
    <w:rsid w:val="00C34D5C"/>
    <w:rsid w:val="00C3519D"/>
    <w:rsid w:val="00C3589C"/>
    <w:rsid w:val="00C36236"/>
    <w:rsid w:val="00C3628F"/>
    <w:rsid w:val="00C362AA"/>
    <w:rsid w:val="00C36616"/>
    <w:rsid w:val="00C36EDC"/>
    <w:rsid w:val="00C374CD"/>
    <w:rsid w:val="00C377BC"/>
    <w:rsid w:val="00C37DF2"/>
    <w:rsid w:val="00C40344"/>
    <w:rsid w:val="00C405F3"/>
    <w:rsid w:val="00C4082A"/>
    <w:rsid w:val="00C409E9"/>
    <w:rsid w:val="00C40A8F"/>
    <w:rsid w:val="00C40C30"/>
    <w:rsid w:val="00C40C42"/>
    <w:rsid w:val="00C413CD"/>
    <w:rsid w:val="00C418CA"/>
    <w:rsid w:val="00C420CF"/>
    <w:rsid w:val="00C420F7"/>
    <w:rsid w:val="00C42D8C"/>
    <w:rsid w:val="00C435D7"/>
    <w:rsid w:val="00C43825"/>
    <w:rsid w:val="00C43E1F"/>
    <w:rsid w:val="00C43F0F"/>
    <w:rsid w:val="00C4495F"/>
    <w:rsid w:val="00C44B39"/>
    <w:rsid w:val="00C45518"/>
    <w:rsid w:val="00C45735"/>
    <w:rsid w:val="00C45BB7"/>
    <w:rsid w:val="00C45FEE"/>
    <w:rsid w:val="00C463B4"/>
    <w:rsid w:val="00C46CE9"/>
    <w:rsid w:val="00C46FD8"/>
    <w:rsid w:val="00C47278"/>
    <w:rsid w:val="00C4747C"/>
    <w:rsid w:val="00C477D4"/>
    <w:rsid w:val="00C47962"/>
    <w:rsid w:val="00C47A87"/>
    <w:rsid w:val="00C47DFE"/>
    <w:rsid w:val="00C500D6"/>
    <w:rsid w:val="00C5033C"/>
    <w:rsid w:val="00C50388"/>
    <w:rsid w:val="00C5090D"/>
    <w:rsid w:val="00C50976"/>
    <w:rsid w:val="00C50F73"/>
    <w:rsid w:val="00C51479"/>
    <w:rsid w:val="00C5152C"/>
    <w:rsid w:val="00C51617"/>
    <w:rsid w:val="00C5190D"/>
    <w:rsid w:val="00C51DD5"/>
    <w:rsid w:val="00C521E7"/>
    <w:rsid w:val="00C522A2"/>
    <w:rsid w:val="00C52318"/>
    <w:rsid w:val="00C52456"/>
    <w:rsid w:val="00C52DE3"/>
    <w:rsid w:val="00C530B0"/>
    <w:rsid w:val="00C533C1"/>
    <w:rsid w:val="00C53475"/>
    <w:rsid w:val="00C53749"/>
    <w:rsid w:val="00C53847"/>
    <w:rsid w:val="00C5393C"/>
    <w:rsid w:val="00C53CF2"/>
    <w:rsid w:val="00C53D6D"/>
    <w:rsid w:val="00C53E8D"/>
    <w:rsid w:val="00C54155"/>
    <w:rsid w:val="00C541B7"/>
    <w:rsid w:val="00C5428A"/>
    <w:rsid w:val="00C5500B"/>
    <w:rsid w:val="00C551BD"/>
    <w:rsid w:val="00C55AF3"/>
    <w:rsid w:val="00C55B57"/>
    <w:rsid w:val="00C55CE8"/>
    <w:rsid w:val="00C55D07"/>
    <w:rsid w:val="00C5644E"/>
    <w:rsid w:val="00C56A6B"/>
    <w:rsid w:val="00C56BFA"/>
    <w:rsid w:val="00C56C1E"/>
    <w:rsid w:val="00C57129"/>
    <w:rsid w:val="00C57215"/>
    <w:rsid w:val="00C57664"/>
    <w:rsid w:val="00C5785F"/>
    <w:rsid w:val="00C57A10"/>
    <w:rsid w:val="00C57A4D"/>
    <w:rsid w:val="00C57C42"/>
    <w:rsid w:val="00C6010D"/>
    <w:rsid w:val="00C602DB"/>
    <w:rsid w:val="00C60553"/>
    <w:rsid w:val="00C60C3B"/>
    <w:rsid w:val="00C61A5B"/>
    <w:rsid w:val="00C623D1"/>
    <w:rsid w:val="00C62986"/>
    <w:rsid w:val="00C6332D"/>
    <w:rsid w:val="00C6340D"/>
    <w:rsid w:val="00C63836"/>
    <w:rsid w:val="00C649E2"/>
    <w:rsid w:val="00C65DB9"/>
    <w:rsid w:val="00C66A03"/>
    <w:rsid w:val="00C66C1D"/>
    <w:rsid w:val="00C66CEF"/>
    <w:rsid w:val="00C66E10"/>
    <w:rsid w:val="00C66F51"/>
    <w:rsid w:val="00C67306"/>
    <w:rsid w:val="00C67BEE"/>
    <w:rsid w:val="00C70298"/>
    <w:rsid w:val="00C70768"/>
    <w:rsid w:val="00C70B5E"/>
    <w:rsid w:val="00C70E06"/>
    <w:rsid w:val="00C7109C"/>
    <w:rsid w:val="00C71835"/>
    <w:rsid w:val="00C71EDD"/>
    <w:rsid w:val="00C71FD3"/>
    <w:rsid w:val="00C724C6"/>
    <w:rsid w:val="00C726C9"/>
    <w:rsid w:val="00C729F8"/>
    <w:rsid w:val="00C72A99"/>
    <w:rsid w:val="00C72C68"/>
    <w:rsid w:val="00C736BD"/>
    <w:rsid w:val="00C7376C"/>
    <w:rsid w:val="00C73EAB"/>
    <w:rsid w:val="00C740C0"/>
    <w:rsid w:val="00C744F0"/>
    <w:rsid w:val="00C7463A"/>
    <w:rsid w:val="00C74988"/>
    <w:rsid w:val="00C74A4D"/>
    <w:rsid w:val="00C7520F"/>
    <w:rsid w:val="00C7522E"/>
    <w:rsid w:val="00C753A1"/>
    <w:rsid w:val="00C7584B"/>
    <w:rsid w:val="00C75A90"/>
    <w:rsid w:val="00C75FBE"/>
    <w:rsid w:val="00C76356"/>
    <w:rsid w:val="00C7721F"/>
    <w:rsid w:val="00C80474"/>
    <w:rsid w:val="00C808B9"/>
    <w:rsid w:val="00C8096B"/>
    <w:rsid w:val="00C80B32"/>
    <w:rsid w:val="00C8113B"/>
    <w:rsid w:val="00C811A7"/>
    <w:rsid w:val="00C8120E"/>
    <w:rsid w:val="00C81DB4"/>
    <w:rsid w:val="00C81E84"/>
    <w:rsid w:val="00C82505"/>
    <w:rsid w:val="00C82B34"/>
    <w:rsid w:val="00C82FCB"/>
    <w:rsid w:val="00C830A5"/>
    <w:rsid w:val="00C832F5"/>
    <w:rsid w:val="00C83EA2"/>
    <w:rsid w:val="00C84609"/>
    <w:rsid w:val="00C857A1"/>
    <w:rsid w:val="00C85A01"/>
    <w:rsid w:val="00C85A4B"/>
    <w:rsid w:val="00C861AB"/>
    <w:rsid w:val="00C8649F"/>
    <w:rsid w:val="00C8673D"/>
    <w:rsid w:val="00C86742"/>
    <w:rsid w:val="00C870EE"/>
    <w:rsid w:val="00C871C6"/>
    <w:rsid w:val="00C879E6"/>
    <w:rsid w:val="00C87F27"/>
    <w:rsid w:val="00C87F5B"/>
    <w:rsid w:val="00C90356"/>
    <w:rsid w:val="00C903E8"/>
    <w:rsid w:val="00C90443"/>
    <w:rsid w:val="00C9048F"/>
    <w:rsid w:val="00C90AAE"/>
    <w:rsid w:val="00C90F93"/>
    <w:rsid w:val="00C91055"/>
    <w:rsid w:val="00C911D9"/>
    <w:rsid w:val="00C92AF2"/>
    <w:rsid w:val="00C92BE1"/>
    <w:rsid w:val="00C93562"/>
    <w:rsid w:val="00C93ED8"/>
    <w:rsid w:val="00C94008"/>
    <w:rsid w:val="00C949C5"/>
    <w:rsid w:val="00C951A2"/>
    <w:rsid w:val="00C951B9"/>
    <w:rsid w:val="00C951F4"/>
    <w:rsid w:val="00C959A1"/>
    <w:rsid w:val="00C95B58"/>
    <w:rsid w:val="00C95D1F"/>
    <w:rsid w:val="00C95F0E"/>
    <w:rsid w:val="00C960FF"/>
    <w:rsid w:val="00C966EA"/>
    <w:rsid w:val="00C96E98"/>
    <w:rsid w:val="00C96F42"/>
    <w:rsid w:val="00C970CC"/>
    <w:rsid w:val="00CA0000"/>
    <w:rsid w:val="00CA0406"/>
    <w:rsid w:val="00CA0660"/>
    <w:rsid w:val="00CA0B67"/>
    <w:rsid w:val="00CA0C9A"/>
    <w:rsid w:val="00CA0E00"/>
    <w:rsid w:val="00CA0E80"/>
    <w:rsid w:val="00CA16DD"/>
    <w:rsid w:val="00CA2040"/>
    <w:rsid w:val="00CA2050"/>
    <w:rsid w:val="00CA2558"/>
    <w:rsid w:val="00CA26DC"/>
    <w:rsid w:val="00CA2985"/>
    <w:rsid w:val="00CA2B38"/>
    <w:rsid w:val="00CA30BA"/>
    <w:rsid w:val="00CA332B"/>
    <w:rsid w:val="00CA3383"/>
    <w:rsid w:val="00CA46FA"/>
    <w:rsid w:val="00CA4BE5"/>
    <w:rsid w:val="00CA568B"/>
    <w:rsid w:val="00CA61EF"/>
    <w:rsid w:val="00CA69B7"/>
    <w:rsid w:val="00CA69DA"/>
    <w:rsid w:val="00CA73D2"/>
    <w:rsid w:val="00CB01D1"/>
    <w:rsid w:val="00CB0336"/>
    <w:rsid w:val="00CB05A4"/>
    <w:rsid w:val="00CB08E2"/>
    <w:rsid w:val="00CB0D8A"/>
    <w:rsid w:val="00CB1903"/>
    <w:rsid w:val="00CB224D"/>
    <w:rsid w:val="00CB32ED"/>
    <w:rsid w:val="00CB38B9"/>
    <w:rsid w:val="00CB3B95"/>
    <w:rsid w:val="00CB3D54"/>
    <w:rsid w:val="00CB4719"/>
    <w:rsid w:val="00CB4A49"/>
    <w:rsid w:val="00CB4C8B"/>
    <w:rsid w:val="00CB581E"/>
    <w:rsid w:val="00CB5DE5"/>
    <w:rsid w:val="00CB6277"/>
    <w:rsid w:val="00CB64CA"/>
    <w:rsid w:val="00CB6589"/>
    <w:rsid w:val="00CB6A71"/>
    <w:rsid w:val="00CB6A99"/>
    <w:rsid w:val="00CB6B30"/>
    <w:rsid w:val="00CB6EB6"/>
    <w:rsid w:val="00CB7158"/>
    <w:rsid w:val="00CB72EC"/>
    <w:rsid w:val="00CB7622"/>
    <w:rsid w:val="00CB7759"/>
    <w:rsid w:val="00CC01D2"/>
    <w:rsid w:val="00CC029F"/>
    <w:rsid w:val="00CC0333"/>
    <w:rsid w:val="00CC043C"/>
    <w:rsid w:val="00CC04C7"/>
    <w:rsid w:val="00CC0542"/>
    <w:rsid w:val="00CC08EC"/>
    <w:rsid w:val="00CC146D"/>
    <w:rsid w:val="00CC18E0"/>
    <w:rsid w:val="00CC1A7E"/>
    <w:rsid w:val="00CC1AF1"/>
    <w:rsid w:val="00CC218A"/>
    <w:rsid w:val="00CC24EF"/>
    <w:rsid w:val="00CC2500"/>
    <w:rsid w:val="00CC264C"/>
    <w:rsid w:val="00CC27F9"/>
    <w:rsid w:val="00CC2C95"/>
    <w:rsid w:val="00CC325D"/>
    <w:rsid w:val="00CC32F3"/>
    <w:rsid w:val="00CC3511"/>
    <w:rsid w:val="00CC36A5"/>
    <w:rsid w:val="00CC379F"/>
    <w:rsid w:val="00CC3D0B"/>
    <w:rsid w:val="00CC4A4C"/>
    <w:rsid w:val="00CC4CE0"/>
    <w:rsid w:val="00CC4EFF"/>
    <w:rsid w:val="00CC65EF"/>
    <w:rsid w:val="00CC6662"/>
    <w:rsid w:val="00CC68E9"/>
    <w:rsid w:val="00CC699F"/>
    <w:rsid w:val="00CC6CF7"/>
    <w:rsid w:val="00CC6EBE"/>
    <w:rsid w:val="00CC71A3"/>
    <w:rsid w:val="00CC7418"/>
    <w:rsid w:val="00CC772A"/>
    <w:rsid w:val="00CD02D1"/>
    <w:rsid w:val="00CD04F5"/>
    <w:rsid w:val="00CD07DF"/>
    <w:rsid w:val="00CD1056"/>
    <w:rsid w:val="00CD1911"/>
    <w:rsid w:val="00CD1E57"/>
    <w:rsid w:val="00CD26A5"/>
    <w:rsid w:val="00CD2832"/>
    <w:rsid w:val="00CD28A9"/>
    <w:rsid w:val="00CD2F73"/>
    <w:rsid w:val="00CD2F8F"/>
    <w:rsid w:val="00CD346C"/>
    <w:rsid w:val="00CD39AC"/>
    <w:rsid w:val="00CD3C41"/>
    <w:rsid w:val="00CD4819"/>
    <w:rsid w:val="00CD48F9"/>
    <w:rsid w:val="00CD4F54"/>
    <w:rsid w:val="00CD5B51"/>
    <w:rsid w:val="00CD5F61"/>
    <w:rsid w:val="00CD653E"/>
    <w:rsid w:val="00CD67DD"/>
    <w:rsid w:val="00CD6C9D"/>
    <w:rsid w:val="00CD6FCC"/>
    <w:rsid w:val="00CD704A"/>
    <w:rsid w:val="00CD76D3"/>
    <w:rsid w:val="00CD7935"/>
    <w:rsid w:val="00CD7CE2"/>
    <w:rsid w:val="00CD7DCF"/>
    <w:rsid w:val="00CE06C1"/>
    <w:rsid w:val="00CE0AF2"/>
    <w:rsid w:val="00CE0BA1"/>
    <w:rsid w:val="00CE12B3"/>
    <w:rsid w:val="00CE1DFC"/>
    <w:rsid w:val="00CE2F6A"/>
    <w:rsid w:val="00CE32B4"/>
    <w:rsid w:val="00CE359E"/>
    <w:rsid w:val="00CE4086"/>
    <w:rsid w:val="00CE4378"/>
    <w:rsid w:val="00CE43F3"/>
    <w:rsid w:val="00CE45D2"/>
    <w:rsid w:val="00CE47C7"/>
    <w:rsid w:val="00CE4F89"/>
    <w:rsid w:val="00CE4F93"/>
    <w:rsid w:val="00CE5202"/>
    <w:rsid w:val="00CE53D5"/>
    <w:rsid w:val="00CE62B8"/>
    <w:rsid w:val="00CE66B3"/>
    <w:rsid w:val="00CE69BE"/>
    <w:rsid w:val="00CE6FC0"/>
    <w:rsid w:val="00CE7256"/>
    <w:rsid w:val="00CE7631"/>
    <w:rsid w:val="00CE76DD"/>
    <w:rsid w:val="00CF018A"/>
    <w:rsid w:val="00CF02DF"/>
    <w:rsid w:val="00CF0490"/>
    <w:rsid w:val="00CF0C73"/>
    <w:rsid w:val="00CF19B7"/>
    <w:rsid w:val="00CF281D"/>
    <w:rsid w:val="00CF2CA6"/>
    <w:rsid w:val="00CF314D"/>
    <w:rsid w:val="00CF3414"/>
    <w:rsid w:val="00CF3457"/>
    <w:rsid w:val="00CF35AA"/>
    <w:rsid w:val="00CF3772"/>
    <w:rsid w:val="00CF3AD3"/>
    <w:rsid w:val="00CF425B"/>
    <w:rsid w:val="00CF45D4"/>
    <w:rsid w:val="00CF48FB"/>
    <w:rsid w:val="00CF518E"/>
    <w:rsid w:val="00CF5287"/>
    <w:rsid w:val="00CF5425"/>
    <w:rsid w:val="00CF5427"/>
    <w:rsid w:val="00CF55DE"/>
    <w:rsid w:val="00CF5CB2"/>
    <w:rsid w:val="00CF5CB4"/>
    <w:rsid w:val="00CF7F0B"/>
    <w:rsid w:val="00D0026E"/>
    <w:rsid w:val="00D00446"/>
    <w:rsid w:val="00D00704"/>
    <w:rsid w:val="00D00CC6"/>
    <w:rsid w:val="00D01283"/>
    <w:rsid w:val="00D0164D"/>
    <w:rsid w:val="00D01A0D"/>
    <w:rsid w:val="00D01ACE"/>
    <w:rsid w:val="00D01C1D"/>
    <w:rsid w:val="00D01DCA"/>
    <w:rsid w:val="00D01E6F"/>
    <w:rsid w:val="00D0237C"/>
    <w:rsid w:val="00D02823"/>
    <w:rsid w:val="00D02858"/>
    <w:rsid w:val="00D02B7B"/>
    <w:rsid w:val="00D031B8"/>
    <w:rsid w:val="00D0373F"/>
    <w:rsid w:val="00D03B69"/>
    <w:rsid w:val="00D04273"/>
    <w:rsid w:val="00D0443C"/>
    <w:rsid w:val="00D048D4"/>
    <w:rsid w:val="00D04B49"/>
    <w:rsid w:val="00D04D4C"/>
    <w:rsid w:val="00D05087"/>
    <w:rsid w:val="00D05BE6"/>
    <w:rsid w:val="00D05F93"/>
    <w:rsid w:val="00D06C84"/>
    <w:rsid w:val="00D06DCA"/>
    <w:rsid w:val="00D06F3A"/>
    <w:rsid w:val="00D07020"/>
    <w:rsid w:val="00D070CD"/>
    <w:rsid w:val="00D0753B"/>
    <w:rsid w:val="00D07789"/>
    <w:rsid w:val="00D07E80"/>
    <w:rsid w:val="00D10234"/>
    <w:rsid w:val="00D10588"/>
    <w:rsid w:val="00D10B5B"/>
    <w:rsid w:val="00D10D24"/>
    <w:rsid w:val="00D11452"/>
    <w:rsid w:val="00D1151E"/>
    <w:rsid w:val="00D11582"/>
    <w:rsid w:val="00D1176C"/>
    <w:rsid w:val="00D117CC"/>
    <w:rsid w:val="00D1182E"/>
    <w:rsid w:val="00D11867"/>
    <w:rsid w:val="00D126DF"/>
    <w:rsid w:val="00D12F94"/>
    <w:rsid w:val="00D13748"/>
    <w:rsid w:val="00D13FC0"/>
    <w:rsid w:val="00D1495E"/>
    <w:rsid w:val="00D14A38"/>
    <w:rsid w:val="00D14D5F"/>
    <w:rsid w:val="00D15367"/>
    <w:rsid w:val="00D153D6"/>
    <w:rsid w:val="00D153DB"/>
    <w:rsid w:val="00D15774"/>
    <w:rsid w:val="00D15BC2"/>
    <w:rsid w:val="00D161A0"/>
    <w:rsid w:val="00D1692D"/>
    <w:rsid w:val="00D16C54"/>
    <w:rsid w:val="00D16D25"/>
    <w:rsid w:val="00D17AC0"/>
    <w:rsid w:val="00D20360"/>
    <w:rsid w:val="00D20F40"/>
    <w:rsid w:val="00D2191C"/>
    <w:rsid w:val="00D21B6B"/>
    <w:rsid w:val="00D223E5"/>
    <w:rsid w:val="00D22448"/>
    <w:rsid w:val="00D224A4"/>
    <w:rsid w:val="00D22835"/>
    <w:rsid w:val="00D22A26"/>
    <w:rsid w:val="00D22EB3"/>
    <w:rsid w:val="00D23004"/>
    <w:rsid w:val="00D230B7"/>
    <w:rsid w:val="00D24205"/>
    <w:rsid w:val="00D24380"/>
    <w:rsid w:val="00D24415"/>
    <w:rsid w:val="00D248E4"/>
    <w:rsid w:val="00D24DF2"/>
    <w:rsid w:val="00D24FA8"/>
    <w:rsid w:val="00D25000"/>
    <w:rsid w:val="00D256F9"/>
    <w:rsid w:val="00D26712"/>
    <w:rsid w:val="00D267A8"/>
    <w:rsid w:val="00D26B7B"/>
    <w:rsid w:val="00D26C23"/>
    <w:rsid w:val="00D26D83"/>
    <w:rsid w:val="00D26E6A"/>
    <w:rsid w:val="00D2723D"/>
    <w:rsid w:val="00D27F0C"/>
    <w:rsid w:val="00D3083B"/>
    <w:rsid w:val="00D30B7D"/>
    <w:rsid w:val="00D30E7B"/>
    <w:rsid w:val="00D31898"/>
    <w:rsid w:val="00D31A28"/>
    <w:rsid w:val="00D31B1E"/>
    <w:rsid w:val="00D31C9C"/>
    <w:rsid w:val="00D324BC"/>
    <w:rsid w:val="00D3289D"/>
    <w:rsid w:val="00D32C1E"/>
    <w:rsid w:val="00D32D7E"/>
    <w:rsid w:val="00D332EA"/>
    <w:rsid w:val="00D336BE"/>
    <w:rsid w:val="00D33D58"/>
    <w:rsid w:val="00D344BF"/>
    <w:rsid w:val="00D34B20"/>
    <w:rsid w:val="00D34B48"/>
    <w:rsid w:val="00D350FF"/>
    <w:rsid w:val="00D35252"/>
    <w:rsid w:val="00D3531C"/>
    <w:rsid w:val="00D35B6E"/>
    <w:rsid w:val="00D362A1"/>
    <w:rsid w:val="00D36717"/>
    <w:rsid w:val="00D36F6B"/>
    <w:rsid w:val="00D37276"/>
    <w:rsid w:val="00D37806"/>
    <w:rsid w:val="00D379A5"/>
    <w:rsid w:val="00D4035B"/>
    <w:rsid w:val="00D407FE"/>
    <w:rsid w:val="00D40E17"/>
    <w:rsid w:val="00D41204"/>
    <w:rsid w:val="00D41CC3"/>
    <w:rsid w:val="00D41F56"/>
    <w:rsid w:val="00D42015"/>
    <w:rsid w:val="00D42168"/>
    <w:rsid w:val="00D428D3"/>
    <w:rsid w:val="00D42960"/>
    <w:rsid w:val="00D42994"/>
    <w:rsid w:val="00D42B96"/>
    <w:rsid w:val="00D42CD1"/>
    <w:rsid w:val="00D4328B"/>
    <w:rsid w:val="00D434EC"/>
    <w:rsid w:val="00D4453D"/>
    <w:rsid w:val="00D449C6"/>
    <w:rsid w:val="00D44E93"/>
    <w:rsid w:val="00D45121"/>
    <w:rsid w:val="00D46BA6"/>
    <w:rsid w:val="00D4718C"/>
    <w:rsid w:val="00D4729F"/>
    <w:rsid w:val="00D472D2"/>
    <w:rsid w:val="00D4763D"/>
    <w:rsid w:val="00D47D13"/>
    <w:rsid w:val="00D50178"/>
    <w:rsid w:val="00D50788"/>
    <w:rsid w:val="00D509A5"/>
    <w:rsid w:val="00D509BC"/>
    <w:rsid w:val="00D50A63"/>
    <w:rsid w:val="00D50E89"/>
    <w:rsid w:val="00D51115"/>
    <w:rsid w:val="00D515EF"/>
    <w:rsid w:val="00D51F91"/>
    <w:rsid w:val="00D5286E"/>
    <w:rsid w:val="00D5299C"/>
    <w:rsid w:val="00D531A1"/>
    <w:rsid w:val="00D535F9"/>
    <w:rsid w:val="00D54481"/>
    <w:rsid w:val="00D5449C"/>
    <w:rsid w:val="00D54A01"/>
    <w:rsid w:val="00D554F9"/>
    <w:rsid w:val="00D557D8"/>
    <w:rsid w:val="00D55904"/>
    <w:rsid w:val="00D55B22"/>
    <w:rsid w:val="00D55E2B"/>
    <w:rsid w:val="00D55F66"/>
    <w:rsid w:val="00D5626D"/>
    <w:rsid w:val="00D569EA"/>
    <w:rsid w:val="00D56E19"/>
    <w:rsid w:val="00D572E7"/>
    <w:rsid w:val="00D57358"/>
    <w:rsid w:val="00D576E3"/>
    <w:rsid w:val="00D5791B"/>
    <w:rsid w:val="00D57A54"/>
    <w:rsid w:val="00D57FF3"/>
    <w:rsid w:val="00D602D7"/>
    <w:rsid w:val="00D6129B"/>
    <w:rsid w:val="00D61F45"/>
    <w:rsid w:val="00D61F90"/>
    <w:rsid w:val="00D626B1"/>
    <w:rsid w:val="00D62A87"/>
    <w:rsid w:val="00D62E8A"/>
    <w:rsid w:val="00D63284"/>
    <w:rsid w:val="00D633F5"/>
    <w:rsid w:val="00D634A0"/>
    <w:rsid w:val="00D634FF"/>
    <w:rsid w:val="00D63610"/>
    <w:rsid w:val="00D6392B"/>
    <w:rsid w:val="00D63A79"/>
    <w:rsid w:val="00D63BEB"/>
    <w:rsid w:val="00D63E77"/>
    <w:rsid w:val="00D63FFD"/>
    <w:rsid w:val="00D64134"/>
    <w:rsid w:val="00D642A1"/>
    <w:rsid w:val="00D642F6"/>
    <w:rsid w:val="00D6532E"/>
    <w:rsid w:val="00D65958"/>
    <w:rsid w:val="00D65A56"/>
    <w:rsid w:val="00D66052"/>
    <w:rsid w:val="00D66B11"/>
    <w:rsid w:val="00D6710A"/>
    <w:rsid w:val="00D671C9"/>
    <w:rsid w:val="00D672D3"/>
    <w:rsid w:val="00D67C71"/>
    <w:rsid w:val="00D67EC9"/>
    <w:rsid w:val="00D67FB7"/>
    <w:rsid w:val="00D70B12"/>
    <w:rsid w:val="00D712A5"/>
    <w:rsid w:val="00D712F1"/>
    <w:rsid w:val="00D71862"/>
    <w:rsid w:val="00D71878"/>
    <w:rsid w:val="00D720A3"/>
    <w:rsid w:val="00D720E6"/>
    <w:rsid w:val="00D725C6"/>
    <w:rsid w:val="00D72EB7"/>
    <w:rsid w:val="00D730EF"/>
    <w:rsid w:val="00D730FB"/>
    <w:rsid w:val="00D732F5"/>
    <w:rsid w:val="00D736EE"/>
    <w:rsid w:val="00D742F0"/>
    <w:rsid w:val="00D743C9"/>
    <w:rsid w:val="00D74A66"/>
    <w:rsid w:val="00D7528E"/>
    <w:rsid w:val="00D75D2E"/>
    <w:rsid w:val="00D766C0"/>
    <w:rsid w:val="00D76CB1"/>
    <w:rsid w:val="00D77C36"/>
    <w:rsid w:val="00D77F99"/>
    <w:rsid w:val="00D80055"/>
    <w:rsid w:val="00D803B1"/>
    <w:rsid w:val="00D807FE"/>
    <w:rsid w:val="00D80A88"/>
    <w:rsid w:val="00D80E5C"/>
    <w:rsid w:val="00D81462"/>
    <w:rsid w:val="00D815A1"/>
    <w:rsid w:val="00D81625"/>
    <w:rsid w:val="00D82393"/>
    <w:rsid w:val="00D82E31"/>
    <w:rsid w:val="00D83826"/>
    <w:rsid w:val="00D840D2"/>
    <w:rsid w:val="00D843BD"/>
    <w:rsid w:val="00D84548"/>
    <w:rsid w:val="00D84886"/>
    <w:rsid w:val="00D84A46"/>
    <w:rsid w:val="00D85220"/>
    <w:rsid w:val="00D85679"/>
    <w:rsid w:val="00D85BB5"/>
    <w:rsid w:val="00D85BD2"/>
    <w:rsid w:val="00D8610D"/>
    <w:rsid w:val="00D86579"/>
    <w:rsid w:val="00D86B04"/>
    <w:rsid w:val="00D86DFC"/>
    <w:rsid w:val="00D871B8"/>
    <w:rsid w:val="00D87227"/>
    <w:rsid w:val="00D87432"/>
    <w:rsid w:val="00D8754E"/>
    <w:rsid w:val="00D90433"/>
    <w:rsid w:val="00D90B05"/>
    <w:rsid w:val="00D90D70"/>
    <w:rsid w:val="00D90D83"/>
    <w:rsid w:val="00D90E42"/>
    <w:rsid w:val="00D91080"/>
    <w:rsid w:val="00D91272"/>
    <w:rsid w:val="00D91336"/>
    <w:rsid w:val="00D916AF"/>
    <w:rsid w:val="00D92B3C"/>
    <w:rsid w:val="00D92CA9"/>
    <w:rsid w:val="00D938E9"/>
    <w:rsid w:val="00D948A2"/>
    <w:rsid w:val="00D94FCC"/>
    <w:rsid w:val="00D95326"/>
    <w:rsid w:val="00D953D7"/>
    <w:rsid w:val="00D9551D"/>
    <w:rsid w:val="00D957D9"/>
    <w:rsid w:val="00D95AF7"/>
    <w:rsid w:val="00D95EB2"/>
    <w:rsid w:val="00D9661E"/>
    <w:rsid w:val="00D96E96"/>
    <w:rsid w:val="00D9729B"/>
    <w:rsid w:val="00D972D2"/>
    <w:rsid w:val="00D979F6"/>
    <w:rsid w:val="00D97DA6"/>
    <w:rsid w:val="00D97E26"/>
    <w:rsid w:val="00DA123E"/>
    <w:rsid w:val="00DA1376"/>
    <w:rsid w:val="00DA164B"/>
    <w:rsid w:val="00DA18F5"/>
    <w:rsid w:val="00DA1BA5"/>
    <w:rsid w:val="00DA221D"/>
    <w:rsid w:val="00DA2501"/>
    <w:rsid w:val="00DA2908"/>
    <w:rsid w:val="00DA2B55"/>
    <w:rsid w:val="00DA2C89"/>
    <w:rsid w:val="00DA3063"/>
    <w:rsid w:val="00DA3450"/>
    <w:rsid w:val="00DA35E3"/>
    <w:rsid w:val="00DA39F4"/>
    <w:rsid w:val="00DA3A1B"/>
    <w:rsid w:val="00DA3CE6"/>
    <w:rsid w:val="00DA4374"/>
    <w:rsid w:val="00DA437D"/>
    <w:rsid w:val="00DA49DF"/>
    <w:rsid w:val="00DA4D97"/>
    <w:rsid w:val="00DA5829"/>
    <w:rsid w:val="00DA58BD"/>
    <w:rsid w:val="00DA5A5C"/>
    <w:rsid w:val="00DA5E65"/>
    <w:rsid w:val="00DA6374"/>
    <w:rsid w:val="00DA64B5"/>
    <w:rsid w:val="00DA6EDE"/>
    <w:rsid w:val="00DA7979"/>
    <w:rsid w:val="00DA7FDE"/>
    <w:rsid w:val="00DB00E8"/>
    <w:rsid w:val="00DB0230"/>
    <w:rsid w:val="00DB03F2"/>
    <w:rsid w:val="00DB1225"/>
    <w:rsid w:val="00DB1578"/>
    <w:rsid w:val="00DB1F33"/>
    <w:rsid w:val="00DB264F"/>
    <w:rsid w:val="00DB2CB2"/>
    <w:rsid w:val="00DB2D7C"/>
    <w:rsid w:val="00DB37CC"/>
    <w:rsid w:val="00DB3BCE"/>
    <w:rsid w:val="00DB42FD"/>
    <w:rsid w:val="00DB433B"/>
    <w:rsid w:val="00DB48A0"/>
    <w:rsid w:val="00DB4900"/>
    <w:rsid w:val="00DB4FFF"/>
    <w:rsid w:val="00DB5B6D"/>
    <w:rsid w:val="00DB614C"/>
    <w:rsid w:val="00DB61F1"/>
    <w:rsid w:val="00DB64C8"/>
    <w:rsid w:val="00DB66BE"/>
    <w:rsid w:val="00DB6C37"/>
    <w:rsid w:val="00DB6CB2"/>
    <w:rsid w:val="00DB7394"/>
    <w:rsid w:val="00DB770C"/>
    <w:rsid w:val="00DB7AC9"/>
    <w:rsid w:val="00DB7C8C"/>
    <w:rsid w:val="00DB7F8D"/>
    <w:rsid w:val="00DC024E"/>
    <w:rsid w:val="00DC0476"/>
    <w:rsid w:val="00DC060B"/>
    <w:rsid w:val="00DC0611"/>
    <w:rsid w:val="00DC0643"/>
    <w:rsid w:val="00DC0A5B"/>
    <w:rsid w:val="00DC0B8D"/>
    <w:rsid w:val="00DC10C6"/>
    <w:rsid w:val="00DC13CD"/>
    <w:rsid w:val="00DC15B2"/>
    <w:rsid w:val="00DC17D0"/>
    <w:rsid w:val="00DC1EDE"/>
    <w:rsid w:val="00DC204A"/>
    <w:rsid w:val="00DC2A6E"/>
    <w:rsid w:val="00DC3064"/>
    <w:rsid w:val="00DC367D"/>
    <w:rsid w:val="00DC3AE4"/>
    <w:rsid w:val="00DC4016"/>
    <w:rsid w:val="00DC4326"/>
    <w:rsid w:val="00DC44BF"/>
    <w:rsid w:val="00DC47E1"/>
    <w:rsid w:val="00DC4F9F"/>
    <w:rsid w:val="00DC5066"/>
    <w:rsid w:val="00DC5A61"/>
    <w:rsid w:val="00DC5B3A"/>
    <w:rsid w:val="00DC5C72"/>
    <w:rsid w:val="00DC607D"/>
    <w:rsid w:val="00DC6127"/>
    <w:rsid w:val="00DC6184"/>
    <w:rsid w:val="00DC6462"/>
    <w:rsid w:val="00DC664B"/>
    <w:rsid w:val="00DC6753"/>
    <w:rsid w:val="00DC6847"/>
    <w:rsid w:val="00DC7407"/>
    <w:rsid w:val="00DC7BD8"/>
    <w:rsid w:val="00DC7BEF"/>
    <w:rsid w:val="00DC7C24"/>
    <w:rsid w:val="00DD0125"/>
    <w:rsid w:val="00DD0C21"/>
    <w:rsid w:val="00DD0D23"/>
    <w:rsid w:val="00DD1553"/>
    <w:rsid w:val="00DD1A82"/>
    <w:rsid w:val="00DD1AE5"/>
    <w:rsid w:val="00DD1C44"/>
    <w:rsid w:val="00DD1F15"/>
    <w:rsid w:val="00DD20E8"/>
    <w:rsid w:val="00DD2615"/>
    <w:rsid w:val="00DD2678"/>
    <w:rsid w:val="00DD2BBA"/>
    <w:rsid w:val="00DD3170"/>
    <w:rsid w:val="00DD348A"/>
    <w:rsid w:val="00DD3748"/>
    <w:rsid w:val="00DD3B09"/>
    <w:rsid w:val="00DD3B83"/>
    <w:rsid w:val="00DD506C"/>
    <w:rsid w:val="00DD565B"/>
    <w:rsid w:val="00DD57FF"/>
    <w:rsid w:val="00DD5D4C"/>
    <w:rsid w:val="00DD6481"/>
    <w:rsid w:val="00DD6633"/>
    <w:rsid w:val="00DD6831"/>
    <w:rsid w:val="00DD7124"/>
    <w:rsid w:val="00DE0007"/>
    <w:rsid w:val="00DE12C6"/>
    <w:rsid w:val="00DE1615"/>
    <w:rsid w:val="00DE1786"/>
    <w:rsid w:val="00DE1965"/>
    <w:rsid w:val="00DE1B89"/>
    <w:rsid w:val="00DE2D58"/>
    <w:rsid w:val="00DE3411"/>
    <w:rsid w:val="00DE3A34"/>
    <w:rsid w:val="00DE43CF"/>
    <w:rsid w:val="00DE4BB8"/>
    <w:rsid w:val="00DE53DC"/>
    <w:rsid w:val="00DE568C"/>
    <w:rsid w:val="00DE5840"/>
    <w:rsid w:val="00DE5B36"/>
    <w:rsid w:val="00DE5FCC"/>
    <w:rsid w:val="00DE60C4"/>
    <w:rsid w:val="00DE624C"/>
    <w:rsid w:val="00DE72D7"/>
    <w:rsid w:val="00DE789A"/>
    <w:rsid w:val="00DF0101"/>
    <w:rsid w:val="00DF0578"/>
    <w:rsid w:val="00DF1140"/>
    <w:rsid w:val="00DF169B"/>
    <w:rsid w:val="00DF16CD"/>
    <w:rsid w:val="00DF1949"/>
    <w:rsid w:val="00DF199A"/>
    <w:rsid w:val="00DF1D79"/>
    <w:rsid w:val="00DF1FF2"/>
    <w:rsid w:val="00DF2294"/>
    <w:rsid w:val="00DF2375"/>
    <w:rsid w:val="00DF2394"/>
    <w:rsid w:val="00DF2A34"/>
    <w:rsid w:val="00DF3315"/>
    <w:rsid w:val="00DF3477"/>
    <w:rsid w:val="00DF36B3"/>
    <w:rsid w:val="00DF3800"/>
    <w:rsid w:val="00DF3D7D"/>
    <w:rsid w:val="00DF42F6"/>
    <w:rsid w:val="00DF4633"/>
    <w:rsid w:val="00DF4728"/>
    <w:rsid w:val="00DF4803"/>
    <w:rsid w:val="00DF4BCD"/>
    <w:rsid w:val="00DF4C16"/>
    <w:rsid w:val="00DF4DAD"/>
    <w:rsid w:val="00DF4E2C"/>
    <w:rsid w:val="00DF50C1"/>
    <w:rsid w:val="00DF5163"/>
    <w:rsid w:val="00DF5538"/>
    <w:rsid w:val="00DF5569"/>
    <w:rsid w:val="00DF61E4"/>
    <w:rsid w:val="00DF6CD3"/>
    <w:rsid w:val="00DF6D43"/>
    <w:rsid w:val="00DF6EEA"/>
    <w:rsid w:val="00DF7821"/>
    <w:rsid w:val="00DF7E14"/>
    <w:rsid w:val="00E00EFB"/>
    <w:rsid w:val="00E01304"/>
    <w:rsid w:val="00E01503"/>
    <w:rsid w:val="00E0152F"/>
    <w:rsid w:val="00E0187E"/>
    <w:rsid w:val="00E01BDB"/>
    <w:rsid w:val="00E01F59"/>
    <w:rsid w:val="00E026C7"/>
    <w:rsid w:val="00E02D2A"/>
    <w:rsid w:val="00E02EA3"/>
    <w:rsid w:val="00E034B0"/>
    <w:rsid w:val="00E036B2"/>
    <w:rsid w:val="00E03744"/>
    <w:rsid w:val="00E04451"/>
    <w:rsid w:val="00E04B91"/>
    <w:rsid w:val="00E04BC4"/>
    <w:rsid w:val="00E05059"/>
    <w:rsid w:val="00E0507E"/>
    <w:rsid w:val="00E0531B"/>
    <w:rsid w:val="00E05B4D"/>
    <w:rsid w:val="00E05CE7"/>
    <w:rsid w:val="00E0626A"/>
    <w:rsid w:val="00E064A8"/>
    <w:rsid w:val="00E06D9F"/>
    <w:rsid w:val="00E0769F"/>
    <w:rsid w:val="00E078D4"/>
    <w:rsid w:val="00E07B0F"/>
    <w:rsid w:val="00E07B3E"/>
    <w:rsid w:val="00E10388"/>
    <w:rsid w:val="00E10407"/>
    <w:rsid w:val="00E115D8"/>
    <w:rsid w:val="00E11680"/>
    <w:rsid w:val="00E11933"/>
    <w:rsid w:val="00E11CA0"/>
    <w:rsid w:val="00E12355"/>
    <w:rsid w:val="00E12695"/>
    <w:rsid w:val="00E12C5C"/>
    <w:rsid w:val="00E12EA5"/>
    <w:rsid w:val="00E12EDB"/>
    <w:rsid w:val="00E13093"/>
    <w:rsid w:val="00E142BB"/>
    <w:rsid w:val="00E1467F"/>
    <w:rsid w:val="00E14A13"/>
    <w:rsid w:val="00E14ABD"/>
    <w:rsid w:val="00E14CC7"/>
    <w:rsid w:val="00E14FD3"/>
    <w:rsid w:val="00E15427"/>
    <w:rsid w:val="00E156BF"/>
    <w:rsid w:val="00E1626F"/>
    <w:rsid w:val="00E16274"/>
    <w:rsid w:val="00E16378"/>
    <w:rsid w:val="00E1638B"/>
    <w:rsid w:val="00E163CA"/>
    <w:rsid w:val="00E16BDE"/>
    <w:rsid w:val="00E17F58"/>
    <w:rsid w:val="00E20486"/>
    <w:rsid w:val="00E204DD"/>
    <w:rsid w:val="00E206F2"/>
    <w:rsid w:val="00E209E3"/>
    <w:rsid w:val="00E20B0E"/>
    <w:rsid w:val="00E213B5"/>
    <w:rsid w:val="00E21437"/>
    <w:rsid w:val="00E21489"/>
    <w:rsid w:val="00E21B12"/>
    <w:rsid w:val="00E22739"/>
    <w:rsid w:val="00E22B1B"/>
    <w:rsid w:val="00E22B6B"/>
    <w:rsid w:val="00E22CB7"/>
    <w:rsid w:val="00E2351B"/>
    <w:rsid w:val="00E237D9"/>
    <w:rsid w:val="00E2386C"/>
    <w:rsid w:val="00E24235"/>
    <w:rsid w:val="00E252D9"/>
    <w:rsid w:val="00E254CE"/>
    <w:rsid w:val="00E25CCF"/>
    <w:rsid w:val="00E26657"/>
    <w:rsid w:val="00E26A3E"/>
    <w:rsid w:val="00E26A50"/>
    <w:rsid w:val="00E2756A"/>
    <w:rsid w:val="00E27646"/>
    <w:rsid w:val="00E27884"/>
    <w:rsid w:val="00E27975"/>
    <w:rsid w:val="00E27B4B"/>
    <w:rsid w:val="00E27F7B"/>
    <w:rsid w:val="00E304B1"/>
    <w:rsid w:val="00E308D3"/>
    <w:rsid w:val="00E3097A"/>
    <w:rsid w:val="00E30E7F"/>
    <w:rsid w:val="00E31049"/>
    <w:rsid w:val="00E3161D"/>
    <w:rsid w:val="00E3168E"/>
    <w:rsid w:val="00E31DB1"/>
    <w:rsid w:val="00E32360"/>
    <w:rsid w:val="00E327B0"/>
    <w:rsid w:val="00E32B7B"/>
    <w:rsid w:val="00E33281"/>
    <w:rsid w:val="00E338C9"/>
    <w:rsid w:val="00E33C0A"/>
    <w:rsid w:val="00E342E6"/>
    <w:rsid w:val="00E3485A"/>
    <w:rsid w:val="00E34AE3"/>
    <w:rsid w:val="00E3502D"/>
    <w:rsid w:val="00E35577"/>
    <w:rsid w:val="00E3560D"/>
    <w:rsid w:val="00E35C1F"/>
    <w:rsid w:val="00E36556"/>
    <w:rsid w:val="00E36566"/>
    <w:rsid w:val="00E36739"/>
    <w:rsid w:val="00E36FE7"/>
    <w:rsid w:val="00E3769D"/>
    <w:rsid w:val="00E402E0"/>
    <w:rsid w:val="00E403E6"/>
    <w:rsid w:val="00E40474"/>
    <w:rsid w:val="00E40D0B"/>
    <w:rsid w:val="00E40DD4"/>
    <w:rsid w:val="00E41438"/>
    <w:rsid w:val="00E41551"/>
    <w:rsid w:val="00E4178E"/>
    <w:rsid w:val="00E41E34"/>
    <w:rsid w:val="00E42FB6"/>
    <w:rsid w:val="00E43063"/>
    <w:rsid w:val="00E43129"/>
    <w:rsid w:val="00E431E3"/>
    <w:rsid w:val="00E432FF"/>
    <w:rsid w:val="00E435E2"/>
    <w:rsid w:val="00E43B43"/>
    <w:rsid w:val="00E43D56"/>
    <w:rsid w:val="00E43F0E"/>
    <w:rsid w:val="00E43FC5"/>
    <w:rsid w:val="00E44686"/>
    <w:rsid w:val="00E4485C"/>
    <w:rsid w:val="00E44E0C"/>
    <w:rsid w:val="00E45CFE"/>
    <w:rsid w:val="00E46BDF"/>
    <w:rsid w:val="00E46DC5"/>
    <w:rsid w:val="00E505C8"/>
    <w:rsid w:val="00E50C07"/>
    <w:rsid w:val="00E50D82"/>
    <w:rsid w:val="00E5157C"/>
    <w:rsid w:val="00E517F0"/>
    <w:rsid w:val="00E51B9E"/>
    <w:rsid w:val="00E52697"/>
    <w:rsid w:val="00E5282A"/>
    <w:rsid w:val="00E52D05"/>
    <w:rsid w:val="00E530AA"/>
    <w:rsid w:val="00E5338D"/>
    <w:rsid w:val="00E534E4"/>
    <w:rsid w:val="00E536E4"/>
    <w:rsid w:val="00E53B81"/>
    <w:rsid w:val="00E54536"/>
    <w:rsid w:val="00E54612"/>
    <w:rsid w:val="00E5477C"/>
    <w:rsid w:val="00E54EBD"/>
    <w:rsid w:val="00E54F71"/>
    <w:rsid w:val="00E5561A"/>
    <w:rsid w:val="00E55C98"/>
    <w:rsid w:val="00E56541"/>
    <w:rsid w:val="00E576ED"/>
    <w:rsid w:val="00E577AF"/>
    <w:rsid w:val="00E57866"/>
    <w:rsid w:val="00E57AF0"/>
    <w:rsid w:val="00E57F61"/>
    <w:rsid w:val="00E6001F"/>
    <w:rsid w:val="00E60561"/>
    <w:rsid w:val="00E608CB"/>
    <w:rsid w:val="00E6093F"/>
    <w:rsid w:val="00E60A22"/>
    <w:rsid w:val="00E6183B"/>
    <w:rsid w:val="00E62A21"/>
    <w:rsid w:val="00E62F5C"/>
    <w:rsid w:val="00E6302C"/>
    <w:rsid w:val="00E63226"/>
    <w:rsid w:val="00E635EC"/>
    <w:rsid w:val="00E63D74"/>
    <w:rsid w:val="00E63FCB"/>
    <w:rsid w:val="00E64015"/>
    <w:rsid w:val="00E64567"/>
    <w:rsid w:val="00E6495B"/>
    <w:rsid w:val="00E64C9E"/>
    <w:rsid w:val="00E64FD9"/>
    <w:rsid w:val="00E655C8"/>
    <w:rsid w:val="00E65902"/>
    <w:rsid w:val="00E65AED"/>
    <w:rsid w:val="00E66401"/>
    <w:rsid w:val="00E664B7"/>
    <w:rsid w:val="00E66941"/>
    <w:rsid w:val="00E669FF"/>
    <w:rsid w:val="00E675F5"/>
    <w:rsid w:val="00E6778E"/>
    <w:rsid w:val="00E6779D"/>
    <w:rsid w:val="00E67C2E"/>
    <w:rsid w:val="00E67CEE"/>
    <w:rsid w:val="00E7019A"/>
    <w:rsid w:val="00E70239"/>
    <w:rsid w:val="00E70732"/>
    <w:rsid w:val="00E70A31"/>
    <w:rsid w:val="00E70FFE"/>
    <w:rsid w:val="00E715E5"/>
    <w:rsid w:val="00E71859"/>
    <w:rsid w:val="00E730AA"/>
    <w:rsid w:val="00E730E1"/>
    <w:rsid w:val="00E731F4"/>
    <w:rsid w:val="00E73343"/>
    <w:rsid w:val="00E73344"/>
    <w:rsid w:val="00E73626"/>
    <w:rsid w:val="00E73B97"/>
    <w:rsid w:val="00E744A2"/>
    <w:rsid w:val="00E745D5"/>
    <w:rsid w:val="00E74767"/>
    <w:rsid w:val="00E74A3C"/>
    <w:rsid w:val="00E74A51"/>
    <w:rsid w:val="00E7675F"/>
    <w:rsid w:val="00E77173"/>
    <w:rsid w:val="00E771E1"/>
    <w:rsid w:val="00E77A77"/>
    <w:rsid w:val="00E80451"/>
    <w:rsid w:val="00E8052B"/>
    <w:rsid w:val="00E8065E"/>
    <w:rsid w:val="00E807BD"/>
    <w:rsid w:val="00E80E6D"/>
    <w:rsid w:val="00E80F96"/>
    <w:rsid w:val="00E81442"/>
    <w:rsid w:val="00E81606"/>
    <w:rsid w:val="00E81A74"/>
    <w:rsid w:val="00E82D49"/>
    <w:rsid w:val="00E8318D"/>
    <w:rsid w:val="00E8385B"/>
    <w:rsid w:val="00E83CE8"/>
    <w:rsid w:val="00E83D33"/>
    <w:rsid w:val="00E84092"/>
    <w:rsid w:val="00E8464D"/>
    <w:rsid w:val="00E8525E"/>
    <w:rsid w:val="00E8543A"/>
    <w:rsid w:val="00E856CA"/>
    <w:rsid w:val="00E85BA6"/>
    <w:rsid w:val="00E86168"/>
    <w:rsid w:val="00E862A7"/>
    <w:rsid w:val="00E862B5"/>
    <w:rsid w:val="00E86E79"/>
    <w:rsid w:val="00E874E5"/>
    <w:rsid w:val="00E87CCB"/>
    <w:rsid w:val="00E87F15"/>
    <w:rsid w:val="00E87F82"/>
    <w:rsid w:val="00E9010C"/>
    <w:rsid w:val="00E910DF"/>
    <w:rsid w:val="00E911BC"/>
    <w:rsid w:val="00E913E5"/>
    <w:rsid w:val="00E91651"/>
    <w:rsid w:val="00E91E96"/>
    <w:rsid w:val="00E9231C"/>
    <w:rsid w:val="00E924C1"/>
    <w:rsid w:val="00E92CD3"/>
    <w:rsid w:val="00E93843"/>
    <w:rsid w:val="00E93ECB"/>
    <w:rsid w:val="00E94198"/>
    <w:rsid w:val="00E94278"/>
    <w:rsid w:val="00E94FAD"/>
    <w:rsid w:val="00E95806"/>
    <w:rsid w:val="00E958DF"/>
    <w:rsid w:val="00E95A20"/>
    <w:rsid w:val="00E9654F"/>
    <w:rsid w:val="00E97357"/>
    <w:rsid w:val="00E97486"/>
    <w:rsid w:val="00E97B8D"/>
    <w:rsid w:val="00E97CDC"/>
    <w:rsid w:val="00EA07B8"/>
    <w:rsid w:val="00EA0E21"/>
    <w:rsid w:val="00EA11F1"/>
    <w:rsid w:val="00EA13A6"/>
    <w:rsid w:val="00EA29B1"/>
    <w:rsid w:val="00EA2BA7"/>
    <w:rsid w:val="00EA2E03"/>
    <w:rsid w:val="00EA3356"/>
    <w:rsid w:val="00EA3AC7"/>
    <w:rsid w:val="00EA43E4"/>
    <w:rsid w:val="00EA4976"/>
    <w:rsid w:val="00EA4A08"/>
    <w:rsid w:val="00EA4E9F"/>
    <w:rsid w:val="00EA4ECB"/>
    <w:rsid w:val="00EA4F6A"/>
    <w:rsid w:val="00EA5A44"/>
    <w:rsid w:val="00EA657A"/>
    <w:rsid w:val="00EA6733"/>
    <w:rsid w:val="00EA6785"/>
    <w:rsid w:val="00EA6B51"/>
    <w:rsid w:val="00EA6C49"/>
    <w:rsid w:val="00EA6DEA"/>
    <w:rsid w:val="00EB0354"/>
    <w:rsid w:val="00EB0DFD"/>
    <w:rsid w:val="00EB106A"/>
    <w:rsid w:val="00EB1388"/>
    <w:rsid w:val="00EB146F"/>
    <w:rsid w:val="00EB19B2"/>
    <w:rsid w:val="00EB1E45"/>
    <w:rsid w:val="00EB2371"/>
    <w:rsid w:val="00EB2450"/>
    <w:rsid w:val="00EB24F4"/>
    <w:rsid w:val="00EB3585"/>
    <w:rsid w:val="00EB3BCA"/>
    <w:rsid w:val="00EB3E5A"/>
    <w:rsid w:val="00EB4273"/>
    <w:rsid w:val="00EB4315"/>
    <w:rsid w:val="00EB47F8"/>
    <w:rsid w:val="00EB493E"/>
    <w:rsid w:val="00EB5249"/>
    <w:rsid w:val="00EB5292"/>
    <w:rsid w:val="00EB5346"/>
    <w:rsid w:val="00EB54EB"/>
    <w:rsid w:val="00EB556A"/>
    <w:rsid w:val="00EB5682"/>
    <w:rsid w:val="00EB621B"/>
    <w:rsid w:val="00EB62CD"/>
    <w:rsid w:val="00EB634A"/>
    <w:rsid w:val="00EB660E"/>
    <w:rsid w:val="00EB6D22"/>
    <w:rsid w:val="00EB6EEE"/>
    <w:rsid w:val="00EB7C0A"/>
    <w:rsid w:val="00EB7FFC"/>
    <w:rsid w:val="00EC03E3"/>
    <w:rsid w:val="00EC06FC"/>
    <w:rsid w:val="00EC09AA"/>
    <w:rsid w:val="00EC09DD"/>
    <w:rsid w:val="00EC0A8C"/>
    <w:rsid w:val="00EC0B79"/>
    <w:rsid w:val="00EC0FFD"/>
    <w:rsid w:val="00EC1455"/>
    <w:rsid w:val="00EC1479"/>
    <w:rsid w:val="00EC1FCB"/>
    <w:rsid w:val="00EC2028"/>
    <w:rsid w:val="00EC24F2"/>
    <w:rsid w:val="00EC2648"/>
    <w:rsid w:val="00EC2C65"/>
    <w:rsid w:val="00EC2CD4"/>
    <w:rsid w:val="00EC327C"/>
    <w:rsid w:val="00EC3C53"/>
    <w:rsid w:val="00EC47DF"/>
    <w:rsid w:val="00EC48C2"/>
    <w:rsid w:val="00EC4C56"/>
    <w:rsid w:val="00EC4DC3"/>
    <w:rsid w:val="00EC561C"/>
    <w:rsid w:val="00EC5B96"/>
    <w:rsid w:val="00EC6632"/>
    <w:rsid w:val="00EC689B"/>
    <w:rsid w:val="00EC6C68"/>
    <w:rsid w:val="00EC6DB6"/>
    <w:rsid w:val="00EC7482"/>
    <w:rsid w:val="00EC77BD"/>
    <w:rsid w:val="00EC7D62"/>
    <w:rsid w:val="00ED006D"/>
    <w:rsid w:val="00ED102F"/>
    <w:rsid w:val="00ED112A"/>
    <w:rsid w:val="00ED14CB"/>
    <w:rsid w:val="00ED1B04"/>
    <w:rsid w:val="00ED1BE3"/>
    <w:rsid w:val="00ED1E1D"/>
    <w:rsid w:val="00ED1E3B"/>
    <w:rsid w:val="00ED1F9D"/>
    <w:rsid w:val="00ED206D"/>
    <w:rsid w:val="00ED2CC6"/>
    <w:rsid w:val="00ED4272"/>
    <w:rsid w:val="00ED46A2"/>
    <w:rsid w:val="00ED486A"/>
    <w:rsid w:val="00ED4F5C"/>
    <w:rsid w:val="00ED51FD"/>
    <w:rsid w:val="00ED5718"/>
    <w:rsid w:val="00ED597F"/>
    <w:rsid w:val="00ED6FA1"/>
    <w:rsid w:val="00ED70FB"/>
    <w:rsid w:val="00ED7829"/>
    <w:rsid w:val="00EE0D5A"/>
    <w:rsid w:val="00EE0DA1"/>
    <w:rsid w:val="00EE0F86"/>
    <w:rsid w:val="00EE10F7"/>
    <w:rsid w:val="00EE117E"/>
    <w:rsid w:val="00EE126D"/>
    <w:rsid w:val="00EE13C9"/>
    <w:rsid w:val="00EE1972"/>
    <w:rsid w:val="00EE1C37"/>
    <w:rsid w:val="00EE2189"/>
    <w:rsid w:val="00EE2698"/>
    <w:rsid w:val="00EE27C4"/>
    <w:rsid w:val="00EE2905"/>
    <w:rsid w:val="00EE2BD0"/>
    <w:rsid w:val="00EE2EC1"/>
    <w:rsid w:val="00EE3A1B"/>
    <w:rsid w:val="00EE3B7B"/>
    <w:rsid w:val="00EE3B93"/>
    <w:rsid w:val="00EE3E67"/>
    <w:rsid w:val="00EE4730"/>
    <w:rsid w:val="00EE5261"/>
    <w:rsid w:val="00EE577E"/>
    <w:rsid w:val="00EE585D"/>
    <w:rsid w:val="00EE5895"/>
    <w:rsid w:val="00EE5B3E"/>
    <w:rsid w:val="00EE5C95"/>
    <w:rsid w:val="00EE5F94"/>
    <w:rsid w:val="00EE629E"/>
    <w:rsid w:val="00EE63CF"/>
    <w:rsid w:val="00EE67FE"/>
    <w:rsid w:val="00EE6E1B"/>
    <w:rsid w:val="00EE6EB6"/>
    <w:rsid w:val="00EE7097"/>
    <w:rsid w:val="00EE7159"/>
    <w:rsid w:val="00EE771B"/>
    <w:rsid w:val="00EF004F"/>
    <w:rsid w:val="00EF0B63"/>
    <w:rsid w:val="00EF0E5E"/>
    <w:rsid w:val="00EF1062"/>
    <w:rsid w:val="00EF1415"/>
    <w:rsid w:val="00EF1601"/>
    <w:rsid w:val="00EF1608"/>
    <w:rsid w:val="00EF1A27"/>
    <w:rsid w:val="00EF2B3B"/>
    <w:rsid w:val="00EF34ED"/>
    <w:rsid w:val="00EF359D"/>
    <w:rsid w:val="00EF3F11"/>
    <w:rsid w:val="00EF46D4"/>
    <w:rsid w:val="00EF4936"/>
    <w:rsid w:val="00EF5AD7"/>
    <w:rsid w:val="00EF5B76"/>
    <w:rsid w:val="00EF5D9E"/>
    <w:rsid w:val="00EF624B"/>
    <w:rsid w:val="00EF6328"/>
    <w:rsid w:val="00EF6B6B"/>
    <w:rsid w:val="00EF6C51"/>
    <w:rsid w:val="00EF7027"/>
    <w:rsid w:val="00EF7111"/>
    <w:rsid w:val="00EF7125"/>
    <w:rsid w:val="00EF72DC"/>
    <w:rsid w:val="00EF7916"/>
    <w:rsid w:val="00EF79ED"/>
    <w:rsid w:val="00EF7A7F"/>
    <w:rsid w:val="00EF7C36"/>
    <w:rsid w:val="00EF7E7E"/>
    <w:rsid w:val="00F00462"/>
    <w:rsid w:val="00F00ACC"/>
    <w:rsid w:val="00F00B04"/>
    <w:rsid w:val="00F00E6D"/>
    <w:rsid w:val="00F01596"/>
    <w:rsid w:val="00F01B47"/>
    <w:rsid w:val="00F01C83"/>
    <w:rsid w:val="00F02186"/>
    <w:rsid w:val="00F02CE8"/>
    <w:rsid w:val="00F03029"/>
    <w:rsid w:val="00F0302F"/>
    <w:rsid w:val="00F033E1"/>
    <w:rsid w:val="00F0391F"/>
    <w:rsid w:val="00F03990"/>
    <w:rsid w:val="00F03AE4"/>
    <w:rsid w:val="00F03FFF"/>
    <w:rsid w:val="00F041C8"/>
    <w:rsid w:val="00F0428C"/>
    <w:rsid w:val="00F042EF"/>
    <w:rsid w:val="00F04472"/>
    <w:rsid w:val="00F04C19"/>
    <w:rsid w:val="00F057A6"/>
    <w:rsid w:val="00F057F9"/>
    <w:rsid w:val="00F05857"/>
    <w:rsid w:val="00F05B19"/>
    <w:rsid w:val="00F05C8F"/>
    <w:rsid w:val="00F0606E"/>
    <w:rsid w:val="00F06951"/>
    <w:rsid w:val="00F0724B"/>
    <w:rsid w:val="00F0752F"/>
    <w:rsid w:val="00F07649"/>
    <w:rsid w:val="00F07667"/>
    <w:rsid w:val="00F07E44"/>
    <w:rsid w:val="00F106C4"/>
    <w:rsid w:val="00F10A57"/>
    <w:rsid w:val="00F10C62"/>
    <w:rsid w:val="00F10F4F"/>
    <w:rsid w:val="00F11CCB"/>
    <w:rsid w:val="00F12060"/>
    <w:rsid w:val="00F12100"/>
    <w:rsid w:val="00F1213A"/>
    <w:rsid w:val="00F125F2"/>
    <w:rsid w:val="00F12AC7"/>
    <w:rsid w:val="00F12E0F"/>
    <w:rsid w:val="00F13234"/>
    <w:rsid w:val="00F13599"/>
    <w:rsid w:val="00F136ED"/>
    <w:rsid w:val="00F137A0"/>
    <w:rsid w:val="00F13804"/>
    <w:rsid w:val="00F13B98"/>
    <w:rsid w:val="00F13CD6"/>
    <w:rsid w:val="00F14DA9"/>
    <w:rsid w:val="00F14E06"/>
    <w:rsid w:val="00F15EF4"/>
    <w:rsid w:val="00F16124"/>
    <w:rsid w:val="00F164B8"/>
    <w:rsid w:val="00F16672"/>
    <w:rsid w:val="00F16AB2"/>
    <w:rsid w:val="00F1739D"/>
    <w:rsid w:val="00F17456"/>
    <w:rsid w:val="00F1745D"/>
    <w:rsid w:val="00F17DA9"/>
    <w:rsid w:val="00F20FB9"/>
    <w:rsid w:val="00F21402"/>
    <w:rsid w:val="00F2167A"/>
    <w:rsid w:val="00F21815"/>
    <w:rsid w:val="00F21AAB"/>
    <w:rsid w:val="00F21C1B"/>
    <w:rsid w:val="00F21E04"/>
    <w:rsid w:val="00F22736"/>
    <w:rsid w:val="00F2279C"/>
    <w:rsid w:val="00F22936"/>
    <w:rsid w:val="00F22B87"/>
    <w:rsid w:val="00F22C48"/>
    <w:rsid w:val="00F22D4D"/>
    <w:rsid w:val="00F22DC7"/>
    <w:rsid w:val="00F22E82"/>
    <w:rsid w:val="00F23744"/>
    <w:rsid w:val="00F2425C"/>
    <w:rsid w:val="00F24449"/>
    <w:rsid w:val="00F24A8C"/>
    <w:rsid w:val="00F24B2E"/>
    <w:rsid w:val="00F24D37"/>
    <w:rsid w:val="00F24E67"/>
    <w:rsid w:val="00F24E76"/>
    <w:rsid w:val="00F250C9"/>
    <w:rsid w:val="00F2595A"/>
    <w:rsid w:val="00F25C1B"/>
    <w:rsid w:val="00F25CC7"/>
    <w:rsid w:val="00F260FF"/>
    <w:rsid w:val="00F26203"/>
    <w:rsid w:val="00F2625C"/>
    <w:rsid w:val="00F2628C"/>
    <w:rsid w:val="00F2648D"/>
    <w:rsid w:val="00F26DA3"/>
    <w:rsid w:val="00F272EE"/>
    <w:rsid w:val="00F30435"/>
    <w:rsid w:val="00F30D59"/>
    <w:rsid w:val="00F310CA"/>
    <w:rsid w:val="00F310F0"/>
    <w:rsid w:val="00F313D7"/>
    <w:rsid w:val="00F324DF"/>
    <w:rsid w:val="00F32594"/>
    <w:rsid w:val="00F32658"/>
    <w:rsid w:val="00F32AD6"/>
    <w:rsid w:val="00F32C38"/>
    <w:rsid w:val="00F32FE6"/>
    <w:rsid w:val="00F33400"/>
    <w:rsid w:val="00F33A52"/>
    <w:rsid w:val="00F33B1C"/>
    <w:rsid w:val="00F33CDB"/>
    <w:rsid w:val="00F33ED3"/>
    <w:rsid w:val="00F33F71"/>
    <w:rsid w:val="00F34628"/>
    <w:rsid w:val="00F3484B"/>
    <w:rsid w:val="00F34D4A"/>
    <w:rsid w:val="00F3538C"/>
    <w:rsid w:val="00F3546E"/>
    <w:rsid w:val="00F35493"/>
    <w:rsid w:val="00F355C2"/>
    <w:rsid w:val="00F35769"/>
    <w:rsid w:val="00F35846"/>
    <w:rsid w:val="00F35AB9"/>
    <w:rsid w:val="00F35D5A"/>
    <w:rsid w:val="00F36065"/>
    <w:rsid w:val="00F360CE"/>
    <w:rsid w:val="00F361BA"/>
    <w:rsid w:val="00F363B0"/>
    <w:rsid w:val="00F364BB"/>
    <w:rsid w:val="00F368F0"/>
    <w:rsid w:val="00F36EC3"/>
    <w:rsid w:val="00F37365"/>
    <w:rsid w:val="00F3747F"/>
    <w:rsid w:val="00F40481"/>
    <w:rsid w:val="00F414DA"/>
    <w:rsid w:val="00F4159C"/>
    <w:rsid w:val="00F415F4"/>
    <w:rsid w:val="00F42455"/>
    <w:rsid w:val="00F42732"/>
    <w:rsid w:val="00F4290C"/>
    <w:rsid w:val="00F4313C"/>
    <w:rsid w:val="00F4345A"/>
    <w:rsid w:val="00F43BEE"/>
    <w:rsid w:val="00F43CA4"/>
    <w:rsid w:val="00F4400D"/>
    <w:rsid w:val="00F4423A"/>
    <w:rsid w:val="00F44AE5"/>
    <w:rsid w:val="00F4525B"/>
    <w:rsid w:val="00F45570"/>
    <w:rsid w:val="00F4568A"/>
    <w:rsid w:val="00F458AA"/>
    <w:rsid w:val="00F45A1E"/>
    <w:rsid w:val="00F46083"/>
    <w:rsid w:val="00F4688D"/>
    <w:rsid w:val="00F47301"/>
    <w:rsid w:val="00F47491"/>
    <w:rsid w:val="00F47DE6"/>
    <w:rsid w:val="00F5018D"/>
    <w:rsid w:val="00F516FB"/>
    <w:rsid w:val="00F518D0"/>
    <w:rsid w:val="00F519ED"/>
    <w:rsid w:val="00F51BFB"/>
    <w:rsid w:val="00F51E63"/>
    <w:rsid w:val="00F522CB"/>
    <w:rsid w:val="00F524A4"/>
    <w:rsid w:val="00F52D17"/>
    <w:rsid w:val="00F5323E"/>
    <w:rsid w:val="00F53A2C"/>
    <w:rsid w:val="00F53B17"/>
    <w:rsid w:val="00F53CC1"/>
    <w:rsid w:val="00F53DFA"/>
    <w:rsid w:val="00F53E80"/>
    <w:rsid w:val="00F53F4A"/>
    <w:rsid w:val="00F54016"/>
    <w:rsid w:val="00F54091"/>
    <w:rsid w:val="00F54701"/>
    <w:rsid w:val="00F54756"/>
    <w:rsid w:val="00F549EA"/>
    <w:rsid w:val="00F54AA5"/>
    <w:rsid w:val="00F55294"/>
    <w:rsid w:val="00F552B8"/>
    <w:rsid w:val="00F55380"/>
    <w:rsid w:val="00F55980"/>
    <w:rsid w:val="00F559F9"/>
    <w:rsid w:val="00F5644D"/>
    <w:rsid w:val="00F56595"/>
    <w:rsid w:val="00F56A22"/>
    <w:rsid w:val="00F5701E"/>
    <w:rsid w:val="00F573B5"/>
    <w:rsid w:val="00F57A56"/>
    <w:rsid w:val="00F57AF3"/>
    <w:rsid w:val="00F60094"/>
    <w:rsid w:val="00F602CC"/>
    <w:rsid w:val="00F603A9"/>
    <w:rsid w:val="00F60448"/>
    <w:rsid w:val="00F6108C"/>
    <w:rsid w:val="00F61440"/>
    <w:rsid w:val="00F61B23"/>
    <w:rsid w:val="00F61DAF"/>
    <w:rsid w:val="00F62058"/>
    <w:rsid w:val="00F621F8"/>
    <w:rsid w:val="00F623A4"/>
    <w:rsid w:val="00F6243C"/>
    <w:rsid w:val="00F625D4"/>
    <w:rsid w:val="00F62733"/>
    <w:rsid w:val="00F627FE"/>
    <w:rsid w:val="00F628DD"/>
    <w:rsid w:val="00F630A6"/>
    <w:rsid w:val="00F63281"/>
    <w:rsid w:val="00F635DF"/>
    <w:rsid w:val="00F63600"/>
    <w:rsid w:val="00F63701"/>
    <w:rsid w:val="00F638F1"/>
    <w:rsid w:val="00F63D1D"/>
    <w:rsid w:val="00F6418B"/>
    <w:rsid w:val="00F641CF"/>
    <w:rsid w:val="00F64A24"/>
    <w:rsid w:val="00F64B2A"/>
    <w:rsid w:val="00F64B73"/>
    <w:rsid w:val="00F64CD0"/>
    <w:rsid w:val="00F64E2A"/>
    <w:rsid w:val="00F64FAF"/>
    <w:rsid w:val="00F6523D"/>
    <w:rsid w:val="00F65A7F"/>
    <w:rsid w:val="00F65D1A"/>
    <w:rsid w:val="00F65D79"/>
    <w:rsid w:val="00F6602A"/>
    <w:rsid w:val="00F66221"/>
    <w:rsid w:val="00F663D2"/>
    <w:rsid w:val="00F664D4"/>
    <w:rsid w:val="00F66D1F"/>
    <w:rsid w:val="00F67104"/>
    <w:rsid w:val="00F671F1"/>
    <w:rsid w:val="00F67D02"/>
    <w:rsid w:val="00F70339"/>
    <w:rsid w:val="00F70956"/>
    <w:rsid w:val="00F713AC"/>
    <w:rsid w:val="00F716BD"/>
    <w:rsid w:val="00F7183B"/>
    <w:rsid w:val="00F71BC4"/>
    <w:rsid w:val="00F71D76"/>
    <w:rsid w:val="00F72813"/>
    <w:rsid w:val="00F7290E"/>
    <w:rsid w:val="00F7374C"/>
    <w:rsid w:val="00F7390C"/>
    <w:rsid w:val="00F73A86"/>
    <w:rsid w:val="00F73AD9"/>
    <w:rsid w:val="00F73CD6"/>
    <w:rsid w:val="00F73EFC"/>
    <w:rsid w:val="00F741BE"/>
    <w:rsid w:val="00F74496"/>
    <w:rsid w:val="00F745EA"/>
    <w:rsid w:val="00F7483D"/>
    <w:rsid w:val="00F74E91"/>
    <w:rsid w:val="00F74F31"/>
    <w:rsid w:val="00F75414"/>
    <w:rsid w:val="00F75454"/>
    <w:rsid w:val="00F75765"/>
    <w:rsid w:val="00F75A6E"/>
    <w:rsid w:val="00F75D93"/>
    <w:rsid w:val="00F75EF8"/>
    <w:rsid w:val="00F760E3"/>
    <w:rsid w:val="00F76215"/>
    <w:rsid w:val="00F771DD"/>
    <w:rsid w:val="00F772C6"/>
    <w:rsid w:val="00F77AEC"/>
    <w:rsid w:val="00F80155"/>
    <w:rsid w:val="00F80426"/>
    <w:rsid w:val="00F8103D"/>
    <w:rsid w:val="00F812C8"/>
    <w:rsid w:val="00F8151B"/>
    <w:rsid w:val="00F81642"/>
    <w:rsid w:val="00F8165B"/>
    <w:rsid w:val="00F81C33"/>
    <w:rsid w:val="00F8235D"/>
    <w:rsid w:val="00F8242C"/>
    <w:rsid w:val="00F827BA"/>
    <w:rsid w:val="00F82B6B"/>
    <w:rsid w:val="00F83022"/>
    <w:rsid w:val="00F83C21"/>
    <w:rsid w:val="00F84BA9"/>
    <w:rsid w:val="00F84C6E"/>
    <w:rsid w:val="00F84ECA"/>
    <w:rsid w:val="00F8503C"/>
    <w:rsid w:val="00F85368"/>
    <w:rsid w:val="00F85482"/>
    <w:rsid w:val="00F859FF"/>
    <w:rsid w:val="00F85F5A"/>
    <w:rsid w:val="00F85F9E"/>
    <w:rsid w:val="00F86021"/>
    <w:rsid w:val="00F86245"/>
    <w:rsid w:val="00F8628A"/>
    <w:rsid w:val="00F862A1"/>
    <w:rsid w:val="00F868AF"/>
    <w:rsid w:val="00F869A0"/>
    <w:rsid w:val="00F86CEF"/>
    <w:rsid w:val="00F87401"/>
    <w:rsid w:val="00F87440"/>
    <w:rsid w:val="00F87686"/>
    <w:rsid w:val="00F877F5"/>
    <w:rsid w:val="00F878FA"/>
    <w:rsid w:val="00F879C2"/>
    <w:rsid w:val="00F90228"/>
    <w:rsid w:val="00F90398"/>
    <w:rsid w:val="00F90428"/>
    <w:rsid w:val="00F91021"/>
    <w:rsid w:val="00F910D0"/>
    <w:rsid w:val="00F91A3A"/>
    <w:rsid w:val="00F92117"/>
    <w:rsid w:val="00F92E8B"/>
    <w:rsid w:val="00F93757"/>
    <w:rsid w:val="00F93C25"/>
    <w:rsid w:val="00F93D20"/>
    <w:rsid w:val="00F93E30"/>
    <w:rsid w:val="00F944C0"/>
    <w:rsid w:val="00F94AEB"/>
    <w:rsid w:val="00F94BE1"/>
    <w:rsid w:val="00F94F2A"/>
    <w:rsid w:val="00F95B60"/>
    <w:rsid w:val="00F9672D"/>
    <w:rsid w:val="00F96FFD"/>
    <w:rsid w:val="00F970AC"/>
    <w:rsid w:val="00F973BA"/>
    <w:rsid w:val="00F97424"/>
    <w:rsid w:val="00F9773D"/>
    <w:rsid w:val="00F9792A"/>
    <w:rsid w:val="00F97DC9"/>
    <w:rsid w:val="00FA01C6"/>
    <w:rsid w:val="00FA02E4"/>
    <w:rsid w:val="00FA06F2"/>
    <w:rsid w:val="00FA06FA"/>
    <w:rsid w:val="00FA0B7A"/>
    <w:rsid w:val="00FA0E4A"/>
    <w:rsid w:val="00FA127C"/>
    <w:rsid w:val="00FA16AE"/>
    <w:rsid w:val="00FA1B66"/>
    <w:rsid w:val="00FA1CA7"/>
    <w:rsid w:val="00FA24C0"/>
    <w:rsid w:val="00FA2B31"/>
    <w:rsid w:val="00FA2CDB"/>
    <w:rsid w:val="00FA3433"/>
    <w:rsid w:val="00FA35D2"/>
    <w:rsid w:val="00FA3E8B"/>
    <w:rsid w:val="00FA42CB"/>
    <w:rsid w:val="00FA462A"/>
    <w:rsid w:val="00FA4C49"/>
    <w:rsid w:val="00FA5542"/>
    <w:rsid w:val="00FA5733"/>
    <w:rsid w:val="00FA5DAF"/>
    <w:rsid w:val="00FA696B"/>
    <w:rsid w:val="00FA6E57"/>
    <w:rsid w:val="00FA78D1"/>
    <w:rsid w:val="00FB01BB"/>
    <w:rsid w:val="00FB0606"/>
    <w:rsid w:val="00FB0AA5"/>
    <w:rsid w:val="00FB0C33"/>
    <w:rsid w:val="00FB0F97"/>
    <w:rsid w:val="00FB1059"/>
    <w:rsid w:val="00FB133A"/>
    <w:rsid w:val="00FB1DEF"/>
    <w:rsid w:val="00FB2A73"/>
    <w:rsid w:val="00FB2C03"/>
    <w:rsid w:val="00FB2C4F"/>
    <w:rsid w:val="00FB2FDB"/>
    <w:rsid w:val="00FB3064"/>
    <w:rsid w:val="00FB345F"/>
    <w:rsid w:val="00FB3E50"/>
    <w:rsid w:val="00FB4BFD"/>
    <w:rsid w:val="00FB5069"/>
    <w:rsid w:val="00FB5121"/>
    <w:rsid w:val="00FB5773"/>
    <w:rsid w:val="00FB633F"/>
    <w:rsid w:val="00FB6C16"/>
    <w:rsid w:val="00FB6DDA"/>
    <w:rsid w:val="00FB6EB0"/>
    <w:rsid w:val="00FB7691"/>
    <w:rsid w:val="00FB76D6"/>
    <w:rsid w:val="00FB78D6"/>
    <w:rsid w:val="00FB7949"/>
    <w:rsid w:val="00FB7A5F"/>
    <w:rsid w:val="00FC077B"/>
    <w:rsid w:val="00FC0829"/>
    <w:rsid w:val="00FC0E56"/>
    <w:rsid w:val="00FC1D14"/>
    <w:rsid w:val="00FC1E71"/>
    <w:rsid w:val="00FC2224"/>
    <w:rsid w:val="00FC24A7"/>
    <w:rsid w:val="00FC2CF1"/>
    <w:rsid w:val="00FC2D36"/>
    <w:rsid w:val="00FC2FFC"/>
    <w:rsid w:val="00FC3691"/>
    <w:rsid w:val="00FC3767"/>
    <w:rsid w:val="00FC38E5"/>
    <w:rsid w:val="00FC3B71"/>
    <w:rsid w:val="00FC3D4E"/>
    <w:rsid w:val="00FC4137"/>
    <w:rsid w:val="00FC4453"/>
    <w:rsid w:val="00FC4595"/>
    <w:rsid w:val="00FC470D"/>
    <w:rsid w:val="00FC4A7A"/>
    <w:rsid w:val="00FC4E7C"/>
    <w:rsid w:val="00FC4ECB"/>
    <w:rsid w:val="00FC5711"/>
    <w:rsid w:val="00FC6020"/>
    <w:rsid w:val="00FC6E61"/>
    <w:rsid w:val="00FC7A28"/>
    <w:rsid w:val="00FC7B27"/>
    <w:rsid w:val="00FD043B"/>
    <w:rsid w:val="00FD058A"/>
    <w:rsid w:val="00FD0745"/>
    <w:rsid w:val="00FD0B9B"/>
    <w:rsid w:val="00FD0BDD"/>
    <w:rsid w:val="00FD0ED0"/>
    <w:rsid w:val="00FD0F14"/>
    <w:rsid w:val="00FD19B9"/>
    <w:rsid w:val="00FD1C0D"/>
    <w:rsid w:val="00FD1FED"/>
    <w:rsid w:val="00FD2258"/>
    <w:rsid w:val="00FD284F"/>
    <w:rsid w:val="00FD2DCC"/>
    <w:rsid w:val="00FD3361"/>
    <w:rsid w:val="00FD33A6"/>
    <w:rsid w:val="00FD3A31"/>
    <w:rsid w:val="00FD3D37"/>
    <w:rsid w:val="00FD4122"/>
    <w:rsid w:val="00FD41E1"/>
    <w:rsid w:val="00FD464B"/>
    <w:rsid w:val="00FD4CA5"/>
    <w:rsid w:val="00FD4E95"/>
    <w:rsid w:val="00FD52A1"/>
    <w:rsid w:val="00FD556D"/>
    <w:rsid w:val="00FD579D"/>
    <w:rsid w:val="00FD5866"/>
    <w:rsid w:val="00FD5BF9"/>
    <w:rsid w:val="00FD5CDC"/>
    <w:rsid w:val="00FD5F0A"/>
    <w:rsid w:val="00FD6387"/>
    <w:rsid w:val="00FD6575"/>
    <w:rsid w:val="00FD6A8E"/>
    <w:rsid w:val="00FD6E24"/>
    <w:rsid w:val="00FD6EC5"/>
    <w:rsid w:val="00FD7295"/>
    <w:rsid w:val="00FD730C"/>
    <w:rsid w:val="00FD77A3"/>
    <w:rsid w:val="00FD7846"/>
    <w:rsid w:val="00FD7859"/>
    <w:rsid w:val="00FE015B"/>
    <w:rsid w:val="00FE022D"/>
    <w:rsid w:val="00FE028E"/>
    <w:rsid w:val="00FE088A"/>
    <w:rsid w:val="00FE0FF7"/>
    <w:rsid w:val="00FE190A"/>
    <w:rsid w:val="00FE1950"/>
    <w:rsid w:val="00FE1B52"/>
    <w:rsid w:val="00FE21B3"/>
    <w:rsid w:val="00FE21D4"/>
    <w:rsid w:val="00FE223B"/>
    <w:rsid w:val="00FE257B"/>
    <w:rsid w:val="00FE2674"/>
    <w:rsid w:val="00FE2BEA"/>
    <w:rsid w:val="00FE35C8"/>
    <w:rsid w:val="00FE3C8B"/>
    <w:rsid w:val="00FE3D21"/>
    <w:rsid w:val="00FE44BC"/>
    <w:rsid w:val="00FE63CA"/>
    <w:rsid w:val="00FE6489"/>
    <w:rsid w:val="00FE65A2"/>
    <w:rsid w:val="00FE669B"/>
    <w:rsid w:val="00FE6D4E"/>
    <w:rsid w:val="00FE6F56"/>
    <w:rsid w:val="00FE7165"/>
    <w:rsid w:val="00FE7166"/>
    <w:rsid w:val="00FE728B"/>
    <w:rsid w:val="00FE74B9"/>
    <w:rsid w:val="00FE74F7"/>
    <w:rsid w:val="00FE7F9B"/>
    <w:rsid w:val="00FF0510"/>
    <w:rsid w:val="00FF0997"/>
    <w:rsid w:val="00FF0B5F"/>
    <w:rsid w:val="00FF13B6"/>
    <w:rsid w:val="00FF1524"/>
    <w:rsid w:val="00FF1936"/>
    <w:rsid w:val="00FF24C0"/>
    <w:rsid w:val="00FF282A"/>
    <w:rsid w:val="00FF2AE5"/>
    <w:rsid w:val="00FF3192"/>
    <w:rsid w:val="00FF3D6B"/>
    <w:rsid w:val="00FF3DE8"/>
    <w:rsid w:val="00FF4256"/>
    <w:rsid w:val="00FF4416"/>
    <w:rsid w:val="00FF464B"/>
    <w:rsid w:val="00FF4682"/>
    <w:rsid w:val="00FF47BA"/>
    <w:rsid w:val="00FF4843"/>
    <w:rsid w:val="00FF4C00"/>
    <w:rsid w:val="00FF518D"/>
    <w:rsid w:val="00FF568A"/>
    <w:rsid w:val="00FF5777"/>
    <w:rsid w:val="00FF5AED"/>
    <w:rsid w:val="00FF6207"/>
    <w:rsid w:val="00FF68B5"/>
    <w:rsid w:val="00FF68E5"/>
    <w:rsid w:val="00FF6E64"/>
    <w:rsid w:val="00FF75FE"/>
    <w:rsid w:val="00FF7B29"/>
    <w:rsid w:val="015A172D"/>
    <w:rsid w:val="03F012B2"/>
    <w:rsid w:val="04F02110"/>
    <w:rsid w:val="053658EC"/>
    <w:rsid w:val="058E2DDE"/>
    <w:rsid w:val="05D532F7"/>
    <w:rsid w:val="06F32339"/>
    <w:rsid w:val="08567CBE"/>
    <w:rsid w:val="089A0FA1"/>
    <w:rsid w:val="09367B60"/>
    <w:rsid w:val="0A837A83"/>
    <w:rsid w:val="0AA513B9"/>
    <w:rsid w:val="0AE863A7"/>
    <w:rsid w:val="0D2D3C1D"/>
    <w:rsid w:val="0D741F98"/>
    <w:rsid w:val="0F5E4E11"/>
    <w:rsid w:val="0FB743DD"/>
    <w:rsid w:val="105529CE"/>
    <w:rsid w:val="10BE3942"/>
    <w:rsid w:val="11352B7B"/>
    <w:rsid w:val="11950D33"/>
    <w:rsid w:val="125A3767"/>
    <w:rsid w:val="12EB2640"/>
    <w:rsid w:val="13F7077E"/>
    <w:rsid w:val="140519BD"/>
    <w:rsid w:val="1520749B"/>
    <w:rsid w:val="15567758"/>
    <w:rsid w:val="1689215A"/>
    <w:rsid w:val="16C106BB"/>
    <w:rsid w:val="190B2380"/>
    <w:rsid w:val="19925E83"/>
    <w:rsid w:val="1C9B1423"/>
    <w:rsid w:val="1D3B273C"/>
    <w:rsid w:val="1D6677A7"/>
    <w:rsid w:val="1E5922DF"/>
    <w:rsid w:val="1EA16129"/>
    <w:rsid w:val="1F966797"/>
    <w:rsid w:val="1FE85338"/>
    <w:rsid w:val="204B0723"/>
    <w:rsid w:val="2155263A"/>
    <w:rsid w:val="21AF1870"/>
    <w:rsid w:val="22B90405"/>
    <w:rsid w:val="230204EF"/>
    <w:rsid w:val="2439112E"/>
    <w:rsid w:val="26D1525E"/>
    <w:rsid w:val="28A1296B"/>
    <w:rsid w:val="28A81392"/>
    <w:rsid w:val="29905FAC"/>
    <w:rsid w:val="2A1A482F"/>
    <w:rsid w:val="2AD80F89"/>
    <w:rsid w:val="2B6D7593"/>
    <w:rsid w:val="2B7609A6"/>
    <w:rsid w:val="2CF6437A"/>
    <w:rsid w:val="2D5012CB"/>
    <w:rsid w:val="2D7E0567"/>
    <w:rsid w:val="2E4634F6"/>
    <w:rsid w:val="2F291984"/>
    <w:rsid w:val="30CA3F5F"/>
    <w:rsid w:val="316A2860"/>
    <w:rsid w:val="325216E1"/>
    <w:rsid w:val="333216F4"/>
    <w:rsid w:val="33C76709"/>
    <w:rsid w:val="34001478"/>
    <w:rsid w:val="3418217A"/>
    <w:rsid w:val="34851F77"/>
    <w:rsid w:val="35152C1C"/>
    <w:rsid w:val="35AF687C"/>
    <w:rsid w:val="35F774C0"/>
    <w:rsid w:val="37200B1F"/>
    <w:rsid w:val="3740127A"/>
    <w:rsid w:val="381E0C86"/>
    <w:rsid w:val="382F7B3A"/>
    <w:rsid w:val="3896302E"/>
    <w:rsid w:val="38EF1201"/>
    <w:rsid w:val="3992379D"/>
    <w:rsid w:val="3B9D297D"/>
    <w:rsid w:val="3BFF1E2D"/>
    <w:rsid w:val="3CB17797"/>
    <w:rsid w:val="3DCF62A4"/>
    <w:rsid w:val="3FD42C42"/>
    <w:rsid w:val="40257D80"/>
    <w:rsid w:val="40636EA0"/>
    <w:rsid w:val="4105772C"/>
    <w:rsid w:val="42D958A4"/>
    <w:rsid w:val="43226CD3"/>
    <w:rsid w:val="44351FCB"/>
    <w:rsid w:val="45356A67"/>
    <w:rsid w:val="45A41F82"/>
    <w:rsid w:val="46F31BFC"/>
    <w:rsid w:val="471C25A6"/>
    <w:rsid w:val="48646790"/>
    <w:rsid w:val="48D16434"/>
    <w:rsid w:val="48E21711"/>
    <w:rsid w:val="491F396D"/>
    <w:rsid w:val="496270AF"/>
    <w:rsid w:val="4A0413DB"/>
    <w:rsid w:val="4A0C76F9"/>
    <w:rsid w:val="4AC97E6D"/>
    <w:rsid w:val="4B764980"/>
    <w:rsid w:val="4BF61A8D"/>
    <w:rsid w:val="4C225A02"/>
    <w:rsid w:val="4D167E16"/>
    <w:rsid w:val="4D9B1C68"/>
    <w:rsid w:val="512F76EC"/>
    <w:rsid w:val="516A4B56"/>
    <w:rsid w:val="523E22C2"/>
    <w:rsid w:val="52F47C8C"/>
    <w:rsid w:val="54777CE9"/>
    <w:rsid w:val="549B39C9"/>
    <w:rsid w:val="54FF778E"/>
    <w:rsid w:val="5636231A"/>
    <w:rsid w:val="579C6D34"/>
    <w:rsid w:val="57F2687A"/>
    <w:rsid w:val="57FB09FB"/>
    <w:rsid w:val="580879EC"/>
    <w:rsid w:val="58A13BC1"/>
    <w:rsid w:val="58F4655A"/>
    <w:rsid w:val="58F855F6"/>
    <w:rsid w:val="5A116602"/>
    <w:rsid w:val="5A646E3E"/>
    <w:rsid w:val="5B49657A"/>
    <w:rsid w:val="5B4B167E"/>
    <w:rsid w:val="5B70675F"/>
    <w:rsid w:val="5C774E46"/>
    <w:rsid w:val="5C7B03F1"/>
    <w:rsid w:val="5C920EC4"/>
    <w:rsid w:val="5D7A5B09"/>
    <w:rsid w:val="5F157DF9"/>
    <w:rsid w:val="606846A4"/>
    <w:rsid w:val="60FF260C"/>
    <w:rsid w:val="62591189"/>
    <w:rsid w:val="629009BE"/>
    <w:rsid w:val="634D21DF"/>
    <w:rsid w:val="63977E9D"/>
    <w:rsid w:val="64FF27AE"/>
    <w:rsid w:val="6577592B"/>
    <w:rsid w:val="662849B6"/>
    <w:rsid w:val="67A51D7F"/>
    <w:rsid w:val="67A64B3C"/>
    <w:rsid w:val="67EC3894"/>
    <w:rsid w:val="68B30D53"/>
    <w:rsid w:val="6A2E7745"/>
    <w:rsid w:val="6AB33A18"/>
    <w:rsid w:val="6B380F9E"/>
    <w:rsid w:val="6BDF3A23"/>
    <w:rsid w:val="6C3B38B4"/>
    <w:rsid w:val="6DA070BE"/>
    <w:rsid w:val="6DD91CD1"/>
    <w:rsid w:val="6DDC13C3"/>
    <w:rsid w:val="6E291BAC"/>
    <w:rsid w:val="6F89742E"/>
    <w:rsid w:val="6FBE63B6"/>
    <w:rsid w:val="70941C93"/>
    <w:rsid w:val="70B54BB4"/>
    <w:rsid w:val="71525B52"/>
    <w:rsid w:val="718F70A9"/>
    <w:rsid w:val="71A96B6F"/>
    <w:rsid w:val="71F942BC"/>
    <w:rsid w:val="73813612"/>
    <w:rsid w:val="74094F98"/>
    <w:rsid w:val="7489026B"/>
    <w:rsid w:val="76B57EBD"/>
    <w:rsid w:val="78007998"/>
    <w:rsid w:val="781F20E0"/>
    <w:rsid w:val="79A02F78"/>
    <w:rsid w:val="79EF51D0"/>
    <w:rsid w:val="7A5534DB"/>
    <w:rsid w:val="7A814986"/>
    <w:rsid w:val="7AC63B49"/>
    <w:rsid w:val="7B6F6B93"/>
    <w:rsid w:val="7B925851"/>
    <w:rsid w:val="7BB1666C"/>
    <w:rsid w:val="7BDC28FC"/>
    <w:rsid w:val="7C28179B"/>
    <w:rsid w:val="7C8021BC"/>
    <w:rsid w:val="7CB310E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f">
      <v:fill color="white"/>
      <v:stroke on="f"/>
    </o:shapedefaults>
    <o:shapelayout v:ext="edit">
      <o:idmap v:ext="edit" data="1"/>
    </o:shapelayout>
  </w:shapeDefaults>
  <w:decimalSymbol w:val="."/>
  <w:listSeparator w:val=","/>
  <w14:docId w14:val="7C2F6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qFormat="1"/>
    <w:lsdException w:name="heading 3" w:semiHidden="0" w:qFormat="1"/>
    <w:lsdException w:name="heading 4" w:semiHidden="0" w:uiPriority="9" w:qFormat="1"/>
    <w:lsdException w:name="heading 5" w:semiHidden="0" w:uiPriority="9" w:qFormat="1"/>
    <w:lsdException w:name="heading 6" w:semiHidden="0"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annotation text" w:qFormat="1"/>
    <w:lsdException w:name="header" w:uiPriority="99" w:qFormat="1"/>
    <w:lsdException w:name="footer" w:uiPriority="99" w:qFormat="1"/>
    <w:lsdException w:name="caption" w:uiPriority="35" w:qFormat="1"/>
    <w:lsdException w:name="table of figures" w:uiPriority="99" w:qFormat="1"/>
    <w:lsdException w:name="annotation reference" w:qFormat="1"/>
    <w:lsdException w:name="page number" w:qFormat="1"/>
    <w:lsdException w:name="endnote reference" w:qFormat="1"/>
    <w:lsdException w:name="endnote text" w:qFormat="1"/>
    <w:lsdException w:name="table of authorities" w:qFormat="1"/>
    <w:lsdException w:name="List Number" w:semiHidden="0" w:unhideWhenUsed="0"/>
    <w:lsdException w:name="List 4" w:semiHidden="0" w:unhideWhenUsed="0"/>
    <w:lsdException w:name="List 5" w:semiHidden="0" w:unhideWhenUsed="0"/>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Salutation" w:semiHidden="0" w:unhideWhenUsed="0"/>
    <w:lsdException w:name="Date" w:semiHidden="0" w:unhideWhenUsed="0" w:qFormat="1"/>
    <w:lsdException w:name="Body Text First Indent" w:semiHidden="0" w:unhideWhenUsed="0"/>
    <w:lsdException w:name="Body Text Indent 2" w:qFormat="1"/>
    <w:lsdException w:name="Body Text Indent 3" w:qFormat="1"/>
    <w:lsdException w:name="Block Text" w:qFormat="1"/>
    <w:lsdException w:name="Hyperlink" w:uiPriority="99" w:qFormat="1"/>
    <w:lsdException w:name="FollowedHyperlink" w:uiPriority="99" w:qFormat="1"/>
    <w:lsdException w:name="Strong" w:semiHidden="0" w:uiPriority="22" w:unhideWhenUsed="0" w:qFormat="1"/>
    <w:lsdException w:name="Emphasis" w:semiHidden="0" w:uiPriority="20" w:unhideWhenUsed="0" w:qFormat="1"/>
    <w:lsdException w:name="Document Map" w:qFormat="1"/>
    <w:lsdException w:name="HTML Top of Form" w:uiPriority="99"/>
    <w:lsdException w:name="HTML Bottom of Form" w:uiPriority="99"/>
    <w:lsdException w:name="Normal (Web)" w:uiPriority="99" w:qFormat="1"/>
    <w:lsdException w:name="Normal Table" w:uiPriority="99"/>
    <w:lsdException w:name="annotation subject"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qFormat="1"/>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textAlignment w:val="center"/>
    </w:pPr>
    <w:rPr>
      <w:rFonts w:ascii="Times New Roman" w:hAnsi="Times New Roman" w:cstheme="minorBidi"/>
      <w:kern w:val="2"/>
      <w:sz w:val="18"/>
      <w:szCs w:val="22"/>
    </w:rPr>
  </w:style>
  <w:style w:type="paragraph" w:styleId="1">
    <w:name w:val="heading 1"/>
    <w:basedOn w:val="a"/>
    <w:next w:val="a"/>
    <w:link w:val="1Char"/>
    <w:qFormat/>
    <w:pPr>
      <w:keepNext/>
      <w:keepLines/>
      <w:numPr>
        <w:numId w:val="1"/>
      </w:numPr>
      <w:spacing w:before="160" w:after="140"/>
      <w:jc w:val="center"/>
      <w:outlineLvl w:val="0"/>
    </w:pPr>
    <w:rPr>
      <w:b/>
      <w:bCs/>
      <w:kern w:val="44"/>
      <w:sz w:val="28"/>
      <w:szCs w:val="44"/>
    </w:rPr>
  </w:style>
  <w:style w:type="paragraph" w:styleId="2">
    <w:name w:val="heading 2"/>
    <w:basedOn w:val="a"/>
    <w:next w:val="a"/>
    <w:link w:val="2Char"/>
    <w:unhideWhenUsed/>
    <w:qFormat/>
    <w:pPr>
      <w:keepNext/>
      <w:keepLines/>
      <w:numPr>
        <w:ilvl w:val="1"/>
        <w:numId w:val="1"/>
      </w:numPr>
      <w:spacing w:beforeLines="30" w:before="30" w:after="60"/>
      <w:ind w:left="-427" w:rightChars="100" w:right="100"/>
      <w:outlineLvl w:val="1"/>
    </w:pPr>
    <w:rPr>
      <w:rFonts w:cstheme="majorBidi"/>
      <w:b/>
      <w:bCs/>
      <w:sz w:val="21"/>
      <w:szCs w:val="32"/>
    </w:rPr>
  </w:style>
  <w:style w:type="paragraph" w:styleId="3">
    <w:name w:val="heading 3"/>
    <w:basedOn w:val="a"/>
    <w:next w:val="a"/>
    <w:link w:val="3Char"/>
    <w:unhideWhenUsed/>
    <w:qFormat/>
    <w:pPr>
      <w:keepNext/>
      <w:keepLines/>
      <w:numPr>
        <w:ilvl w:val="2"/>
        <w:numId w:val="1"/>
      </w:numPr>
      <w:spacing w:beforeLines="20" w:before="20" w:after="60" w:line="240" w:lineRule="exact"/>
      <w:ind w:rightChars="100" w:right="100"/>
      <w:outlineLvl w:val="2"/>
    </w:pPr>
    <w:rPr>
      <w:b/>
      <w:bCs/>
      <w:szCs w:val="32"/>
    </w:rPr>
  </w:style>
  <w:style w:type="paragraph" w:styleId="4">
    <w:name w:val="heading 4"/>
    <w:basedOn w:val="a"/>
    <w:next w:val="a"/>
    <w:link w:val="4Char"/>
    <w:uiPriority w:val="9"/>
    <w:unhideWhenUsed/>
    <w:qFormat/>
    <w:pPr>
      <w:keepNext/>
      <w:keepLines/>
      <w:numPr>
        <w:ilvl w:val="3"/>
        <w:numId w:val="1"/>
      </w:numPr>
      <w:spacing w:before="20" w:after="60" w:line="240" w:lineRule="exact"/>
      <w:ind w:rightChars="100" w:right="100"/>
      <w:outlineLvl w:val="3"/>
    </w:pPr>
    <w:rPr>
      <w:rFonts w:asciiTheme="majorHAnsi" w:hAnsiTheme="majorHAnsi" w:cstheme="majorBidi"/>
      <w:b/>
      <w:bCs/>
      <w:szCs w:val="28"/>
    </w:rPr>
  </w:style>
  <w:style w:type="paragraph" w:styleId="5">
    <w:name w:val="heading 5"/>
    <w:basedOn w:val="a"/>
    <w:next w:val="a0"/>
    <w:link w:val="5Char"/>
    <w:uiPriority w:val="9"/>
    <w:unhideWhenUsed/>
    <w:qFormat/>
    <w:pPr>
      <w:keepNext/>
      <w:keepLines/>
      <w:spacing w:before="280" w:after="290" w:line="376" w:lineRule="auto"/>
      <w:outlineLvl w:val="4"/>
    </w:pPr>
    <w:rPr>
      <w:b/>
      <w:bCs/>
      <w:sz w:val="28"/>
      <w:szCs w:val="28"/>
    </w:rPr>
  </w:style>
  <w:style w:type="paragraph" w:styleId="6">
    <w:name w:val="heading 6"/>
    <w:basedOn w:val="a"/>
    <w:next w:val="a0"/>
    <w:link w:val="6Char"/>
    <w:uiPriority w:val="9"/>
    <w:unhideWhenUsed/>
    <w:qFormat/>
    <w:pPr>
      <w:keepNext/>
      <w:keepLines/>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
    <w:next w:val="a0"/>
    <w:link w:val="7Char"/>
    <w:uiPriority w:val="9"/>
    <w:unhideWhenUsed/>
    <w:qFormat/>
    <w:pPr>
      <w:keepNext/>
      <w:keepLines/>
      <w:spacing w:before="240" w:after="64" w:line="320" w:lineRule="auto"/>
      <w:outlineLvl w:val="6"/>
    </w:pPr>
    <w:rPr>
      <w:b/>
      <w:bCs/>
      <w:sz w:val="24"/>
      <w:szCs w:val="24"/>
    </w:rPr>
  </w:style>
  <w:style w:type="paragraph" w:styleId="8">
    <w:name w:val="heading 8"/>
    <w:basedOn w:val="a"/>
    <w:next w:val="a0"/>
    <w:link w:val="8Char"/>
    <w:uiPriority w:val="9"/>
    <w:unhideWhenUsed/>
    <w:qFormat/>
    <w:pPr>
      <w:keepNext/>
      <w:keepLines/>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
    <w:next w:val="a0"/>
    <w:link w:val="9Char"/>
    <w:uiPriority w:val="9"/>
    <w:unhideWhenUsed/>
    <w:qFormat/>
    <w:pPr>
      <w:keepNext/>
      <w:keepLines/>
      <w:spacing w:before="240" w:after="64" w:line="320" w:lineRule="auto"/>
      <w:outlineLvl w:val="8"/>
    </w:pPr>
    <w:rPr>
      <w:rFonts w:asciiTheme="majorHAnsi" w:eastAsiaTheme="majorEastAsia" w:hAnsiTheme="majorHAnsi" w:cstheme="majorBidi"/>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spacing w:after="120"/>
      <w:ind w:firstLine="420"/>
    </w:pPr>
    <w:rPr>
      <w:sz w:val="24"/>
    </w:rPr>
  </w:style>
  <w:style w:type="paragraph" w:styleId="a4">
    <w:name w:val="annotation subject"/>
    <w:basedOn w:val="a5"/>
    <w:next w:val="a5"/>
    <w:link w:val="Char"/>
    <w:qFormat/>
    <w:rPr>
      <w:b/>
      <w:bCs/>
    </w:rPr>
  </w:style>
  <w:style w:type="paragraph" w:styleId="a5">
    <w:name w:val="annotation text"/>
    <w:basedOn w:val="a"/>
    <w:link w:val="Char0"/>
    <w:qFormat/>
    <w:pPr>
      <w:jc w:val="left"/>
    </w:pPr>
  </w:style>
  <w:style w:type="paragraph" w:styleId="70">
    <w:name w:val="toc 7"/>
    <w:basedOn w:val="a"/>
    <w:next w:val="a"/>
    <w:uiPriority w:val="39"/>
    <w:qFormat/>
    <w:pPr>
      <w:ind w:left="1260"/>
      <w:jc w:val="left"/>
    </w:pPr>
    <w:rPr>
      <w:szCs w:val="18"/>
    </w:rPr>
  </w:style>
  <w:style w:type="paragraph" w:styleId="a6">
    <w:name w:val="table of authorities"/>
    <w:basedOn w:val="a"/>
    <w:next w:val="10"/>
    <w:link w:val="Char1"/>
    <w:qFormat/>
    <w:pPr>
      <w:tabs>
        <w:tab w:val="left" w:pos="425"/>
      </w:tabs>
      <w:ind w:leftChars="200" w:left="440" w:hanging="425"/>
    </w:pPr>
  </w:style>
  <w:style w:type="paragraph" w:styleId="10">
    <w:name w:val="toc 1"/>
    <w:basedOn w:val="a"/>
    <w:next w:val="20"/>
    <w:uiPriority w:val="39"/>
    <w:qFormat/>
    <w:pPr>
      <w:spacing w:beforeLines="30" w:before="30" w:afterLines="20" w:after="20"/>
      <w:jc w:val="left"/>
    </w:pPr>
    <w:rPr>
      <w:b/>
      <w:bCs/>
      <w:caps/>
      <w:color w:val="000000" w:themeColor="text1"/>
      <w:sz w:val="21"/>
    </w:rPr>
  </w:style>
  <w:style w:type="paragraph" w:styleId="20">
    <w:name w:val="toc 2"/>
    <w:basedOn w:val="a"/>
    <w:next w:val="a"/>
    <w:uiPriority w:val="39"/>
    <w:qFormat/>
    <w:pPr>
      <w:ind w:left="210"/>
      <w:jc w:val="left"/>
    </w:pPr>
    <w:rPr>
      <w:smallCaps/>
      <w:color w:val="000000" w:themeColor="text1"/>
    </w:rPr>
  </w:style>
  <w:style w:type="paragraph" w:styleId="a7">
    <w:name w:val="caption"/>
    <w:basedOn w:val="a"/>
    <w:next w:val="a"/>
    <w:link w:val="Char2"/>
    <w:uiPriority w:val="35"/>
    <w:unhideWhenUsed/>
    <w:qFormat/>
    <w:rPr>
      <w:rFonts w:cstheme="majorBidi"/>
      <w:szCs w:val="20"/>
    </w:rPr>
  </w:style>
  <w:style w:type="paragraph" w:styleId="a8">
    <w:name w:val="Document Map"/>
    <w:basedOn w:val="a"/>
    <w:link w:val="Char3"/>
    <w:qFormat/>
    <w:rPr>
      <w:szCs w:val="18"/>
    </w:rPr>
  </w:style>
  <w:style w:type="paragraph" w:styleId="a9">
    <w:name w:val="Body Text"/>
    <w:basedOn w:val="a"/>
    <w:link w:val="Char4"/>
    <w:qFormat/>
    <w:pPr>
      <w:spacing w:after="120"/>
    </w:pPr>
  </w:style>
  <w:style w:type="paragraph" w:styleId="aa">
    <w:name w:val="Body Text Indent"/>
    <w:basedOn w:val="a"/>
    <w:link w:val="Char5"/>
    <w:qFormat/>
    <w:pPr>
      <w:ind w:leftChars="198" w:left="475" w:firstLine="4"/>
    </w:pPr>
    <w:rPr>
      <w:rFonts w:hAnsi="宋体"/>
    </w:rPr>
  </w:style>
  <w:style w:type="paragraph" w:styleId="ab">
    <w:name w:val="Block Text"/>
    <w:basedOn w:val="a"/>
    <w:qFormat/>
    <w:pPr>
      <w:adjustRightInd w:val="0"/>
      <w:spacing w:line="480" w:lineRule="atLeast"/>
      <w:ind w:left="284" w:right="26" w:firstLine="1"/>
      <w:textAlignment w:val="baseline"/>
    </w:pPr>
    <w:rPr>
      <w:kern w:val="0"/>
      <w:sz w:val="24"/>
    </w:rPr>
  </w:style>
  <w:style w:type="paragraph" w:styleId="50">
    <w:name w:val="toc 5"/>
    <w:basedOn w:val="a"/>
    <w:next w:val="a"/>
    <w:uiPriority w:val="39"/>
    <w:qFormat/>
    <w:pPr>
      <w:ind w:left="840"/>
      <w:jc w:val="left"/>
    </w:pPr>
    <w:rPr>
      <w:szCs w:val="18"/>
    </w:rPr>
  </w:style>
  <w:style w:type="paragraph" w:styleId="30">
    <w:name w:val="toc 3"/>
    <w:basedOn w:val="a"/>
    <w:next w:val="a"/>
    <w:uiPriority w:val="39"/>
    <w:qFormat/>
    <w:pPr>
      <w:ind w:left="420"/>
      <w:jc w:val="left"/>
    </w:pPr>
    <w:rPr>
      <w:iCs/>
      <w:sz w:val="20"/>
    </w:rPr>
  </w:style>
  <w:style w:type="paragraph" w:styleId="80">
    <w:name w:val="toc 8"/>
    <w:basedOn w:val="a"/>
    <w:next w:val="a"/>
    <w:uiPriority w:val="39"/>
    <w:qFormat/>
    <w:pPr>
      <w:ind w:left="1470"/>
      <w:jc w:val="left"/>
    </w:pPr>
    <w:rPr>
      <w:szCs w:val="18"/>
    </w:rPr>
  </w:style>
  <w:style w:type="paragraph" w:styleId="ac">
    <w:name w:val="Date"/>
    <w:basedOn w:val="a"/>
    <w:next w:val="a"/>
    <w:link w:val="Char6"/>
    <w:qFormat/>
  </w:style>
  <w:style w:type="paragraph" w:styleId="21">
    <w:name w:val="Body Text Indent 2"/>
    <w:basedOn w:val="a"/>
    <w:link w:val="2Char0"/>
    <w:qFormat/>
    <w:pPr>
      <w:spacing w:after="120" w:line="480" w:lineRule="auto"/>
      <w:ind w:leftChars="200" w:left="420"/>
    </w:pPr>
  </w:style>
  <w:style w:type="paragraph" w:styleId="ad">
    <w:name w:val="endnote text"/>
    <w:basedOn w:val="a"/>
    <w:link w:val="Char7"/>
    <w:qFormat/>
    <w:pPr>
      <w:snapToGrid w:val="0"/>
      <w:jc w:val="left"/>
    </w:pPr>
  </w:style>
  <w:style w:type="paragraph" w:styleId="ae">
    <w:name w:val="Balloon Text"/>
    <w:basedOn w:val="a"/>
    <w:link w:val="Char8"/>
    <w:qFormat/>
    <w:rPr>
      <w:szCs w:val="18"/>
    </w:rPr>
  </w:style>
  <w:style w:type="paragraph" w:styleId="af">
    <w:name w:val="footer"/>
    <w:basedOn w:val="a"/>
    <w:link w:val="Char9"/>
    <w:uiPriority w:val="99"/>
    <w:qFormat/>
    <w:pPr>
      <w:tabs>
        <w:tab w:val="center" w:pos="4153"/>
        <w:tab w:val="right" w:pos="8306"/>
      </w:tabs>
      <w:snapToGrid w:val="0"/>
      <w:jc w:val="left"/>
    </w:pPr>
  </w:style>
  <w:style w:type="paragraph" w:styleId="af0">
    <w:name w:val="header"/>
    <w:basedOn w:val="a"/>
    <w:link w:val="Chara"/>
    <w:uiPriority w:val="99"/>
    <w:qFormat/>
    <w:pPr>
      <w:pBdr>
        <w:top w:val="none" w:sz="0" w:space="1" w:color="auto"/>
        <w:left w:val="none" w:sz="0" w:space="4" w:color="auto"/>
        <w:bottom w:val="single" w:sz="4" w:space="1" w:color="auto"/>
        <w:right w:val="none" w:sz="0" w:space="4" w:color="auto"/>
      </w:pBdr>
      <w:tabs>
        <w:tab w:val="center" w:pos="4153"/>
        <w:tab w:val="right" w:pos="8306"/>
      </w:tabs>
      <w:snapToGrid w:val="0"/>
    </w:pPr>
  </w:style>
  <w:style w:type="paragraph" w:styleId="40">
    <w:name w:val="toc 4"/>
    <w:basedOn w:val="a"/>
    <w:next w:val="a"/>
    <w:uiPriority w:val="39"/>
    <w:qFormat/>
    <w:pPr>
      <w:ind w:left="630"/>
      <w:jc w:val="left"/>
    </w:pPr>
    <w:rPr>
      <w:szCs w:val="18"/>
    </w:rPr>
  </w:style>
  <w:style w:type="paragraph" w:styleId="af1">
    <w:name w:val="Subtitle"/>
    <w:basedOn w:val="a"/>
    <w:next w:val="a"/>
    <w:link w:val="Charb"/>
    <w:uiPriority w:val="11"/>
    <w:qFormat/>
    <w:pPr>
      <w:spacing w:before="240" w:after="60" w:line="312" w:lineRule="auto"/>
      <w:jc w:val="center"/>
      <w:outlineLvl w:val="1"/>
    </w:pPr>
    <w:rPr>
      <w:rFonts w:asciiTheme="majorHAnsi" w:hAnsiTheme="majorHAnsi" w:cstheme="majorBidi"/>
      <w:b/>
      <w:bCs/>
      <w:kern w:val="28"/>
      <w:sz w:val="32"/>
      <w:szCs w:val="32"/>
    </w:rPr>
  </w:style>
  <w:style w:type="paragraph" w:styleId="60">
    <w:name w:val="toc 6"/>
    <w:basedOn w:val="a"/>
    <w:next w:val="a"/>
    <w:uiPriority w:val="39"/>
    <w:qFormat/>
    <w:pPr>
      <w:ind w:left="1050"/>
      <w:jc w:val="left"/>
    </w:pPr>
    <w:rPr>
      <w:szCs w:val="18"/>
    </w:rPr>
  </w:style>
  <w:style w:type="paragraph" w:styleId="31">
    <w:name w:val="Body Text Indent 3"/>
    <w:basedOn w:val="a"/>
    <w:link w:val="3Char0"/>
    <w:qFormat/>
    <w:pPr>
      <w:spacing w:after="120"/>
      <w:ind w:leftChars="200" w:left="420"/>
    </w:pPr>
    <w:rPr>
      <w:sz w:val="16"/>
      <w:szCs w:val="16"/>
    </w:rPr>
  </w:style>
  <w:style w:type="paragraph" w:styleId="af2">
    <w:name w:val="table of figures"/>
    <w:basedOn w:val="a"/>
    <w:next w:val="a"/>
    <w:uiPriority w:val="99"/>
    <w:qFormat/>
  </w:style>
  <w:style w:type="paragraph" w:styleId="90">
    <w:name w:val="toc 9"/>
    <w:basedOn w:val="a"/>
    <w:next w:val="a"/>
    <w:uiPriority w:val="39"/>
    <w:qFormat/>
    <w:pPr>
      <w:ind w:left="1680"/>
      <w:jc w:val="left"/>
    </w:pPr>
    <w:rPr>
      <w:szCs w:val="18"/>
    </w:rPr>
  </w:style>
  <w:style w:type="paragraph" w:styleId="af3">
    <w:name w:val="Normal (Web)"/>
    <w:basedOn w:val="a"/>
    <w:uiPriority w:val="99"/>
    <w:unhideWhenUsed/>
    <w:qFormat/>
    <w:pPr>
      <w:widowControl/>
      <w:spacing w:before="100" w:beforeAutospacing="1" w:after="100" w:afterAutospacing="1"/>
      <w:jc w:val="left"/>
    </w:pPr>
    <w:rPr>
      <w:rFonts w:hAnsi="宋体" w:cs="宋体"/>
      <w:kern w:val="0"/>
      <w:sz w:val="24"/>
      <w:szCs w:val="24"/>
    </w:rPr>
  </w:style>
  <w:style w:type="paragraph" w:styleId="af4">
    <w:name w:val="Title"/>
    <w:basedOn w:val="a"/>
    <w:link w:val="Charc"/>
    <w:uiPriority w:val="10"/>
    <w:qFormat/>
    <w:pPr>
      <w:spacing w:before="240" w:after="60"/>
      <w:jc w:val="center"/>
      <w:outlineLvl w:val="0"/>
    </w:pPr>
    <w:rPr>
      <w:rFonts w:asciiTheme="majorHAnsi" w:hAnsiTheme="majorHAnsi" w:cstheme="majorBidi"/>
      <w:b/>
      <w:bCs/>
      <w:sz w:val="32"/>
      <w:szCs w:val="32"/>
    </w:rPr>
  </w:style>
  <w:style w:type="character" w:styleId="af5">
    <w:name w:val="Strong"/>
    <w:uiPriority w:val="22"/>
    <w:qFormat/>
    <w:rPr>
      <w:b/>
      <w:bCs/>
    </w:rPr>
  </w:style>
  <w:style w:type="character" w:styleId="af6">
    <w:name w:val="endnote reference"/>
    <w:basedOn w:val="a1"/>
    <w:qFormat/>
    <w:rPr>
      <w:vertAlign w:val="superscript"/>
    </w:rPr>
  </w:style>
  <w:style w:type="character" w:styleId="af7">
    <w:name w:val="page number"/>
    <w:basedOn w:val="a1"/>
    <w:qFormat/>
  </w:style>
  <w:style w:type="character" w:styleId="af8">
    <w:name w:val="FollowedHyperlink"/>
    <w:basedOn w:val="a1"/>
    <w:uiPriority w:val="99"/>
    <w:qFormat/>
    <w:rPr>
      <w:color w:val="800080"/>
      <w:u w:val="single"/>
    </w:rPr>
  </w:style>
  <w:style w:type="character" w:styleId="af9">
    <w:name w:val="Emphasis"/>
    <w:basedOn w:val="a1"/>
    <w:uiPriority w:val="20"/>
    <w:qFormat/>
    <w:rPr>
      <w:i/>
      <w:iCs/>
    </w:rPr>
  </w:style>
  <w:style w:type="character" w:styleId="afa">
    <w:name w:val="Hyperlink"/>
    <w:basedOn w:val="a1"/>
    <w:uiPriority w:val="99"/>
    <w:qFormat/>
    <w:rPr>
      <w:color w:val="0000FF"/>
      <w:u w:val="single"/>
    </w:rPr>
  </w:style>
  <w:style w:type="character" w:styleId="afb">
    <w:name w:val="annotation reference"/>
    <w:basedOn w:val="a1"/>
    <w:qFormat/>
    <w:rPr>
      <w:sz w:val="21"/>
      <w:szCs w:val="21"/>
    </w:rPr>
  </w:style>
  <w:style w:type="table" w:styleId="afc">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标题 1 Char"/>
    <w:basedOn w:val="a1"/>
    <w:link w:val="1"/>
    <w:qFormat/>
    <w:rPr>
      <w:rFonts w:ascii="Times New Roman" w:hAnsi="Times New Roman" w:cstheme="minorBidi"/>
      <w:b/>
      <w:bCs/>
      <w:kern w:val="44"/>
      <w:sz w:val="28"/>
      <w:szCs w:val="44"/>
    </w:rPr>
  </w:style>
  <w:style w:type="character" w:customStyle="1" w:styleId="2Char">
    <w:name w:val="标题 2 Char"/>
    <w:basedOn w:val="a1"/>
    <w:link w:val="2"/>
    <w:qFormat/>
    <w:rPr>
      <w:rFonts w:ascii="Times New Roman" w:hAnsi="Times New Roman" w:cstheme="majorBidi"/>
      <w:b/>
      <w:bCs/>
      <w:kern w:val="2"/>
      <w:sz w:val="21"/>
      <w:szCs w:val="32"/>
    </w:rPr>
  </w:style>
  <w:style w:type="character" w:customStyle="1" w:styleId="Char4">
    <w:name w:val="正文文本 Char"/>
    <w:basedOn w:val="a1"/>
    <w:link w:val="a9"/>
    <w:qFormat/>
    <w:rPr>
      <w:rFonts w:ascii="宋体"/>
      <w:kern w:val="2"/>
      <w:sz w:val="18"/>
    </w:rPr>
  </w:style>
  <w:style w:type="character" w:customStyle="1" w:styleId="3Char">
    <w:name w:val="标题 3 Char"/>
    <w:basedOn w:val="a1"/>
    <w:link w:val="3"/>
    <w:qFormat/>
    <w:rPr>
      <w:rFonts w:ascii="Times New Roman" w:hAnsi="Times New Roman" w:cstheme="minorBidi"/>
      <w:b/>
      <w:bCs/>
      <w:kern w:val="2"/>
      <w:sz w:val="18"/>
      <w:szCs w:val="32"/>
    </w:rPr>
  </w:style>
  <w:style w:type="character" w:customStyle="1" w:styleId="4Char">
    <w:name w:val="标题 4 Char"/>
    <w:basedOn w:val="a1"/>
    <w:link w:val="4"/>
    <w:uiPriority w:val="9"/>
    <w:qFormat/>
    <w:rPr>
      <w:rFonts w:asciiTheme="majorHAnsi" w:hAnsiTheme="majorHAnsi" w:cstheme="majorBidi"/>
      <w:b/>
      <w:bCs/>
      <w:kern w:val="2"/>
      <w:sz w:val="18"/>
      <w:szCs w:val="28"/>
    </w:rPr>
  </w:style>
  <w:style w:type="character" w:customStyle="1" w:styleId="Chara">
    <w:name w:val="页眉 Char"/>
    <w:basedOn w:val="a1"/>
    <w:link w:val="af0"/>
    <w:uiPriority w:val="99"/>
    <w:qFormat/>
    <w:rPr>
      <w:kern w:val="2"/>
      <w:sz w:val="18"/>
    </w:rPr>
  </w:style>
  <w:style w:type="character" w:customStyle="1" w:styleId="Char9">
    <w:name w:val="页脚 Char"/>
    <w:basedOn w:val="a1"/>
    <w:link w:val="af"/>
    <w:uiPriority w:val="99"/>
    <w:qFormat/>
    <w:rPr>
      <w:kern w:val="2"/>
      <w:sz w:val="18"/>
    </w:rPr>
  </w:style>
  <w:style w:type="character" w:customStyle="1" w:styleId="Char8">
    <w:name w:val="批注框文本 Char"/>
    <w:basedOn w:val="a1"/>
    <w:link w:val="ae"/>
    <w:qFormat/>
    <w:rPr>
      <w:kern w:val="2"/>
      <w:sz w:val="18"/>
      <w:szCs w:val="18"/>
    </w:rPr>
  </w:style>
  <w:style w:type="paragraph" w:customStyle="1" w:styleId="41">
    <w:name w:val="样式4"/>
    <w:basedOn w:val="a"/>
    <w:qFormat/>
    <w:pPr>
      <w:tabs>
        <w:tab w:val="left" w:leader="dot" w:pos="700"/>
      </w:tabs>
      <w:ind w:left="420" w:hanging="420"/>
    </w:pPr>
    <w:rPr>
      <w:b/>
      <w:szCs w:val="18"/>
    </w:rPr>
  </w:style>
  <w:style w:type="character" w:customStyle="1" w:styleId="Char5">
    <w:name w:val="正文文本缩进 Char"/>
    <w:basedOn w:val="a1"/>
    <w:link w:val="aa"/>
    <w:qFormat/>
    <w:rPr>
      <w:rFonts w:ascii="宋体" w:hAnsi="宋体"/>
      <w:kern w:val="2"/>
      <w:sz w:val="18"/>
    </w:rPr>
  </w:style>
  <w:style w:type="character" w:customStyle="1" w:styleId="Char6">
    <w:name w:val="日期 Char"/>
    <w:basedOn w:val="a1"/>
    <w:link w:val="ac"/>
    <w:qFormat/>
    <w:rPr>
      <w:rFonts w:ascii="宋体"/>
      <w:kern w:val="2"/>
      <w:sz w:val="18"/>
    </w:rPr>
  </w:style>
  <w:style w:type="paragraph" w:customStyle="1" w:styleId="11">
    <w:name w:val="列表段落1"/>
    <w:basedOn w:val="a"/>
    <w:uiPriority w:val="34"/>
    <w:qFormat/>
    <w:pPr>
      <w:ind w:firstLineChars="200" w:firstLine="420"/>
    </w:pPr>
  </w:style>
  <w:style w:type="paragraph" w:customStyle="1" w:styleId="310">
    <w:name w:val="标题 3 + 右侧:  1 字符"/>
    <w:basedOn w:val="3"/>
    <w:qFormat/>
    <w:pPr>
      <w:ind w:right="210"/>
    </w:pPr>
    <w:rPr>
      <w:rFonts w:cs="宋体"/>
      <w:bCs w:val="0"/>
      <w:szCs w:val="18"/>
    </w:rPr>
  </w:style>
  <w:style w:type="paragraph" w:customStyle="1" w:styleId="51">
    <w:name w:val="样式5"/>
    <w:basedOn w:val="3"/>
    <w:qFormat/>
  </w:style>
  <w:style w:type="paragraph" w:customStyle="1" w:styleId="32">
    <w:name w:val="样式3"/>
    <w:basedOn w:val="a6"/>
    <w:next w:val="3"/>
    <w:qFormat/>
    <w:pPr>
      <w:tabs>
        <w:tab w:val="left" w:pos="700"/>
      </w:tabs>
      <w:ind w:left="420" w:hanging="420"/>
    </w:pPr>
    <w:rPr>
      <w:rFonts w:ascii="宋体"/>
      <w:b/>
      <w:szCs w:val="18"/>
    </w:rPr>
  </w:style>
  <w:style w:type="character" w:customStyle="1" w:styleId="Char1">
    <w:name w:val="引文目录 Char"/>
    <w:link w:val="a6"/>
    <w:qFormat/>
    <w:locked/>
    <w:rPr>
      <w:kern w:val="2"/>
      <w:sz w:val="18"/>
    </w:rPr>
  </w:style>
  <w:style w:type="paragraph" w:customStyle="1" w:styleId="CharChar">
    <w:name w:val="批注框文本 Char Char"/>
    <w:basedOn w:val="a"/>
    <w:qFormat/>
  </w:style>
  <w:style w:type="character" w:customStyle="1" w:styleId="3Char0">
    <w:name w:val="正文文本缩进 3 Char"/>
    <w:basedOn w:val="a1"/>
    <w:link w:val="31"/>
    <w:qFormat/>
    <w:rPr>
      <w:rFonts w:ascii="宋体"/>
      <w:kern w:val="2"/>
      <w:sz w:val="16"/>
      <w:szCs w:val="16"/>
    </w:rPr>
  </w:style>
  <w:style w:type="paragraph" w:customStyle="1" w:styleId="12">
    <w:name w:val="样式1"/>
    <w:basedOn w:val="3"/>
    <w:next w:val="30"/>
    <w:qFormat/>
    <w:pPr>
      <w:tabs>
        <w:tab w:val="left" w:pos="700"/>
      </w:tabs>
      <w:ind w:left="420" w:hanging="420"/>
    </w:pPr>
    <w:rPr>
      <w:b w:val="0"/>
      <w:szCs w:val="18"/>
    </w:rPr>
  </w:style>
  <w:style w:type="paragraph" w:customStyle="1" w:styleId="afd">
    <w:name w:val="标准"/>
    <w:basedOn w:val="a"/>
    <w:qFormat/>
    <w:pPr>
      <w:widowControl/>
      <w:autoSpaceDE w:val="0"/>
      <w:autoSpaceDN w:val="0"/>
      <w:adjustRightInd w:val="0"/>
      <w:jc w:val="left"/>
      <w:textAlignment w:val="baseline"/>
    </w:pPr>
    <w:rPr>
      <w:kern w:val="0"/>
    </w:rPr>
  </w:style>
  <w:style w:type="paragraph" w:customStyle="1" w:styleId="22">
    <w:name w:val="样式2"/>
    <w:basedOn w:val="3"/>
    <w:qFormat/>
    <w:pPr>
      <w:tabs>
        <w:tab w:val="left" w:pos="700"/>
      </w:tabs>
      <w:ind w:left="420" w:hanging="420"/>
    </w:pPr>
    <w:rPr>
      <w:b w:val="0"/>
      <w:szCs w:val="18"/>
    </w:rPr>
  </w:style>
  <w:style w:type="character" w:customStyle="1" w:styleId="Charc">
    <w:name w:val="标题 Char"/>
    <w:basedOn w:val="a1"/>
    <w:link w:val="af4"/>
    <w:uiPriority w:val="10"/>
    <w:qFormat/>
    <w:rPr>
      <w:rFonts w:asciiTheme="majorHAnsi" w:eastAsia="宋体" w:hAnsiTheme="majorHAnsi" w:cstheme="majorBidi"/>
      <w:b/>
      <w:bCs/>
      <w:sz w:val="32"/>
      <w:szCs w:val="32"/>
    </w:rPr>
  </w:style>
  <w:style w:type="paragraph" w:customStyle="1" w:styleId="210">
    <w:name w:val="样式 标题 2 + 五号 右侧:  1 字符"/>
    <w:basedOn w:val="2"/>
    <w:qFormat/>
    <w:pPr>
      <w:ind w:left="0"/>
    </w:pPr>
    <w:rPr>
      <w:rFonts w:cs="宋体"/>
      <w:bCs w:val="0"/>
    </w:rPr>
  </w:style>
  <w:style w:type="paragraph" w:customStyle="1" w:styleId="13">
    <w:name w:val="样式 标题 1 + 宋体 四号 居中"/>
    <w:basedOn w:val="1"/>
    <w:qFormat/>
    <w:rPr>
      <w:rFonts w:hAnsi="宋体" w:cs="宋体"/>
      <w:bCs w:val="0"/>
    </w:rPr>
  </w:style>
  <w:style w:type="paragraph" w:customStyle="1" w:styleId="211">
    <w:name w:val="样式 标题 2 + 右侧:  1 字符"/>
    <w:basedOn w:val="2"/>
    <w:qFormat/>
    <w:pPr>
      <w:ind w:left="0"/>
    </w:pPr>
    <w:rPr>
      <w:rFonts w:cs="宋体"/>
      <w:bCs w:val="0"/>
    </w:rPr>
  </w:style>
  <w:style w:type="character" w:customStyle="1" w:styleId="2Char0">
    <w:name w:val="正文文本缩进 2 Char"/>
    <w:basedOn w:val="a1"/>
    <w:link w:val="21"/>
    <w:qFormat/>
    <w:rPr>
      <w:rFonts w:ascii="宋体"/>
      <w:kern w:val="2"/>
      <w:sz w:val="18"/>
    </w:rPr>
  </w:style>
  <w:style w:type="character" w:customStyle="1" w:styleId="Char0">
    <w:name w:val="批注文字 Char"/>
    <w:basedOn w:val="a1"/>
    <w:link w:val="a5"/>
    <w:qFormat/>
    <w:rPr>
      <w:rFonts w:ascii="宋体"/>
      <w:kern w:val="2"/>
      <w:sz w:val="18"/>
    </w:rPr>
  </w:style>
  <w:style w:type="character" w:customStyle="1" w:styleId="Char">
    <w:name w:val="批注主题 Char"/>
    <w:basedOn w:val="Char0"/>
    <w:link w:val="a4"/>
    <w:qFormat/>
    <w:rPr>
      <w:rFonts w:ascii="宋体"/>
      <w:b/>
      <w:bCs/>
      <w:kern w:val="2"/>
      <w:sz w:val="18"/>
    </w:rPr>
  </w:style>
  <w:style w:type="paragraph" w:customStyle="1" w:styleId="14">
    <w:name w:val="修订1"/>
    <w:hidden/>
    <w:uiPriority w:val="99"/>
    <w:semiHidden/>
    <w:qFormat/>
    <w:rPr>
      <w:rFonts w:ascii="宋体" w:eastAsiaTheme="minorEastAsia" w:hAnsiTheme="minorHAnsi" w:cstheme="minorBidi"/>
      <w:kern w:val="2"/>
      <w:sz w:val="18"/>
      <w:szCs w:val="22"/>
    </w:rPr>
  </w:style>
  <w:style w:type="paragraph" w:customStyle="1" w:styleId="p0">
    <w:name w:val="p0"/>
    <w:basedOn w:val="a"/>
    <w:qFormat/>
    <w:pPr>
      <w:widowControl/>
    </w:pPr>
    <w:rPr>
      <w:rFonts w:cs="宋体"/>
      <w:kern w:val="0"/>
      <w:szCs w:val="21"/>
    </w:rPr>
  </w:style>
  <w:style w:type="paragraph" w:customStyle="1" w:styleId="p16">
    <w:name w:val="p16"/>
    <w:basedOn w:val="a"/>
    <w:qFormat/>
    <w:pPr>
      <w:widowControl/>
      <w:snapToGrid w:val="0"/>
      <w:jc w:val="left"/>
    </w:pPr>
    <w:rPr>
      <w:rFonts w:hAnsi="宋体" w:cs="宋体"/>
      <w:color w:val="000000"/>
      <w:kern w:val="0"/>
      <w:sz w:val="24"/>
      <w:szCs w:val="24"/>
    </w:rPr>
  </w:style>
  <w:style w:type="character" w:customStyle="1" w:styleId="Char3">
    <w:name w:val="文档结构图 Char"/>
    <w:basedOn w:val="a1"/>
    <w:link w:val="a8"/>
    <w:qFormat/>
    <w:rPr>
      <w:rFonts w:ascii="宋体"/>
      <w:kern w:val="2"/>
      <w:sz w:val="18"/>
      <w:szCs w:val="18"/>
    </w:rPr>
  </w:style>
  <w:style w:type="character" w:customStyle="1" w:styleId="Charb">
    <w:name w:val="副标题 Char"/>
    <w:basedOn w:val="a1"/>
    <w:link w:val="af1"/>
    <w:uiPriority w:val="11"/>
    <w:qFormat/>
    <w:rPr>
      <w:rFonts w:asciiTheme="majorHAnsi" w:eastAsia="宋体" w:hAnsiTheme="majorHAnsi" w:cstheme="majorBidi"/>
      <w:b/>
      <w:bCs/>
      <w:kern w:val="28"/>
      <w:sz w:val="32"/>
      <w:szCs w:val="32"/>
    </w:rPr>
  </w:style>
  <w:style w:type="paragraph" w:customStyle="1" w:styleId="15">
    <w:name w:val="无间隔1"/>
    <w:basedOn w:val="a"/>
    <w:uiPriority w:val="1"/>
    <w:qFormat/>
  </w:style>
  <w:style w:type="paragraph" w:customStyle="1" w:styleId="16">
    <w:name w:val="列出段落1"/>
    <w:basedOn w:val="a"/>
    <w:qFormat/>
    <w:pPr>
      <w:ind w:firstLineChars="200" w:firstLine="420"/>
    </w:pPr>
  </w:style>
  <w:style w:type="table" w:customStyle="1" w:styleId="17">
    <w:name w:val="网格型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网格型2"/>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a"/>
    <w:qFormat/>
    <w:pPr>
      <w:widowControl/>
      <w:spacing w:before="100" w:beforeAutospacing="1" w:after="100" w:afterAutospacing="1"/>
      <w:jc w:val="left"/>
    </w:pPr>
    <w:rPr>
      <w:rFonts w:hAnsi="宋体" w:cs="宋体"/>
      <w:kern w:val="0"/>
      <w:szCs w:val="18"/>
    </w:rPr>
  </w:style>
  <w:style w:type="paragraph" w:customStyle="1" w:styleId="font6">
    <w:name w:val="font6"/>
    <w:basedOn w:val="a"/>
    <w:qFormat/>
    <w:pPr>
      <w:widowControl/>
      <w:spacing w:before="100" w:beforeAutospacing="1" w:after="100" w:afterAutospacing="1"/>
      <w:jc w:val="left"/>
    </w:pPr>
    <w:rPr>
      <w:rFonts w:hAnsi="宋体" w:cs="宋体"/>
      <w:kern w:val="0"/>
      <w:szCs w:val="18"/>
    </w:rPr>
  </w:style>
  <w:style w:type="paragraph" w:customStyle="1" w:styleId="font7">
    <w:name w:val="font7"/>
    <w:basedOn w:val="a"/>
    <w:qFormat/>
    <w:pPr>
      <w:widowControl/>
      <w:spacing w:before="100" w:beforeAutospacing="1" w:after="100" w:afterAutospacing="1"/>
      <w:jc w:val="left"/>
    </w:pPr>
    <w:rPr>
      <w:rFonts w:hAnsi="宋体" w:cs="宋体"/>
      <w:kern w:val="0"/>
      <w:sz w:val="22"/>
    </w:rPr>
  </w:style>
  <w:style w:type="paragraph" w:customStyle="1" w:styleId="font8">
    <w:name w:val="font8"/>
    <w:basedOn w:val="a"/>
    <w:qFormat/>
    <w:pPr>
      <w:widowControl/>
      <w:spacing w:before="100" w:beforeAutospacing="1" w:after="100" w:afterAutospacing="1"/>
      <w:jc w:val="left"/>
    </w:pPr>
    <w:rPr>
      <w:rFonts w:hAnsi="宋体" w:cs="宋体"/>
      <w:color w:val="000000"/>
      <w:kern w:val="0"/>
      <w:szCs w:val="21"/>
    </w:rPr>
  </w:style>
  <w:style w:type="paragraph" w:customStyle="1" w:styleId="font9">
    <w:name w:val="font9"/>
    <w:basedOn w:val="a"/>
    <w:qFormat/>
    <w:pPr>
      <w:widowControl/>
      <w:spacing w:before="100" w:beforeAutospacing="1" w:after="100" w:afterAutospacing="1"/>
      <w:jc w:val="left"/>
    </w:pPr>
    <w:rPr>
      <w:rFonts w:hAnsi="宋体" w:cs="宋体"/>
      <w:b/>
      <w:bCs/>
      <w:kern w:val="0"/>
      <w:szCs w:val="18"/>
    </w:rPr>
  </w:style>
  <w:style w:type="paragraph" w:customStyle="1" w:styleId="font10">
    <w:name w:val="font10"/>
    <w:basedOn w:val="a"/>
    <w:qFormat/>
    <w:pPr>
      <w:widowControl/>
      <w:spacing w:before="100" w:beforeAutospacing="1" w:after="100" w:afterAutospacing="1"/>
      <w:jc w:val="left"/>
    </w:pPr>
    <w:rPr>
      <w:rFonts w:hAnsi="宋体" w:cs="宋体"/>
      <w:b/>
      <w:bCs/>
      <w:color w:val="000000"/>
      <w:kern w:val="0"/>
      <w:szCs w:val="18"/>
    </w:rPr>
  </w:style>
  <w:style w:type="paragraph" w:customStyle="1" w:styleId="font11">
    <w:name w:val="font11"/>
    <w:basedOn w:val="a"/>
    <w:qFormat/>
    <w:pPr>
      <w:widowControl/>
      <w:spacing w:before="100" w:beforeAutospacing="1" w:after="100" w:afterAutospacing="1"/>
      <w:jc w:val="left"/>
    </w:pPr>
    <w:rPr>
      <w:rFonts w:ascii="Tahoma" w:hAnsi="Tahoma" w:cs="Tahoma"/>
      <w:b/>
      <w:bCs/>
      <w:color w:val="000000"/>
      <w:kern w:val="0"/>
      <w:szCs w:val="18"/>
    </w:rPr>
  </w:style>
  <w:style w:type="paragraph" w:customStyle="1" w:styleId="font12">
    <w:name w:val="font12"/>
    <w:basedOn w:val="a"/>
    <w:qFormat/>
    <w:pPr>
      <w:widowControl/>
      <w:spacing w:before="100" w:beforeAutospacing="1" w:after="100" w:afterAutospacing="1"/>
      <w:jc w:val="left"/>
    </w:pPr>
    <w:rPr>
      <w:rFonts w:ascii="Tahoma" w:hAnsi="Tahoma" w:cs="Tahoma"/>
      <w:color w:val="000000"/>
      <w:kern w:val="0"/>
      <w:szCs w:val="18"/>
    </w:rPr>
  </w:style>
  <w:style w:type="paragraph" w:customStyle="1" w:styleId="font13">
    <w:name w:val="font13"/>
    <w:basedOn w:val="a"/>
    <w:qFormat/>
    <w:pPr>
      <w:widowControl/>
      <w:spacing w:before="100" w:beforeAutospacing="1" w:after="100" w:afterAutospacing="1"/>
      <w:jc w:val="left"/>
    </w:pPr>
    <w:rPr>
      <w:rFonts w:hAnsi="宋体" w:cs="宋体"/>
      <w:color w:val="000000"/>
      <w:kern w:val="0"/>
      <w:szCs w:val="18"/>
    </w:rPr>
  </w:style>
  <w:style w:type="paragraph" w:customStyle="1" w:styleId="font14">
    <w:name w:val="font14"/>
    <w:basedOn w:val="a"/>
    <w:qFormat/>
    <w:pPr>
      <w:widowControl/>
      <w:spacing w:before="100" w:beforeAutospacing="1" w:after="100" w:afterAutospacing="1"/>
      <w:jc w:val="left"/>
    </w:pPr>
    <w:rPr>
      <w:rFonts w:hAnsi="宋体" w:cs="宋体"/>
      <w:kern w:val="0"/>
      <w:sz w:val="22"/>
    </w:rPr>
  </w:style>
  <w:style w:type="paragraph" w:customStyle="1" w:styleId="font15">
    <w:name w:val="font15"/>
    <w:basedOn w:val="a"/>
    <w:qFormat/>
    <w:pPr>
      <w:widowControl/>
      <w:spacing w:before="100" w:beforeAutospacing="1" w:after="100" w:afterAutospacing="1"/>
      <w:jc w:val="left"/>
    </w:pPr>
    <w:rPr>
      <w:rFonts w:ascii="Arial" w:hAnsi="Arial" w:cs="Arial"/>
      <w:kern w:val="0"/>
      <w:sz w:val="22"/>
    </w:rPr>
  </w:style>
  <w:style w:type="paragraph" w:customStyle="1" w:styleId="font16">
    <w:name w:val="font16"/>
    <w:basedOn w:val="a"/>
    <w:qFormat/>
    <w:pPr>
      <w:widowControl/>
      <w:spacing w:before="100" w:beforeAutospacing="1" w:after="100" w:afterAutospacing="1"/>
      <w:jc w:val="left"/>
    </w:pPr>
    <w:rPr>
      <w:rFonts w:hAnsi="宋体" w:cs="宋体"/>
      <w:kern w:val="0"/>
      <w:szCs w:val="18"/>
    </w:rPr>
  </w:style>
  <w:style w:type="paragraph" w:customStyle="1" w:styleId="font17">
    <w:name w:val="font17"/>
    <w:basedOn w:val="a"/>
    <w:qFormat/>
    <w:pPr>
      <w:widowControl/>
      <w:spacing w:before="100" w:beforeAutospacing="1" w:after="100" w:afterAutospacing="1"/>
      <w:jc w:val="left"/>
    </w:pPr>
    <w:rPr>
      <w:rFonts w:ascii="DotumChe" w:eastAsia="DotumChe" w:hAnsi="DotumChe" w:cs="宋体"/>
      <w:kern w:val="0"/>
      <w:sz w:val="22"/>
    </w:rPr>
  </w:style>
  <w:style w:type="paragraph" w:customStyle="1" w:styleId="font18">
    <w:name w:val="font18"/>
    <w:basedOn w:val="a"/>
    <w:qFormat/>
    <w:pPr>
      <w:widowControl/>
      <w:spacing w:before="100" w:beforeAutospacing="1" w:after="100" w:afterAutospacing="1"/>
      <w:jc w:val="left"/>
    </w:pPr>
    <w:rPr>
      <w:rFonts w:hAnsi="宋体" w:cs="宋体"/>
      <w:color w:val="00B050"/>
      <w:kern w:val="0"/>
      <w:sz w:val="22"/>
    </w:rPr>
  </w:style>
  <w:style w:type="paragraph" w:customStyle="1" w:styleId="font19">
    <w:name w:val="font19"/>
    <w:basedOn w:val="a"/>
    <w:qFormat/>
    <w:pPr>
      <w:widowControl/>
      <w:spacing w:before="100" w:beforeAutospacing="1" w:after="100" w:afterAutospacing="1"/>
      <w:jc w:val="left"/>
    </w:pPr>
    <w:rPr>
      <w:rFonts w:ascii="Arial" w:hAnsi="Arial" w:cs="Arial"/>
      <w:color w:val="00B050"/>
      <w:kern w:val="0"/>
      <w:sz w:val="22"/>
    </w:rPr>
  </w:style>
  <w:style w:type="paragraph" w:customStyle="1" w:styleId="font20">
    <w:name w:val="font20"/>
    <w:basedOn w:val="a"/>
    <w:qFormat/>
    <w:pPr>
      <w:widowControl/>
      <w:spacing w:before="100" w:beforeAutospacing="1" w:after="100" w:afterAutospacing="1"/>
      <w:jc w:val="left"/>
    </w:pPr>
    <w:rPr>
      <w:rFonts w:hAnsi="宋体" w:cs="宋体"/>
      <w:color w:val="00B050"/>
      <w:kern w:val="0"/>
      <w:sz w:val="22"/>
    </w:rPr>
  </w:style>
  <w:style w:type="paragraph" w:customStyle="1" w:styleId="font21">
    <w:name w:val="font21"/>
    <w:basedOn w:val="a"/>
    <w:qFormat/>
    <w:pPr>
      <w:widowControl/>
      <w:spacing w:before="100" w:beforeAutospacing="1" w:after="100" w:afterAutospacing="1"/>
      <w:jc w:val="left"/>
    </w:pPr>
    <w:rPr>
      <w:color w:val="000000"/>
      <w:kern w:val="0"/>
      <w:szCs w:val="21"/>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67">
    <w:name w:val="xl67"/>
    <w:basedOn w:val="a"/>
    <w:qFormat/>
    <w:pPr>
      <w:widowControl/>
      <w:spacing w:before="100" w:beforeAutospacing="1" w:after="100" w:afterAutospacing="1"/>
      <w:jc w:val="left"/>
    </w:pPr>
    <w:rPr>
      <w:rFonts w:hAnsi="宋体" w:cs="宋体"/>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66CC"/>
      <w:kern w:val="0"/>
      <w:sz w:val="24"/>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66CC"/>
      <w:kern w:val="0"/>
      <w:sz w:val="24"/>
      <w:szCs w:val="24"/>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Arial" w:hAnsi="Arial" w:cs="Arial"/>
      <w:color w:val="00B0F0"/>
      <w:kern w:val="0"/>
      <w:sz w:val="24"/>
      <w:szCs w:val="24"/>
    </w:rPr>
  </w:style>
  <w:style w:type="paragraph" w:customStyle="1" w:styleId="xl79">
    <w:name w:val="xl79"/>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2">
    <w:name w:val="xl82"/>
    <w:basedOn w:val="a"/>
    <w:qFormat/>
    <w:pPr>
      <w:widowControl/>
      <w:spacing w:before="100" w:beforeAutospacing="1" w:after="100" w:afterAutospacing="1"/>
      <w:jc w:val="left"/>
    </w:pPr>
    <w:rPr>
      <w:rFonts w:hAnsi="宋体" w:cs="宋体"/>
      <w:kern w:val="0"/>
      <w:sz w:val="24"/>
      <w:szCs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Arial" w:hAnsi="Arial" w:cs="Arial"/>
      <w:color w:val="FF0000"/>
      <w:kern w:val="0"/>
      <w:sz w:val="24"/>
      <w:szCs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0000"/>
      <w:kern w:val="0"/>
      <w:sz w:val="24"/>
      <w:szCs w:val="24"/>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7">
    <w:name w:val="xl9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01">
    <w:name w:val="xl101"/>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hAnsi="宋体" w:cs="宋体"/>
      <w:kern w:val="0"/>
      <w:sz w:val="20"/>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3">
    <w:name w:val="xl103"/>
    <w:basedOn w:val="a"/>
    <w:qFormat/>
    <w:pPr>
      <w:widowControl/>
      <w:pBdr>
        <w:right w:val="single" w:sz="4" w:space="0" w:color="auto"/>
      </w:pBdr>
      <w:spacing w:before="100" w:beforeAutospacing="1" w:after="100" w:afterAutospacing="1"/>
      <w:jc w:val="left"/>
    </w:pPr>
    <w:rPr>
      <w:rFonts w:hAnsi="宋体" w:cs="宋体"/>
      <w:kern w:val="0"/>
      <w:sz w:val="24"/>
      <w:szCs w:val="24"/>
    </w:rPr>
  </w:style>
  <w:style w:type="paragraph" w:customStyle="1" w:styleId="xl104">
    <w:name w:val="xl104"/>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 w:val="24"/>
      <w:szCs w:val="24"/>
    </w:rPr>
  </w:style>
  <w:style w:type="paragraph" w:customStyle="1" w:styleId="xl106">
    <w:name w:val="xl106"/>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7">
    <w:name w:val="xl10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2">
    <w:name w:val="xl11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3">
    <w:name w:val="xl11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4">
    <w:name w:val="xl1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Arial" w:hAnsi="Arial" w:cs="Arial"/>
      <w:kern w:val="0"/>
      <w:sz w:val="24"/>
      <w:szCs w:val="24"/>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B0F0"/>
      <w:kern w:val="0"/>
      <w:sz w:val="24"/>
      <w:szCs w:val="24"/>
    </w:rPr>
  </w:style>
  <w:style w:type="paragraph" w:customStyle="1" w:styleId="xl119">
    <w:name w:val="xl119"/>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2">
    <w:name w:val="xl1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5">
    <w:name w:val="xl1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126">
    <w:name w:val="xl126"/>
    <w:basedOn w:val="a"/>
    <w:qFormat/>
    <w:pPr>
      <w:widowControl/>
      <w:spacing w:before="100" w:beforeAutospacing="1" w:after="100" w:afterAutospacing="1"/>
      <w:jc w:val="left"/>
    </w:pPr>
    <w:rPr>
      <w:rFonts w:hAnsi="宋体" w:cs="宋体"/>
      <w:b/>
      <w:bCs/>
      <w:kern w:val="0"/>
      <w:sz w:val="24"/>
      <w:szCs w:val="24"/>
    </w:rPr>
  </w:style>
  <w:style w:type="paragraph" w:customStyle="1" w:styleId="xl127">
    <w:name w:val="xl127"/>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8">
    <w:name w:val="xl1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9">
    <w:name w:val="xl1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3">
    <w:name w:val="xl1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4">
    <w:name w:val="xl1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5">
    <w:name w:val="xl1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6">
    <w:name w:val="xl1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7">
    <w:name w:val="xl1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8">
    <w:name w:val="xl13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9">
    <w:name w:val="xl13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40">
    <w:name w:val="xl140"/>
    <w:basedOn w:val="a"/>
    <w:qFormat/>
    <w:pPr>
      <w:widowControl/>
      <w:pBdr>
        <w:left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1">
    <w:name w:val="xl14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2">
    <w:name w:val="xl14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3">
    <w:name w:val="xl14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4">
    <w:name w:val="xl14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45">
    <w:name w:val="xl145"/>
    <w:basedOn w:val="a"/>
    <w:qFormat/>
    <w:pPr>
      <w:widowControl/>
      <w:spacing w:before="100" w:beforeAutospacing="1" w:after="100" w:afterAutospacing="1"/>
      <w:jc w:val="left"/>
    </w:pPr>
    <w:rPr>
      <w:rFonts w:hAnsi="宋体" w:cs="宋体"/>
      <w:color w:val="C00000"/>
      <w:kern w:val="0"/>
      <w:sz w:val="24"/>
      <w:szCs w:val="24"/>
    </w:rPr>
  </w:style>
  <w:style w:type="paragraph" w:customStyle="1" w:styleId="xl146">
    <w:name w:val="xl14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7">
    <w:name w:val="xl14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8">
    <w:name w:val="xl14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49">
    <w:name w:val="xl149"/>
    <w:basedOn w:val="a"/>
    <w:qFormat/>
    <w:pPr>
      <w:widowControl/>
      <w:spacing w:before="100" w:beforeAutospacing="1" w:after="100" w:afterAutospacing="1"/>
      <w:jc w:val="left"/>
    </w:pPr>
    <w:rPr>
      <w:rFonts w:hAnsi="宋体" w:cs="宋体"/>
      <w:color w:val="00B050"/>
      <w:kern w:val="0"/>
      <w:sz w:val="24"/>
      <w:szCs w:val="24"/>
    </w:rPr>
  </w:style>
  <w:style w:type="paragraph" w:customStyle="1" w:styleId="xl150">
    <w:name w:val="xl150"/>
    <w:basedOn w:val="a"/>
    <w:qFormat/>
    <w:pPr>
      <w:widowControl/>
      <w:pBdr>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1">
    <w:name w:val="xl151"/>
    <w:basedOn w:val="a"/>
    <w:qFormat/>
    <w:pPr>
      <w:widowControl/>
      <w:spacing w:before="100" w:beforeAutospacing="1" w:after="100" w:afterAutospacing="1"/>
      <w:jc w:val="left"/>
    </w:pPr>
    <w:rPr>
      <w:rFonts w:hAnsi="宋体" w:cs="宋体"/>
      <w:color w:val="00B050"/>
      <w:kern w:val="0"/>
      <w:sz w:val="24"/>
      <w:szCs w:val="24"/>
    </w:rPr>
  </w:style>
  <w:style w:type="paragraph" w:customStyle="1" w:styleId="xl152">
    <w:name w:val="xl152"/>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3">
    <w:name w:val="xl153"/>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4">
    <w:name w:val="xl15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5">
    <w:name w:val="xl15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6">
    <w:name w:val="xl156"/>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7">
    <w:name w:val="xl157"/>
    <w:basedOn w:val="a"/>
    <w:qFormat/>
    <w:pPr>
      <w:widowControl/>
      <w:shd w:val="clear" w:color="000000" w:fill="FFFF00"/>
      <w:spacing w:before="100" w:beforeAutospacing="1" w:after="100" w:afterAutospacing="1"/>
      <w:jc w:val="left"/>
    </w:pPr>
    <w:rPr>
      <w:rFonts w:hAnsi="宋体" w:cs="宋体"/>
      <w:color w:val="00B050"/>
      <w:kern w:val="0"/>
      <w:sz w:val="24"/>
      <w:szCs w:val="24"/>
    </w:rPr>
  </w:style>
  <w:style w:type="paragraph" w:customStyle="1" w:styleId="xl158">
    <w:name w:val="xl158"/>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59">
    <w:name w:val="xl159"/>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60">
    <w:name w:val="xl16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1">
    <w:name w:val="xl16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2">
    <w:name w:val="xl16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3">
    <w:name w:val="xl16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4">
    <w:name w:val="xl16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5">
    <w:name w:val="xl165"/>
    <w:basedOn w:val="a"/>
    <w:qFormat/>
    <w:pPr>
      <w:widowControl/>
      <w:pBdr>
        <w:left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6">
    <w:name w:val="xl1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7">
    <w:name w:val="xl1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68">
    <w:name w:val="xl168"/>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69">
    <w:name w:val="xl169"/>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70">
    <w:name w:val="xl170"/>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71">
    <w:name w:val="xl171"/>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172">
    <w:name w:val="xl172"/>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color w:val="00B050"/>
      <w:kern w:val="0"/>
      <w:szCs w:val="21"/>
    </w:rPr>
  </w:style>
  <w:style w:type="paragraph" w:customStyle="1" w:styleId="xl173">
    <w:name w:val="xl17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hAnsi="宋体" w:cs="宋体"/>
      <w:color w:val="00B050"/>
      <w:kern w:val="0"/>
      <w:szCs w:val="21"/>
    </w:rPr>
  </w:style>
  <w:style w:type="paragraph" w:customStyle="1" w:styleId="xl174">
    <w:name w:val="xl1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75">
    <w:name w:val="xl1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176">
    <w:name w:val="xl1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xl177">
    <w:name w:val="xl177"/>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b/>
      <w:bCs/>
      <w:color w:val="00B050"/>
      <w:kern w:val="0"/>
      <w:sz w:val="24"/>
      <w:szCs w:val="24"/>
    </w:rPr>
  </w:style>
  <w:style w:type="paragraph" w:customStyle="1" w:styleId="xl178">
    <w:name w:val="xl178"/>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b/>
      <w:bCs/>
      <w:color w:val="00B050"/>
      <w:kern w:val="0"/>
      <w:sz w:val="24"/>
      <w:szCs w:val="24"/>
    </w:rPr>
  </w:style>
  <w:style w:type="paragraph" w:customStyle="1" w:styleId="xl179">
    <w:name w:val="xl179"/>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color w:val="0070C0"/>
      <w:kern w:val="0"/>
      <w:sz w:val="24"/>
      <w:szCs w:val="24"/>
    </w:rPr>
  </w:style>
  <w:style w:type="paragraph" w:customStyle="1" w:styleId="xl180">
    <w:name w:val="xl180"/>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color w:val="0070C0"/>
      <w:kern w:val="0"/>
      <w:sz w:val="24"/>
      <w:szCs w:val="24"/>
    </w:rPr>
  </w:style>
  <w:style w:type="paragraph" w:customStyle="1" w:styleId="xl181">
    <w:name w:val="xl181"/>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82">
    <w:name w:val="xl182"/>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183">
    <w:name w:val="xl183"/>
    <w:basedOn w:val="a"/>
    <w:qFormat/>
    <w:pPr>
      <w:widowControl/>
      <w:pBdr>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xl184">
    <w:name w:val="xl184"/>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color w:val="FF0000"/>
      <w:kern w:val="0"/>
      <w:sz w:val="24"/>
      <w:szCs w:val="24"/>
    </w:rPr>
  </w:style>
  <w:style w:type="paragraph" w:customStyle="1" w:styleId="xl185">
    <w:name w:val="xl185"/>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86">
    <w:name w:val="xl1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hAnsi="宋体" w:cs="宋体"/>
      <w:kern w:val="0"/>
      <w:szCs w:val="21"/>
    </w:rPr>
  </w:style>
  <w:style w:type="paragraph" w:customStyle="1" w:styleId="xl187">
    <w:name w:val="xl18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88">
    <w:name w:val="xl1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89">
    <w:name w:val="xl189"/>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90">
    <w:name w:val="xl1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91">
    <w:name w:val="xl191"/>
    <w:basedOn w:val="a"/>
    <w:qFormat/>
    <w:pPr>
      <w:widowControl/>
      <w:shd w:val="clear" w:color="000000" w:fill="FFFF00"/>
      <w:spacing w:before="100" w:beforeAutospacing="1" w:after="100" w:afterAutospacing="1"/>
      <w:jc w:val="left"/>
    </w:pPr>
    <w:rPr>
      <w:rFonts w:hAnsi="宋体" w:cs="宋体"/>
      <w:kern w:val="0"/>
      <w:sz w:val="24"/>
      <w:szCs w:val="24"/>
    </w:rPr>
  </w:style>
  <w:style w:type="paragraph" w:customStyle="1" w:styleId="xl192">
    <w:name w:val="xl192"/>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hAnsi="宋体" w:cs="宋体"/>
      <w:kern w:val="0"/>
      <w:sz w:val="24"/>
      <w:szCs w:val="24"/>
    </w:rPr>
  </w:style>
  <w:style w:type="paragraph" w:customStyle="1" w:styleId="xl193">
    <w:name w:val="xl19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0"/>
    </w:rPr>
  </w:style>
  <w:style w:type="paragraph" w:customStyle="1" w:styleId="xl194">
    <w:name w:val="xl1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0"/>
    </w:rPr>
  </w:style>
  <w:style w:type="paragraph" w:customStyle="1" w:styleId="xl195">
    <w:name w:val="xl195"/>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96">
    <w:name w:val="xl196"/>
    <w:basedOn w:val="a"/>
    <w:qFormat/>
    <w:pPr>
      <w:widowControl/>
      <w:pBdr>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97">
    <w:name w:val="xl197"/>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98">
    <w:name w:val="xl198"/>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99">
    <w:name w:val="xl199"/>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pPr>
    <w:rPr>
      <w:color w:val="00B050"/>
      <w:kern w:val="0"/>
      <w:szCs w:val="21"/>
    </w:rPr>
  </w:style>
  <w:style w:type="paragraph" w:customStyle="1" w:styleId="xl200">
    <w:name w:val="xl200"/>
    <w:basedOn w:val="a"/>
    <w:qFormat/>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hAnsi="宋体" w:cs="宋体"/>
      <w:kern w:val="0"/>
      <w:szCs w:val="21"/>
    </w:rPr>
  </w:style>
  <w:style w:type="paragraph" w:customStyle="1" w:styleId="xl201">
    <w:name w:val="xl201"/>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202">
    <w:name w:val="xl202"/>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hAnsi="宋体" w:cs="宋体"/>
      <w:kern w:val="0"/>
      <w:szCs w:val="18"/>
    </w:rPr>
  </w:style>
  <w:style w:type="paragraph" w:customStyle="1" w:styleId="xl203">
    <w:name w:val="xl203"/>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kern w:val="0"/>
      <w:szCs w:val="21"/>
    </w:rPr>
  </w:style>
  <w:style w:type="paragraph" w:customStyle="1" w:styleId="xl204">
    <w:name w:val="xl204"/>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kern w:val="0"/>
      <w:szCs w:val="21"/>
    </w:rPr>
  </w:style>
  <w:style w:type="paragraph" w:customStyle="1" w:styleId="xl205">
    <w:name w:val="xl205"/>
    <w:basedOn w:val="a"/>
    <w:qFormat/>
    <w:pPr>
      <w:widowControl/>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6">
    <w:name w:val="xl206"/>
    <w:basedOn w:val="a"/>
    <w:qFormat/>
    <w:pPr>
      <w:widowControl/>
      <w:pBdr>
        <w:top w:val="single" w:sz="4" w:space="0" w:color="auto"/>
        <w:left w:val="single" w:sz="4" w:space="0" w:color="auto"/>
        <w:bottom w:val="single" w:sz="8"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7">
    <w:name w:val="xl207"/>
    <w:basedOn w:val="a"/>
    <w:qFormat/>
    <w:pPr>
      <w:widowControl/>
      <w:pBdr>
        <w:left w:val="single" w:sz="4" w:space="0" w:color="auto"/>
        <w:bottom w:val="single" w:sz="4"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8">
    <w:name w:val="xl208"/>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209">
    <w:name w:val="xl209"/>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hAnsi="宋体" w:cs="宋体"/>
      <w:kern w:val="0"/>
      <w:szCs w:val="18"/>
    </w:rPr>
  </w:style>
  <w:style w:type="paragraph" w:customStyle="1" w:styleId="xl210">
    <w:name w:val="xl210"/>
    <w:basedOn w:val="a"/>
    <w:qFormat/>
    <w:pPr>
      <w:widowControl/>
      <w:pBdr>
        <w:top w:val="single" w:sz="4" w:space="0" w:color="auto"/>
        <w:bottom w:val="single" w:sz="8" w:space="0" w:color="auto"/>
        <w:right w:val="single" w:sz="4" w:space="0" w:color="auto"/>
      </w:pBdr>
      <w:spacing w:before="100" w:beforeAutospacing="1" w:after="100" w:afterAutospacing="1"/>
      <w:jc w:val="left"/>
    </w:pPr>
    <w:rPr>
      <w:rFonts w:hAnsi="宋体" w:cs="宋体"/>
      <w:kern w:val="0"/>
      <w:szCs w:val="21"/>
    </w:rPr>
  </w:style>
  <w:style w:type="paragraph" w:customStyle="1" w:styleId="xl211">
    <w:name w:val="xl211"/>
    <w:basedOn w:val="a"/>
    <w:qFormat/>
    <w:pPr>
      <w:widowControl/>
      <w:pBdr>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212">
    <w:name w:val="xl212"/>
    <w:basedOn w:val="a"/>
    <w:qFormat/>
    <w:pPr>
      <w:widowControl/>
      <w:pBdr>
        <w:left w:val="single" w:sz="4" w:space="0" w:color="auto"/>
        <w:bottom w:val="single" w:sz="8"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13">
    <w:name w:val="xl213"/>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hAnsi="宋体" w:cs="宋体"/>
      <w:kern w:val="0"/>
      <w:szCs w:val="21"/>
    </w:rPr>
  </w:style>
  <w:style w:type="paragraph" w:customStyle="1" w:styleId="xl214">
    <w:name w:val="xl2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5">
    <w:name w:val="xl2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6">
    <w:name w:val="xl216"/>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Cs w:val="21"/>
    </w:rPr>
  </w:style>
  <w:style w:type="paragraph" w:customStyle="1" w:styleId="xl217">
    <w:name w:val="xl217"/>
    <w:basedOn w:val="a"/>
    <w:qFormat/>
    <w:pPr>
      <w:widowControl/>
      <w:pBdr>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8">
    <w:name w:val="xl218"/>
    <w:basedOn w:val="a"/>
    <w:qFormat/>
    <w:pPr>
      <w:widowControl/>
      <w:pBdr>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9">
    <w:name w:val="xl2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20">
    <w:name w:val="xl220"/>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Cs w:val="21"/>
    </w:rPr>
  </w:style>
  <w:style w:type="paragraph" w:customStyle="1" w:styleId="xl221">
    <w:name w:val="xl221"/>
    <w:basedOn w:val="a"/>
    <w:qFormat/>
    <w:pPr>
      <w:widowControl/>
      <w:pBdr>
        <w:left w:val="single" w:sz="4" w:space="0" w:color="auto"/>
        <w:right w:val="single" w:sz="4" w:space="0" w:color="auto"/>
      </w:pBdr>
      <w:spacing w:before="100" w:beforeAutospacing="1" w:after="100" w:afterAutospacing="1"/>
      <w:jc w:val="left"/>
    </w:pPr>
    <w:rPr>
      <w:rFonts w:hAnsi="宋体" w:cs="宋体"/>
      <w:color w:val="808080"/>
      <w:kern w:val="0"/>
      <w:sz w:val="24"/>
      <w:szCs w:val="24"/>
    </w:rPr>
  </w:style>
  <w:style w:type="paragraph" w:customStyle="1" w:styleId="xl222">
    <w:name w:val="xl2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3">
    <w:name w:val="xl223"/>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4">
    <w:name w:val="xl224"/>
    <w:basedOn w:val="a"/>
    <w:qFormat/>
    <w:pPr>
      <w:widowControl/>
      <w:pBdr>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5">
    <w:name w:val="xl225"/>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6">
    <w:name w:val="xl226"/>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7">
    <w:name w:val="xl227"/>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8">
    <w:name w:val="xl228"/>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9">
    <w:name w:val="xl229"/>
    <w:basedOn w:val="a"/>
    <w:qFormat/>
    <w:pPr>
      <w:widowControl/>
      <w:pBdr>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font22">
    <w:name w:val="font22"/>
    <w:basedOn w:val="a"/>
    <w:qFormat/>
    <w:pPr>
      <w:widowControl/>
      <w:spacing w:before="100" w:beforeAutospacing="1" w:after="100" w:afterAutospacing="1"/>
      <w:jc w:val="left"/>
    </w:pPr>
    <w:rPr>
      <w:color w:val="000000"/>
      <w:kern w:val="0"/>
      <w:szCs w:val="21"/>
    </w:rPr>
  </w:style>
  <w:style w:type="paragraph" w:customStyle="1" w:styleId="font23">
    <w:name w:val="font23"/>
    <w:basedOn w:val="a"/>
    <w:qFormat/>
    <w:pPr>
      <w:widowControl/>
      <w:spacing w:before="100" w:beforeAutospacing="1" w:after="100" w:afterAutospacing="1"/>
      <w:jc w:val="left"/>
    </w:pPr>
    <w:rPr>
      <w:kern w:val="0"/>
      <w:szCs w:val="21"/>
    </w:rPr>
  </w:style>
  <w:style w:type="paragraph" w:customStyle="1" w:styleId="font24">
    <w:name w:val="font24"/>
    <w:basedOn w:val="a"/>
    <w:qFormat/>
    <w:pPr>
      <w:widowControl/>
      <w:spacing w:before="100" w:beforeAutospacing="1" w:after="100" w:afterAutospacing="1"/>
      <w:jc w:val="left"/>
    </w:pPr>
    <w:rPr>
      <w:rFonts w:hAnsi="宋体" w:cs="宋体"/>
      <w:kern w:val="0"/>
      <w:szCs w:val="21"/>
    </w:rPr>
  </w:style>
  <w:style w:type="paragraph" w:customStyle="1" w:styleId="xl230">
    <w:name w:val="xl230"/>
    <w:basedOn w:val="a"/>
    <w:qFormat/>
    <w:pPr>
      <w:widowControl/>
      <w:pBdr>
        <w:left w:val="single" w:sz="4" w:space="0" w:color="auto"/>
        <w:right w:val="single" w:sz="4" w:space="0" w:color="auto"/>
      </w:pBdr>
      <w:spacing w:before="100" w:beforeAutospacing="1" w:after="100" w:afterAutospacing="1"/>
      <w:jc w:val="center"/>
    </w:pPr>
    <w:rPr>
      <w:rFonts w:hAnsi="宋体" w:cs="宋体"/>
      <w:color w:val="00B050"/>
      <w:kern w:val="0"/>
      <w:sz w:val="24"/>
      <w:szCs w:val="24"/>
    </w:rPr>
  </w:style>
  <w:style w:type="paragraph" w:customStyle="1" w:styleId="xl231">
    <w:name w:val="xl231"/>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color w:val="00B050"/>
      <w:kern w:val="0"/>
      <w:sz w:val="24"/>
      <w:szCs w:val="24"/>
    </w:rPr>
  </w:style>
  <w:style w:type="paragraph" w:customStyle="1" w:styleId="xl232">
    <w:name w:val="xl232"/>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3">
    <w:name w:val="xl233"/>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4">
    <w:name w:val="xl234"/>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5">
    <w:name w:val="xl235"/>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6">
    <w:name w:val="xl236"/>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7">
    <w:name w:val="xl237"/>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8">
    <w:name w:val="xl238"/>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9">
    <w:name w:val="xl239"/>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40">
    <w:name w:val="xl240"/>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table" w:customStyle="1" w:styleId="33">
    <w:name w:val="网格型3"/>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网格型4"/>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网格型5"/>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网格型6"/>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Char">
    <w:name w:val="标题 5 Char"/>
    <w:basedOn w:val="a1"/>
    <w:link w:val="5"/>
    <w:uiPriority w:val="9"/>
    <w:qFormat/>
    <w:rPr>
      <w:b/>
      <w:bCs/>
      <w:sz w:val="28"/>
      <w:szCs w:val="28"/>
    </w:rPr>
  </w:style>
  <w:style w:type="character" w:customStyle="1" w:styleId="6Char">
    <w:name w:val="标题 6 Char"/>
    <w:basedOn w:val="a1"/>
    <w:link w:val="6"/>
    <w:uiPriority w:val="9"/>
    <w:qFormat/>
    <w:rPr>
      <w:rFonts w:asciiTheme="majorHAnsi" w:eastAsiaTheme="majorEastAsia" w:hAnsiTheme="majorHAnsi" w:cstheme="majorBidi"/>
      <w:b/>
      <w:bCs/>
      <w:sz w:val="24"/>
      <w:szCs w:val="24"/>
    </w:rPr>
  </w:style>
  <w:style w:type="character" w:customStyle="1" w:styleId="7Char">
    <w:name w:val="标题 7 Char"/>
    <w:basedOn w:val="a1"/>
    <w:link w:val="7"/>
    <w:uiPriority w:val="9"/>
    <w:qFormat/>
    <w:rPr>
      <w:b/>
      <w:bCs/>
      <w:sz w:val="24"/>
      <w:szCs w:val="24"/>
    </w:rPr>
  </w:style>
  <w:style w:type="character" w:customStyle="1" w:styleId="8Char">
    <w:name w:val="标题 8 Char"/>
    <w:basedOn w:val="a1"/>
    <w:link w:val="8"/>
    <w:uiPriority w:val="9"/>
    <w:qFormat/>
    <w:rPr>
      <w:rFonts w:asciiTheme="majorHAnsi" w:eastAsiaTheme="majorEastAsia" w:hAnsiTheme="majorHAnsi" w:cstheme="majorBidi"/>
      <w:sz w:val="24"/>
      <w:szCs w:val="24"/>
    </w:rPr>
  </w:style>
  <w:style w:type="character" w:customStyle="1" w:styleId="9Char">
    <w:name w:val="标题 9 Char"/>
    <w:basedOn w:val="a1"/>
    <w:link w:val="9"/>
    <w:uiPriority w:val="9"/>
    <w:qFormat/>
    <w:rPr>
      <w:rFonts w:asciiTheme="majorHAnsi" w:eastAsiaTheme="majorEastAsia" w:hAnsiTheme="majorHAnsi" w:cstheme="majorBidi"/>
      <w:szCs w:val="21"/>
    </w:rPr>
  </w:style>
  <w:style w:type="character" w:customStyle="1" w:styleId="1CharChar">
    <w:name w:val="自定义标题1 Char Char"/>
    <w:link w:val="18"/>
    <w:qFormat/>
    <w:rPr>
      <w:rFonts w:ascii="宋体" w:hAnsi="宋体"/>
      <w:b/>
      <w:sz w:val="28"/>
      <w:szCs w:val="28"/>
    </w:rPr>
  </w:style>
  <w:style w:type="paragraph" w:customStyle="1" w:styleId="18">
    <w:name w:val="自定义标题1"/>
    <w:basedOn w:val="a"/>
    <w:link w:val="1CharChar"/>
    <w:qFormat/>
    <w:pPr>
      <w:snapToGrid w:val="0"/>
      <w:spacing w:line="360" w:lineRule="auto"/>
    </w:pPr>
    <w:rPr>
      <w:rFonts w:hAnsi="宋体"/>
      <w:b/>
      <w:kern w:val="0"/>
      <w:sz w:val="28"/>
      <w:szCs w:val="28"/>
    </w:rPr>
  </w:style>
  <w:style w:type="character" w:customStyle="1" w:styleId="CharChar0">
    <w:name w:val="缺省文本 Char Char"/>
    <w:link w:val="afe"/>
    <w:qFormat/>
    <w:rPr>
      <w:szCs w:val="21"/>
    </w:rPr>
  </w:style>
  <w:style w:type="paragraph" w:customStyle="1" w:styleId="afe">
    <w:name w:val="缺省文本"/>
    <w:basedOn w:val="a"/>
    <w:link w:val="CharChar0"/>
    <w:qFormat/>
    <w:pPr>
      <w:autoSpaceDE w:val="0"/>
      <w:autoSpaceDN w:val="0"/>
      <w:adjustRightInd w:val="0"/>
      <w:spacing w:line="360" w:lineRule="auto"/>
      <w:jc w:val="left"/>
    </w:pPr>
    <w:rPr>
      <w:kern w:val="0"/>
      <w:sz w:val="20"/>
      <w:szCs w:val="21"/>
    </w:rPr>
  </w:style>
  <w:style w:type="character" w:customStyle="1" w:styleId="CharChar1">
    <w:name w:val="关键词 Char Char"/>
    <w:link w:val="aff"/>
    <w:qFormat/>
    <w:rPr>
      <w:rFonts w:ascii="黑体" w:eastAsia="黑体"/>
      <w:sz w:val="24"/>
      <w:szCs w:val="24"/>
    </w:rPr>
  </w:style>
  <w:style w:type="paragraph" w:customStyle="1" w:styleId="aff">
    <w:name w:val="关键词"/>
    <w:basedOn w:val="a"/>
    <w:link w:val="CharChar1"/>
    <w:qFormat/>
    <w:pPr>
      <w:tabs>
        <w:tab w:val="left" w:pos="1080"/>
      </w:tabs>
      <w:autoSpaceDE w:val="0"/>
      <w:autoSpaceDN w:val="0"/>
      <w:adjustRightInd w:val="0"/>
      <w:spacing w:line="360" w:lineRule="exact"/>
      <w:ind w:left="1080" w:hanging="1080"/>
    </w:pPr>
    <w:rPr>
      <w:rFonts w:ascii="黑体" w:eastAsia="黑体"/>
      <w:kern w:val="0"/>
      <w:sz w:val="24"/>
      <w:szCs w:val="24"/>
    </w:rPr>
  </w:style>
  <w:style w:type="character" w:customStyle="1" w:styleId="Char10">
    <w:name w:val="正文文本缩进 Char1"/>
    <w:basedOn w:val="a1"/>
    <w:uiPriority w:val="99"/>
    <w:semiHidden/>
    <w:qFormat/>
  </w:style>
  <w:style w:type="character" w:customStyle="1" w:styleId="3Char1">
    <w:name w:val="正文文本缩进 3 Char1"/>
    <w:basedOn w:val="a1"/>
    <w:uiPriority w:val="99"/>
    <w:semiHidden/>
    <w:qFormat/>
    <w:rPr>
      <w:sz w:val="16"/>
      <w:szCs w:val="16"/>
    </w:rPr>
  </w:style>
  <w:style w:type="character" w:customStyle="1" w:styleId="Char11">
    <w:name w:val="页脚 Char1"/>
    <w:basedOn w:val="a1"/>
    <w:uiPriority w:val="99"/>
    <w:semiHidden/>
    <w:qFormat/>
    <w:rPr>
      <w:sz w:val="18"/>
      <w:szCs w:val="18"/>
    </w:rPr>
  </w:style>
  <w:style w:type="character" w:customStyle="1" w:styleId="Char12">
    <w:name w:val="页眉 Char1"/>
    <w:basedOn w:val="a1"/>
    <w:uiPriority w:val="99"/>
    <w:semiHidden/>
    <w:qFormat/>
    <w:rPr>
      <w:sz w:val="18"/>
      <w:szCs w:val="18"/>
    </w:rPr>
  </w:style>
  <w:style w:type="character" w:customStyle="1" w:styleId="Char13">
    <w:name w:val="日期 Char1"/>
    <w:basedOn w:val="a1"/>
    <w:uiPriority w:val="99"/>
    <w:semiHidden/>
    <w:qFormat/>
  </w:style>
  <w:style w:type="character" w:customStyle="1" w:styleId="Char14">
    <w:name w:val="文档结构图 Char1"/>
    <w:basedOn w:val="a1"/>
    <w:uiPriority w:val="99"/>
    <w:semiHidden/>
    <w:qFormat/>
    <w:rPr>
      <w:rFonts w:ascii="宋体" w:eastAsia="宋体"/>
      <w:sz w:val="18"/>
      <w:szCs w:val="18"/>
    </w:rPr>
  </w:style>
  <w:style w:type="character" w:customStyle="1" w:styleId="Char15">
    <w:name w:val="标题 Char1"/>
    <w:basedOn w:val="a1"/>
    <w:uiPriority w:val="10"/>
    <w:qFormat/>
    <w:rPr>
      <w:rFonts w:ascii="Cambria" w:eastAsia="宋体" w:hAnsi="Cambria" w:cs="Times New Roman"/>
      <w:b/>
      <w:bCs/>
      <w:sz w:val="32"/>
      <w:szCs w:val="32"/>
    </w:rPr>
  </w:style>
  <w:style w:type="character" w:customStyle="1" w:styleId="2Char1">
    <w:name w:val="正文文本缩进 2 Char1"/>
    <w:basedOn w:val="a1"/>
    <w:uiPriority w:val="99"/>
    <w:semiHidden/>
    <w:qFormat/>
  </w:style>
  <w:style w:type="character" w:customStyle="1" w:styleId="Char16">
    <w:name w:val="批注框文本 Char1"/>
    <w:basedOn w:val="a1"/>
    <w:uiPriority w:val="99"/>
    <w:semiHidden/>
    <w:qFormat/>
    <w:rPr>
      <w:sz w:val="18"/>
      <w:szCs w:val="18"/>
    </w:rPr>
  </w:style>
  <w:style w:type="paragraph" w:customStyle="1" w:styleId="ENPC">
    <w:name w:val="目录标题ENPC"/>
    <w:basedOn w:val="1"/>
    <w:qFormat/>
    <w:pPr>
      <w:keepNext w:val="0"/>
      <w:keepLines w:val="0"/>
      <w:widowControl/>
      <w:overflowPunct w:val="0"/>
      <w:autoSpaceDE w:val="0"/>
      <w:autoSpaceDN w:val="0"/>
      <w:adjustRightInd w:val="0"/>
      <w:spacing w:before="280" w:afterLines="50"/>
      <w:ind w:firstLine="0"/>
      <w:textAlignment w:val="baseline"/>
    </w:pPr>
    <w:rPr>
      <w:rFonts w:ascii="Arial" w:eastAsia="楷体_GB2312" w:hAnsi="Arial" w:cs="Arial"/>
      <w:b w:val="0"/>
      <w:bCs w:val="0"/>
      <w:kern w:val="0"/>
      <w:sz w:val="24"/>
    </w:rPr>
  </w:style>
  <w:style w:type="paragraph" w:customStyle="1" w:styleId="aff0">
    <w:name w:val="È±Ê¡ÎÄ±¾"/>
    <w:basedOn w:val="a"/>
    <w:qFormat/>
    <w:pPr>
      <w:widowControl/>
      <w:overflowPunct w:val="0"/>
      <w:autoSpaceDE w:val="0"/>
      <w:autoSpaceDN w:val="0"/>
      <w:adjustRightInd w:val="0"/>
      <w:jc w:val="left"/>
      <w:textAlignment w:val="baseline"/>
    </w:pPr>
    <w:rPr>
      <w:kern w:val="0"/>
      <w:sz w:val="24"/>
    </w:rPr>
  </w:style>
  <w:style w:type="paragraph" w:customStyle="1" w:styleId="ENPC0">
    <w:name w:val="说明ENPC"/>
    <w:basedOn w:val="a"/>
    <w:qFormat/>
    <w:pPr>
      <w:widowControl/>
      <w:overflowPunct w:val="0"/>
      <w:autoSpaceDE w:val="0"/>
      <w:autoSpaceDN w:val="0"/>
      <w:adjustRightInd w:val="0"/>
      <w:spacing w:line="360" w:lineRule="exact"/>
      <w:jc w:val="left"/>
      <w:textAlignment w:val="baseline"/>
    </w:pPr>
    <w:rPr>
      <w:rFonts w:ascii="Arial" w:hAnsi="Arial" w:cs="Arial"/>
      <w:i/>
      <w:color w:val="0000FF"/>
      <w:kern w:val="0"/>
      <w:lang w:val="en-GB"/>
    </w:rPr>
  </w:style>
  <w:style w:type="paragraph" w:customStyle="1" w:styleId="19">
    <w:name w:val="正文1"/>
    <w:basedOn w:val="a"/>
    <w:qFormat/>
    <w:pPr>
      <w:widowControl/>
      <w:overflowPunct w:val="0"/>
      <w:autoSpaceDE w:val="0"/>
      <w:autoSpaceDN w:val="0"/>
      <w:adjustRightInd w:val="0"/>
      <w:spacing w:line="312" w:lineRule="exact"/>
      <w:textAlignment w:val="baseline"/>
    </w:pPr>
    <w:rPr>
      <w:kern w:val="0"/>
    </w:rPr>
  </w:style>
  <w:style w:type="paragraph" w:customStyle="1" w:styleId="aff1">
    <w:name w:val="表项"/>
    <w:basedOn w:val="a"/>
    <w:qFormat/>
    <w:pPr>
      <w:tabs>
        <w:tab w:val="center" w:pos="4153"/>
        <w:tab w:val="right" w:pos="8306"/>
      </w:tabs>
      <w:autoSpaceDE w:val="0"/>
      <w:autoSpaceDN w:val="0"/>
      <w:adjustRightInd w:val="0"/>
      <w:spacing w:line="300" w:lineRule="auto"/>
      <w:jc w:val="center"/>
    </w:pPr>
    <w:rPr>
      <w:kern w:val="0"/>
      <w:szCs w:val="18"/>
    </w:rPr>
  </w:style>
  <w:style w:type="paragraph" w:customStyle="1" w:styleId="1a">
    <w:name w:val="正文文字1"/>
    <w:basedOn w:val="a"/>
    <w:qFormat/>
    <w:pPr>
      <w:autoSpaceDE w:val="0"/>
      <w:autoSpaceDN w:val="0"/>
      <w:adjustRightInd w:val="0"/>
      <w:spacing w:before="80" w:after="80" w:line="360" w:lineRule="auto"/>
      <w:ind w:left="1134"/>
      <w:jc w:val="left"/>
    </w:pPr>
    <w:rPr>
      <w:kern w:val="0"/>
      <w:szCs w:val="21"/>
      <w:lang w:val="zh-CN"/>
    </w:rPr>
  </w:style>
  <w:style w:type="paragraph" w:customStyle="1" w:styleId="ENPC1">
    <w:name w:val="表格正文ENPC"/>
    <w:basedOn w:val="a"/>
    <w:qFormat/>
    <w:pPr>
      <w:widowControl/>
      <w:overflowPunct w:val="0"/>
      <w:autoSpaceDE w:val="0"/>
      <w:autoSpaceDN w:val="0"/>
      <w:adjustRightInd w:val="0"/>
      <w:jc w:val="left"/>
      <w:textAlignment w:val="baseline"/>
    </w:pPr>
    <w:rPr>
      <w:rFonts w:ascii="Arial" w:hAnsi="Arial" w:cs="Arial"/>
      <w:kern w:val="0"/>
      <w:szCs w:val="21"/>
    </w:rPr>
  </w:style>
  <w:style w:type="paragraph" w:customStyle="1" w:styleId="aff2">
    <w:name w:val="表内文字"/>
    <w:basedOn w:val="a"/>
    <w:qFormat/>
    <w:pPr>
      <w:keepLines/>
      <w:tabs>
        <w:tab w:val="decimal" w:pos="0"/>
      </w:tabs>
      <w:autoSpaceDE w:val="0"/>
      <w:autoSpaceDN w:val="0"/>
      <w:adjustRightInd w:val="0"/>
      <w:spacing w:before="60" w:after="60"/>
      <w:jc w:val="left"/>
    </w:pPr>
    <w:rPr>
      <w:kern w:val="0"/>
      <w:szCs w:val="18"/>
    </w:rPr>
  </w:style>
  <w:style w:type="paragraph" w:customStyle="1" w:styleId="ENPC2">
    <w:name w:val="表格标题ENPC"/>
    <w:basedOn w:val="a"/>
    <w:qFormat/>
    <w:pPr>
      <w:widowControl/>
      <w:overflowPunct w:val="0"/>
      <w:autoSpaceDE w:val="0"/>
      <w:autoSpaceDN w:val="0"/>
      <w:adjustRightInd w:val="0"/>
      <w:jc w:val="left"/>
      <w:textAlignment w:val="baseline"/>
    </w:pPr>
    <w:rPr>
      <w:b/>
      <w:bCs/>
      <w:kern w:val="0"/>
    </w:rPr>
  </w:style>
  <w:style w:type="paragraph" w:customStyle="1" w:styleId="3ENPC">
    <w:name w:val="标题3ENPC"/>
    <w:basedOn w:val="a"/>
    <w:qFormat/>
    <w:pPr>
      <w:widowControl/>
      <w:overflowPunct w:val="0"/>
      <w:autoSpaceDE w:val="0"/>
      <w:autoSpaceDN w:val="0"/>
      <w:adjustRightInd w:val="0"/>
      <w:spacing w:line="360" w:lineRule="exact"/>
      <w:jc w:val="left"/>
      <w:textAlignment w:val="baseline"/>
    </w:pPr>
    <w:rPr>
      <w:rFonts w:ascii="Arial" w:eastAsia="楷体_GB2312" w:hAnsi="Arial" w:cs="Arial"/>
      <w:b/>
      <w:bCs/>
      <w:kern w:val="0"/>
    </w:rPr>
  </w:style>
  <w:style w:type="paragraph" w:customStyle="1" w:styleId="aff3">
    <w:name w:val="封面表格文本"/>
    <w:basedOn w:val="a"/>
    <w:qFormat/>
    <w:pPr>
      <w:autoSpaceDE w:val="0"/>
      <w:autoSpaceDN w:val="0"/>
      <w:adjustRightInd w:val="0"/>
      <w:jc w:val="center"/>
    </w:pPr>
    <w:rPr>
      <w:b/>
      <w:bCs/>
      <w:kern w:val="0"/>
      <w:sz w:val="24"/>
      <w:szCs w:val="24"/>
    </w:rPr>
  </w:style>
  <w:style w:type="paragraph" w:customStyle="1" w:styleId="aff4">
    <w:name w:val="摘要"/>
    <w:basedOn w:val="a"/>
    <w:qFormat/>
    <w:pPr>
      <w:autoSpaceDE w:val="0"/>
      <w:autoSpaceDN w:val="0"/>
      <w:adjustRightInd w:val="0"/>
      <w:spacing w:line="360" w:lineRule="exact"/>
    </w:pPr>
    <w:rPr>
      <w:rFonts w:ascii="黑体" w:eastAsia="黑体"/>
      <w:kern w:val="0"/>
      <w:sz w:val="24"/>
      <w:szCs w:val="24"/>
    </w:rPr>
  </w:style>
  <w:style w:type="paragraph" w:customStyle="1" w:styleId="ENPC3">
    <w:name w:val="正文ENPC"/>
    <w:basedOn w:val="a"/>
    <w:qFormat/>
    <w:pPr>
      <w:widowControl/>
      <w:overflowPunct w:val="0"/>
      <w:autoSpaceDE w:val="0"/>
      <w:autoSpaceDN w:val="0"/>
      <w:adjustRightInd w:val="0"/>
      <w:spacing w:line="360" w:lineRule="exact"/>
      <w:jc w:val="left"/>
      <w:textAlignment w:val="baseline"/>
    </w:pPr>
    <w:rPr>
      <w:rFonts w:ascii="Arial" w:hAnsi="Arial" w:cs="Arial"/>
      <w:kern w:val="0"/>
    </w:rPr>
  </w:style>
  <w:style w:type="paragraph" w:customStyle="1" w:styleId="DefaultText">
    <w:name w:val="Default Text"/>
    <w:basedOn w:val="a"/>
    <w:qFormat/>
    <w:pPr>
      <w:autoSpaceDE w:val="0"/>
      <w:autoSpaceDN w:val="0"/>
      <w:adjustRightInd w:val="0"/>
      <w:jc w:val="left"/>
    </w:pPr>
    <w:rPr>
      <w:kern w:val="0"/>
      <w:sz w:val="24"/>
      <w:szCs w:val="24"/>
    </w:rPr>
  </w:style>
  <w:style w:type="paragraph" w:customStyle="1" w:styleId="TOC1">
    <w:name w:val="TOC 标题1"/>
    <w:basedOn w:val="1"/>
    <w:next w:val="a"/>
    <w:uiPriority w:val="39"/>
    <w:unhideWhenUsed/>
    <w:qFormat/>
    <w:pPr>
      <w:ind w:firstLine="0"/>
      <w:outlineLvl w:val="9"/>
    </w:pPr>
  </w:style>
  <w:style w:type="paragraph" w:customStyle="1" w:styleId="aff5">
    <w:name w:val="表头"/>
    <w:basedOn w:val="a"/>
    <w:qFormat/>
    <w:pPr>
      <w:keepLines/>
      <w:autoSpaceDE w:val="0"/>
      <w:autoSpaceDN w:val="0"/>
      <w:adjustRightInd w:val="0"/>
      <w:spacing w:before="120" w:after="120"/>
      <w:jc w:val="center"/>
    </w:pPr>
    <w:rPr>
      <w:rFonts w:ascii="Arial" w:hAnsi="Arial" w:cs="Arial"/>
      <w:kern w:val="0"/>
      <w:szCs w:val="18"/>
    </w:rPr>
  </w:style>
  <w:style w:type="paragraph" w:customStyle="1" w:styleId="1ENPC">
    <w:name w:val="标题1ENPC"/>
    <w:basedOn w:val="1"/>
    <w:qFormat/>
    <w:pPr>
      <w:keepNext w:val="0"/>
      <w:keepLines w:val="0"/>
      <w:widowControl/>
      <w:overflowPunct w:val="0"/>
      <w:autoSpaceDE w:val="0"/>
      <w:autoSpaceDN w:val="0"/>
      <w:adjustRightInd w:val="0"/>
      <w:spacing w:before="280" w:afterLines="50"/>
      <w:ind w:firstLine="0"/>
      <w:jc w:val="left"/>
      <w:textAlignment w:val="baseline"/>
    </w:pPr>
    <w:rPr>
      <w:rFonts w:ascii="Arial" w:hAnsi="Arial" w:cs="Arial"/>
      <w:kern w:val="0"/>
      <w:sz w:val="24"/>
    </w:rPr>
  </w:style>
  <w:style w:type="paragraph" w:customStyle="1" w:styleId="2ENPC">
    <w:name w:val="标题2ENPC"/>
    <w:basedOn w:val="2"/>
    <w:qFormat/>
    <w:pPr>
      <w:widowControl/>
      <w:overflowPunct w:val="0"/>
      <w:autoSpaceDE w:val="0"/>
      <w:autoSpaceDN w:val="0"/>
      <w:adjustRightInd w:val="0"/>
      <w:spacing w:before="120" w:after="0"/>
      <w:ind w:rightChars="0" w:right="0"/>
      <w:jc w:val="left"/>
      <w:textAlignment w:val="baseline"/>
    </w:pPr>
    <w:rPr>
      <w:rFonts w:ascii="Arial" w:hAnsi="Arial" w:cs="Arial"/>
      <w:kern w:val="0"/>
      <w:sz w:val="24"/>
    </w:rPr>
  </w:style>
  <w:style w:type="paragraph" w:customStyle="1" w:styleId="1b">
    <w:name w:val="缺省文本:1"/>
    <w:basedOn w:val="a"/>
    <w:qFormat/>
    <w:pPr>
      <w:autoSpaceDE w:val="0"/>
      <w:autoSpaceDN w:val="0"/>
      <w:adjustRightInd w:val="0"/>
      <w:jc w:val="left"/>
    </w:pPr>
    <w:rPr>
      <w:kern w:val="0"/>
      <w:sz w:val="24"/>
      <w:szCs w:val="24"/>
    </w:rPr>
  </w:style>
  <w:style w:type="paragraph" w:customStyle="1" w:styleId="Normal1">
    <w:name w:val="Normal1"/>
    <w:basedOn w:val="a"/>
    <w:qFormat/>
    <w:pPr>
      <w:widowControl/>
      <w:overflowPunct w:val="0"/>
      <w:autoSpaceDE w:val="0"/>
      <w:autoSpaceDN w:val="0"/>
      <w:adjustRightInd w:val="0"/>
      <w:spacing w:line="312" w:lineRule="exact"/>
      <w:jc w:val="left"/>
      <w:textAlignment w:val="baseline"/>
    </w:pPr>
    <w:rPr>
      <w:rFonts w:ascii="Arial" w:hAnsi="Arial"/>
      <w:kern w:val="0"/>
    </w:rPr>
  </w:style>
  <w:style w:type="paragraph" w:customStyle="1" w:styleId="aff6">
    <w:name w:val="表身"/>
    <w:basedOn w:val="a"/>
    <w:qFormat/>
    <w:pPr>
      <w:tabs>
        <w:tab w:val="center" w:pos="4153"/>
        <w:tab w:val="right" w:pos="8306"/>
      </w:tabs>
      <w:autoSpaceDE w:val="0"/>
      <w:autoSpaceDN w:val="0"/>
      <w:adjustRightInd w:val="0"/>
      <w:spacing w:line="300" w:lineRule="auto"/>
      <w:jc w:val="left"/>
    </w:pPr>
    <w:rPr>
      <w:kern w:val="0"/>
      <w:szCs w:val="18"/>
    </w:rPr>
  </w:style>
  <w:style w:type="paragraph" w:customStyle="1" w:styleId="aff7">
    <w:name w:val="样式"/>
    <w:basedOn w:val="a"/>
    <w:qFormat/>
    <w:pPr>
      <w:keepLines/>
      <w:autoSpaceDE w:val="0"/>
      <w:autoSpaceDN w:val="0"/>
      <w:adjustRightInd w:val="0"/>
      <w:jc w:val="center"/>
    </w:pPr>
    <w:rPr>
      <w:rFonts w:ascii="Arial" w:eastAsia="黑体" w:hAnsi="Arial" w:cs="Arial"/>
      <w:b/>
      <w:kern w:val="0"/>
      <w:sz w:val="24"/>
      <w:szCs w:val="24"/>
    </w:rPr>
  </w:style>
  <w:style w:type="table" w:customStyle="1" w:styleId="71">
    <w:name w:val="网格型7"/>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c">
    <w:name w:val="引用1"/>
    <w:basedOn w:val="a"/>
    <w:next w:val="a"/>
    <w:link w:val="Chard"/>
    <w:uiPriority w:val="29"/>
    <w:qFormat/>
    <w:rPr>
      <w:i/>
      <w:iCs/>
      <w:color w:val="000000" w:themeColor="text1"/>
    </w:rPr>
  </w:style>
  <w:style w:type="character" w:customStyle="1" w:styleId="Chard">
    <w:name w:val="引用 Char"/>
    <w:basedOn w:val="a1"/>
    <w:link w:val="1c"/>
    <w:uiPriority w:val="29"/>
    <w:qFormat/>
    <w:rPr>
      <w:i/>
      <w:iCs/>
      <w:color w:val="000000" w:themeColor="text1"/>
    </w:rPr>
  </w:style>
  <w:style w:type="paragraph" w:customStyle="1" w:styleId="1d">
    <w:name w:val="明显引用1"/>
    <w:basedOn w:val="a"/>
    <w:next w:val="a"/>
    <w:link w:val="Chare"/>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Chare">
    <w:name w:val="明显引用 Char"/>
    <w:basedOn w:val="a1"/>
    <w:link w:val="1d"/>
    <w:uiPriority w:val="30"/>
    <w:qFormat/>
    <w:rPr>
      <w:b/>
      <w:bCs/>
      <w:i/>
      <w:iCs/>
      <w:color w:val="4F81BD" w:themeColor="accent1"/>
    </w:rPr>
  </w:style>
  <w:style w:type="character" w:customStyle="1" w:styleId="1e">
    <w:name w:val="不明显强调1"/>
    <w:uiPriority w:val="19"/>
    <w:qFormat/>
    <w:rPr>
      <w:i/>
      <w:iCs/>
      <w:color w:val="7F7F7F" w:themeColor="text1" w:themeTint="80"/>
    </w:rPr>
  </w:style>
  <w:style w:type="character" w:customStyle="1" w:styleId="1f">
    <w:name w:val="明显强调1"/>
    <w:uiPriority w:val="21"/>
    <w:qFormat/>
    <w:rPr>
      <w:b/>
      <w:bCs/>
      <w:i/>
      <w:iCs/>
      <w:color w:val="4F81BD" w:themeColor="accent1"/>
    </w:rPr>
  </w:style>
  <w:style w:type="character" w:customStyle="1" w:styleId="1f0">
    <w:name w:val="不明显参考1"/>
    <w:uiPriority w:val="31"/>
    <w:qFormat/>
    <w:rPr>
      <w:smallCaps/>
      <w:color w:val="C0504D" w:themeColor="accent2"/>
      <w:u w:val="single"/>
    </w:rPr>
  </w:style>
  <w:style w:type="character" w:customStyle="1" w:styleId="1f1">
    <w:name w:val="明显参考1"/>
    <w:uiPriority w:val="32"/>
    <w:qFormat/>
    <w:rPr>
      <w:b/>
      <w:bCs/>
      <w:smallCaps/>
      <w:color w:val="C0504D" w:themeColor="accent2"/>
      <w:spacing w:val="5"/>
      <w:u w:val="single"/>
    </w:rPr>
  </w:style>
  <w:style w:type="character" w:customStyle="1" w:styleId="1f2">
    <w:name w:val="书籍标题1"/>
    <w:uiPriority w:val="33"/>
    <w:qFormat/>
    <w:rPr>
      <w:b/>
      <w:bCs/>
      <w:smallCaps/>
      <w:spacing w:val="5"/>
    </w:rPr>
  </w:style>
  <w:style w:type="character" w:customStyle="1" w:styleId="Char7">
    <w:name w:val="尾注文本 Char"/>
    <w:basedOn w:val="a1"/>
    <w:link w:val="ad"/>
    <w:qFormat/>
    <w:rPr>
      <w:sz w:val="18"/>
    </w:rPr>
  </w:style>
  <w:style w:type="paragraph" w:customStyle="1" w:styleId="p15">
    <w:name w:val="p15"/>
    <w:basedOn w:val="a"/>
    <w:qFormat/>
    <w:pPr>
      <w:widowControl/>
      <w:spacing w:before="100" w:after="100"/>
      <w:ind w:firstLine="420"/>
      <w:jc w:val="left"/>
      <w:textAlignment w:val="auto"/>
    </w:pPr>
    <w:rPr>
      <w:rFonts w:ascii="宋体" w:hAnsi="宋体" w:cs="宋体"/>
      <w:kern w:val="0"/>
      <w:sz w:val="24"/>
      <w:szCs w:val="24"/>
    </w:rPr>
  </w:style>
  <w:style w:type="character" w:customStyle="1" w:styleId="1f3">
    <w:name w:val="占位符文本1"/>
    <w:basedOn w:val="a1"/>
    <w:uiPriority w:val="99"/>
    <w:semiHidden/>
    <w:qFormat/>
    <w:rPr>
      <w:color w:val="808080"/>
    </w:rPr>
  </w:style>
  <w:style w:type="table" w:customStyle="1" w:styleId="81">
    <w:name w:val="网格型8"/>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2">
    <w:name w:val="题注 Char"/>
    <w:link w:val="a7"/>
    <w:uiPriority w:val="35"/>
    <w:qFormat/>
    <w:locked/>
    <w:rPr>
      <w:rFonts w:ascii="Times New Roman" w:eastAsia="宋体" w:hAnsi="Times New Roman" w:cstheme="majorBidi"/>
      <w:sz w:val="18"/>
      <w:szCs w:val="20"/>
    </w:rPr>
  </w:style>
  <w:style w:type="character" w:customStyle="1" w:styleId="2Char2">
    <w:name w:val="正文首行缩进2 Char"/>
    <w:link w:val="24"/>
    <w:qFormat/>
    <w:rPr>
      <w:rFonts w:cs="宋体"/>
      <w:szCs w:val="21"/>
    </w:rPr>
  </w:style>
  <w:style w:type="paragraph" w:customStyle="1" w:styleId="24">
    <w:name w:val="正文首行缩进2"/>
    <w:link w:val="2Char2"/>
    <w:qFormat/>
    <w:pPr>
      <w:spacing w:beforeLines="20" w:before="62" w:afterLines="20" w:after="62" w:line="276" w:lineRule="auto"/>
      <w:ind w:firstLine="420"/>
    </w:pPr>
    <w:rPr>
      <w:rFonts w:asciiTheme="minorHAnsi" w:eastAsiaTheme="minorEastAsia" w:hAnsiTheme="minorHAnsi" w:cs="宋体"/>
      <w:kern w:val="2"/>
      <w:sz w:val="21"/>
      <w:szCs w:val="21"/>
    </w:rPr>
  </w:style>
  <w:style w:type="character" w:customStyle="1" w:styleId="apple-converted-space">
    <w:name w:val="apple-converted-space"/>
    <w:basedOn w:val="a1"/>
    <w:qFormat/>
  </w:style>
  <w:style w:type="table" w:customStyle="1" w:styleId="212">
    <w:name w:val="网格型2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网格型9"/>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修订111"/>
    <w:hidden/>
    <w:uiPriority w:val="99"/>
    <w:semiHidden/>
    <w:qFormat/>
    <w:rPr>
      <w:rFonts w:ascii="宋体" w:eastAsiaTheme="minorEastAsia" w:hAnsiTheme="minorHAnsi" w:cstheme="minorBidi"/>
      <w:kern w:val="2"/>
      <w:sz w:val="18"/>
      <w:szCs w:val="22"/>
    </w:rPr>
  </w:style>
  <w:style w:type="table" w:customStyle="1" w:styleId="110">
    <w:name w:val="网格型1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网格型22"/>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网格型3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网格型4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网格型5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网格型6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1">
    <w:name w:val="TOC 标题111"/>
    <w:basedOn w:val="1"/>
    <w:next w:val="a"/>
    <w:uiPriority w:val="39"/>
    <w:unhideWhenUsed/>
    <w:qFormat/>
    <w:pPr>
      <w:ind w:firstLine="0"/>
      <w:outlineLvl w:val="9"/>
    </w:pPr>
  </w:style>
  <w:style w:type="table" w:customStyle="1" w:styleId="710">
    <w:name w:val="网格型71"/>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10">
    <w:name w:val="不明显强调111"/>
    <w:uiPriority w:val="19"/>
    <w:qFormat/>
    <w:rPr>
      <w:i/>
      <w:iCs/>
      <w:color w:val="7F7F7F" w:themeColor="text1" w:themeTint="80"/>
    </w:rPr>
  </w:style>
  <w:style w:type="character" w:customStyle="1" w:styleId="1111">
    <w:name w:val="明显强调111"/>
    <w:uiPriority w:val="21"/>
    <w:qFormat/>
    <w:rPr>
      <w:b/>
      <w:bCs/>
      <w:i/>
      <w:iCs/>
      <w:color w:val="4F81BD" w:themeColor="accent1"/>
    </w:rPr>
  </w:style>
  <w:style w:type="character" w:customStyle="1" w:styleId="1112">
    <w:name w:val="不明显参考111"/>
    <w:uiPriority w:val="31"/>
    <w:qFormat/>
    <w:rPr>
      <w:smallCaps/>
      <w:color w:val="C0504D" w:themeColor="accent2"/>
      <w:u w:val="single"/>
    </w:rPr>
  </w:style>
  <w:style w:type="character" w:customStyle="1" w:styleId="1113">
    <w:name w:val="明显参考111"/>
    <w:uiPriority w:val="32"/>
    <w:qFormat/>
    <w:rPr>
      <w:b/>
      <w:bCs/>
      <w:smallCaps/>
      <w:color w:val="C0504D" w:themeColor="accent2"/>
      <w:spacing w:val="5"/>
      <w:u w:val="single"/>
    </w:rPr>
  </w:style>
  <w:style w:type="character" w:customStyle="1" w:styleId="1114">
    <w:name w:val="书籍标题111"/>
    <w:uiPriority w:val="33"/>
    <w:qFormat/>
    <w:rPr>
      <w:b/>
      <w:bCs/>
      <w:smallCaps/>
      <w:spacing w:val="5"/>
    </w:rPr>
  </w:style>
  <w:style w:type="table" w:customStyle="1" w:styleId="810">
    <w:name w:val="网格型81"/>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
    <w:name w:val="修订2"/>
    <w:hidden/>
    <w:uiPriority w:val="99"/>
    <w:semiHidden/>
    <w:rPr>
      <w:rFonts w:ascii="宋体" w:eastAsiaTheme="minorEastAsia" w:hAnsiTheme="minorHAnsi" w:cstheme="minorBidi"/>
      <w:kern w:val="2"/>
      <w:sz w:val="18"/>
      <w:szCs w:val="22"/>
    </w:rPr>
  </w:style>
  <w:style w:type="paragraph" w:customStyle="1" w:styleId="TOC2">
    <w:name w:val="TOC 标题2"/>
    <w:basedOn w:val="1"/>
    <w:next w:val="a"/>
    <w:uiPriority w:val="39"/>
    <w:unhideWhenUsed/>
    <w:qFormat/>
    <w:pPr>
      <w:ind w:firstLine="0"/>
      <w:outlineLvl w:val="9"/>
    </w:pPr>
  </w:style>
  <w:style w:type="character" w:customStyle="1" w:styleId="26">
    <w:name w:val="不明显强调2"/>
    <w:uiPriority w:val="19"/>
    <w:qFormat/>
    <w:rPr>
      <w:i/>
      <w:iCs/>
      <w:color w:val="7F7F7F" w:themeColor="text1" w:themeTint="80"/>
    </w:rPr>
  </w:style>
  <w:style w:type="character" w:customStyle="1" w:styleId="27">
    <w:name w:val="明显强调2"/>
    <w:uiPriority w:val="21"/>
    <w:qFormat/>
    <w:rPr>
      <w:b/>
      <w:bCs/>
      <w:i/>
      <w:iCs/>
      <w:color w:val="4F81BD" w:themeColor="accent1"/>
    </w:rPr>
  </w:style>
  <w:style w:type="character" w:customStyle="1" w:styleId="28">
    <w:name w:val="不明显参考2"/>
    <w:uiPriority w:val="31"/>
    <w:qFormat/>
    <w:rPr>
      <w:smallCaps/>
      <w:color w:val="C0504D" w:themeColor="accent2"/>
      <w:u w:val="single"/>
    </w:rPr>
  </w:style>
  <w:style w:type="character" w:customStyle="1" w:styleId="29">
    <w:name w:val="明显参考2"/>
    <w:uiPriority w:val="32"/>
    <w:qFormat/>
    <w:rPr>
      <w:b/>
      <w:bCs/>
      <w:smallCaps/>
      <w:color w:val="C0504D" w:themeColor="accent2"/>
      <w:spacing w:val="5"/>
      <w:u w:val="single"/>
    </w:rPr>
  </w:style>
  <w:style w:type="character" w:customStyle="1" w:styleId="2a">
    <w:name w:val="书籍标题2"/>
    <w:uiPriority w:val="33"/>
    <w:qFormat/>
    <w:rPr>
      <w:b/>
      <w:bCs/>
      <w:smallCaps/>
      <w:spacing w:val="5"/>
    </w:rPr>
  </w:style>
  <w:style w:type="table" w:customStyle="1" w:styleId="100">
    <w:name w:val="网格型10"/>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网格型12"/>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网格型23"/>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网格型32"/>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网格型42"/>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网格型52"/>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网格型62"/>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网格型72"/>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82">
    <w:name w:val="网格型82"/>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网格型21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网格型9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2">
    <w:name w:val="修订11"/>
    <w:hidden/>
    <w:uiPriority w:val="99"/>
    <w:semiHidden/>
    <w:qFormat/>
    <w:rPr>
      <w:rFonts w:ascii="宋体" w:eastAsiaTheme="minorEastAsia" w:hAnsiTheme="minorHAnsi" w:cstheme="minorBidi"/>
      <w:kern w:val="2"/>
      <w:sz w:val="18"/>
      <w:szCs w:val="22"/>
    </w:rPr>
  </w:style>
  <w:style w:type="table" w:customStyle="1" w:styleId="1115">
    <w:name w:val="网格型11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网格型22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网格型31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网格型41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网格型51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网格型61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
    <w:name w:val="TOC 标题11"/>
    <w:basedOn w:val="1"/>
    <w:next w:val="a"/>
    <w:uiPriority w:val="39"/>
    <w:unhideWhenUsed/>
    <w:qFormat/>
    <w:pPr>
      <w:ind w:firstLine="0"/>
      <w:outlineLvl w:val="9"/>
    </w:pPr>
  </w:style>
  <w:style w:type="table" w:customStyle="1" w:styleId="711">
    <w:name w:val="网格型711"/>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3">
    <w:name w:val="不明显强调11"/>
    <w:uiPriority w:val="19"/>
    <w:qFormat/>
    <w:rPr>
      <w:i/>
      <w:iCs/>
      <w:color w:val="7F7F7F" w:themeColor="text1" w:themeTint="80"/>
    </w:rPr>
  </w:style>
  <w:style w:type="character" w:customStyle="1" w:styleId="114">
    <w:name w:val="明显强调11"/>
    <w:uiPriority w:val="21"/>
    <w:qFormat/>
    <w:rPr>
      <w:b/>
      <w:bCs/>
      <w:i/>
      <w:iCs/>
      <w:color w:val="4F81BD" w:themeColor="accent1"/>
    </w:rPr>
  </w:style>
  <w:style w:type="character" w:customStyle="1" w:styleId="115">
    <w:name w:val="不明显参考11"/>
    <w:uiPriority w:val="31"/>
    <w:qFormat/>
    <w:rPr>
      <w:smallCaps/>
      <w:color w:val="C0504D" w:themeColor="accent2"/>
      <w:u w:val="single"/>
    </w:rPr>
  </w:style>
  <w:style w:type="character" w:customStyle="1" w:styleId="116">
    <w:name w:val="明显参考11"/>
    <w:uiPriority w:val="32"/>
    <w:qFormat/>
    <w:rPr>
      <w:b/>
      <w:bCs/>
      <w:smallCaps/>
      <w:color w:val="C0504D" w:themeColor="accent2"/>
      <w:spacing w:val="5"/>
      <w:u w:val="single"/>
    </w:rPr>
  </w:style>
  <w:style w:type="character" w:customStyle="1" w:styleId="117">
    <w:name w:val="书籍标题11"/>
    <w:uiPriority w:val="33"/>
    <w:qFormat/>
    <w:rPr>
      <w:b/>
      <w:bCs/>
      <w:smallCaps/>
      <w:spacing w:val="5"/>
    </w:rPr>
  </w:style>
  <w:style w:type="table" w:customStyle="1" w:styleId="811">
    <w:name w:val="网格型811"/>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网格型13"/>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网格型13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8">
    <w:name w:val="List Paragraph"/>
    <w:basedOn w:val="a"/>
    <w:uiPriority w:val="99"/>
    <w:rsid w:val="001179DA"/>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qFormat="1"/>
    <w:lsdException w:name="heading 3" w:semiHidden="0" w:qFormat="1"/>
    <w:lsdException w:name="heading 4" w:semiHidden="0" w:uiPriority="9" w:qFormat="1"/>
    <w:lsdException w:name="heading 5" w:semiHidden="0" w:uiPriority="9" w:qFormat="1"/>
    <w:lsdException w:name="heading 6" w:semiHidden="0"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annotation text" w:qFormat="1"/>
    <w:lsdException w:name="header" w:uiPriority="99" w:qFormat="1"/>
    <w:lsdException w:name="footer" w:uiPriority="99" w:qFormat="1"/>
    <w:lsdException w:name="caption" w:uiPriority="35" w:qFormat="1"/>
    <w:lsdException w:name="table of figures" w:uiPriority="99" w:qFormat="1"/>
    <w:lsdException w:name="annotation reference" w:qFormat="1"/>
    <w:lsdException w:name="page number" w:qFormat="1"/>
    <w:lsdException w:name="endnote reference" w:qFormat="1"/>
    <w:lsdException w:name="endnote text" w:qFormat="1"/>
    <w:lsdException w:name="table of authorities" w:qFormat="1"/>
    <w:lsdException w:name="List Number" w:semiHidden="0" w:unhideWhenUsed="0"/>
    <w:lsdException w:name="List 4" w:semiHidden="0" w:unhideWhenUsed="0"/>
    <w:lsdException w:name="List 5" w:semiHidden="0" w:unhideWhenUsed="0"/>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Salutation" w:semiHidden="0" w:unhideWhenUsed="0"/>
    <w:lsdException w:name="Date" w:semiHidden="0" w:unhideWhenUsed="0" w:qFormat="1"/>
    <w:lsdException w:name="Body Text First Indent" w:semiHidden="0" w:unhideWhenUsed="0"/>
    <w:lsdException w:name="Body Text Indent 2" w:qFormat="1"/>
    <w:lsdException w:name="Body Text Indent 3" w:qFormat="1"/>
    <w:lsdException w:name="Block Text" w:qFormat="1"/>
    <w:lsdException w:name="Hyperlink" w:uiPriority="99" w:qFormat="1"/>
    <w:lsdException w:name="FollowedHyperlink" w:uiPriority="99" w:qFormat="1"/>
    <w:lsdException w:name="Strong" w:semiHidden="0" w:uiPriority="22" w:unhideWhenUsed="0" w:qFormat="1"/>
    <w:lsdException w:name="Emphasis" w:semiHidden="0" w:uiPriority="20" w:unhideWhenUsed="0" w:qFormat="1"/>
    <w:lsdException w:name="Document Map" w:qFormat="1"/>
    <w:lsdException w:name="HTML Top of Form" w:uiPriority="99"/>
    <w:lsdException w:name="HTML Bottom of Form" w:uiPriority="99"/>
    <w:lsdException w:name="Normal (Web)" w:uiPriority="99" w:qFormat="1"/>
    <w:lsdException w:name="Normal Table" w:uiPriority="99"/>
    <w:lsdException w:name="annotation subject"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qFormat="1"/>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textAlignment w:val="center"/>
    </w:pPr>
    <w:rPr>
      <w:rFonts w:ascii="Times New Roman" w:hAnsi="Times New Roman" w:cstheme="minorBidi"/>
      <w:kern w:val="2"/>
      <w:sz w:val="18"/>
      <w:szCs w:val="22"/>
    </w:rPr>
  </w:style>
  <w:style w:type="paragraph" w:styleId="1">
    <w:name w:val="heading 1"/>
    <w:basedOn w:val="a"/>
    <w:next w:val="a"/>
    <w:link w:val="1Char"/>
    <w:qFormat/>
    <w:pPr>
      <w:keepNext/>
      <w:keepLines/>
      <w:numPr>
        <w:numId w:val="1"/>
      </w:numPr>
      <w:spacing w:before="160" w:after="140"/>
      <w:jc w:val="center"/>
      <w:outlineLvl w:val="0"/>
    </w:pPr>
    <w:rPr>
      <w:b/>
      <w:bCs/>
      <w:kern w:val="44"/>
      <w:sz w:val="28"/>
      <w:szCs w:val="44"/>
    </w:rPr>
  </w:style>
  <w:style w:type="paragraph" w:styleId="2">
    <w:name w:val="heading 2"/>
    <w:basedOn w:val="a"/>
    <w:next w:val="a"/>
    <w:link w:val="2Char"/>
    <w:unhideWhenUsed/>
    <w:qFormat/>
    <w:pPr>
      <w:keepNext/>
      <w:keepLines/>
      <w:numPr>
        <w:ilvl w:val="1"/>
        <w:numId w:val="1"/>
      </w:numPr>
      <w:spacing w:beforeLines="30" w:before="30" w:after="60"/>
      <w:ind w:left="-427" w:rightChars="100" w:right="100"/>
      <w:outlineLvl w:val="1"/>
    </w:pPr>
    <w:rPr>
      <w:rFonts w:cstheme="majorBidi"/>
      <w:b/>
      <w:bCs/>
      <w:sz w:val="21"/>
      <w:szCs w:val="32"/>
    </w:rPr>
  </w:style>
  <w:style w:type="paragraph" w:styleId="3">
    <w:name w:val="heading 3"/>
    <w:basedOn w:val="a"/>
    <w:next w:val="a"/>
    <w:link w:val="3Char"/>
    <w:unhideWhenUsed/>
    <w:qFormat/>
    <w:pPr>
      <w:keepNext/>
      <w:keepLines/>
      <w:numPr>
        <w:ilvl w:val="2"/>
        <w:numId w:val="1"/>
      </w:numPr>
      <w:spacing w:beforeLines="20" w:before="20" w:after="60" w:line="240" w:lineRule="exact"/>
      <w:ind w:rightChars="100" w:right="100"/>
      <w:outlineLvl w:val="2"/>
    </w:pPr>
    <w:rPr>
      <w:b/>
      <w:bCs/>
      <w:szCs w:val="32"/>
    </w:rPr>
  </w:style>
  <w:style w:type="paragraph" w:styleId="4">
    <w:name w:val="heading 4"/>
    <w:basedOn w:val="a"/>
    <w:next w:val="a"/>
    <w:link w:val="4Char"/>
    <w:uiPriority w:val="9"/>
    <w:unhideWhenUsed/>
    <w:qFormat/>
    <w:pPr>
      <w:keepNext/>
      <w:keepLines/>
      <w:numPr>
        <w:ilvl w:val="3"/>
        <w:numId w:val="1"/>
      </w:numPr>
      <w:spacing w:before="20" w:after="60" w:line="240" w:lineRule="exact"/>
      <w:ind w:rightChars="100" w:right="100"/>
      <w:outlineLvl w:val="3"/>
    </w:pPr>
    <w:rPr>
      <w:rFonts w:asciiTheme="majorHAnsi" w:hAnsiTheme="majorHAnsi" w:cstheme="majorBidi"/>
      <w:b/>
      <w:bCs/>
      <w:szCs w:val="28"/>
    </w:rPr>
  </w:style>
  <w:style w:type="paragraph" w:styleId="5">
    <w:name w:val="heading 5"/>
    <w:basedOn w:val="a"/>
    <w:next w:val="a0"/>
    <w:link w:val="5Char"/>
    <w:uiPriority w:val="9"/>
    <w:unhideWhenUsed/>
    <w:qFormat/>
    <w:pPr>
      <w:keepNext/>
      <w:keepLines/>
      <w:spacing w:before="280" w:after="290" w:line="376" w:lineRule="auto"/>
      <w:outlineLvl w:val="4"/>
    </w:pPr>
    <w:rPr>
      <w:b/>
      <w:bCs/>
      <w:sz w:val="28"/>
      <w:szCs w:val="28"/>
    </w:rPr>
  </w:style>
  <w:style w:type="paragraph" w:styleId="6">
    <w:name w:val="heading 6"/>
    <w:basedOn w:val="a"/>
    <w:next w:val="a0"/>
    <w:link w:val="6Char"/>
    <w:uiPriority w:val="9"/>
    <w:unhideWhenUsed/>
    <w:qFormat/>
    <w:pPr>
      <w:keepNext/>
      <w:keepLines/>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
    <w:next w:val="a0"/>
    <w:link w:val="7Char"/>
    <w:uiPriority w:val="9"/>
    <w:unhideWhenUsed/>
    <w:qFormat/>
    <w:pPr>
      <w:keepNext/>
      <w:keepLines/>
      <w:spacing w:before="240" w:after="64" w:line="320" w:lineRule="auto"/>
      <w:outlineLvl w:val="6"/>
    </w:pPr>
    <w:rPr>
      <w:b/>
      <w:bCs/>
      <w:sz w:val="24"/>
      <w:szCs w:val="24"/>
    </w:rPr>
  </w:style>
  <w:style w:type="paragraph" w:styleId="8">
    <w:name w:val="heading 8"/>
    <w:basedOn w:val="a"/>
    <w:next w:val="a0"/>
    <w:link w:val="8Char"/>
    <w:uiPriority w:val="9"/>
    <w:unhideWhenUsed/>
    <w:qFormat/>
    <w:pPr>
      <w:keepNext/>
      <w:keepLines/>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
    <w:next w:val="a0"/>
    <w:link w:val="9Char"/>
    <w:uiPriority w:val="9"/>
    <w:unhideWhenUsed/>
    <w:qFormat/>
    <w:pPr>
      <w:keepNext/>
      <w:keepLines/>
      <w:spacing w:before="240" w:after="64" w:line="320" w:lineRule="auto"/>
      <w:outlineLvl w:val="8"/>
    </w:pPr>
    <w:rPr>
      <w:rFonts w:asciiTheme="majorHAnsi" w:eastAsiaTheme="majorEastAsia" w:hAnsiTheme="majorHAnsi" w:cstheme="majorBidi"/>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spacing w:after="120"/>
      <w:ind w:firstLine="420"/>
    </w:pPr>
    <w:rPr>
      <w:sz w:val="24"/>
    </w:rPr>
  </w:style>
  <w:style w:type="paragraph" w:styleId="a4">
    <w:name w:val="annotation subject"/>
    <w:basedOn w:val="a5"/>
    <w:next w:val="a5"/>
    <w:link w:val="Char"/>
    <w:qFormat/>
    <w:rPr>
      <w:b/>
      <w:bCs/>
    </w:rPr>
  </w:style>
  <w:style w:type="paragraph" w:styleId="a5">
    <w:name w:val="annotation text"/>
    <w:basedOn w:val="a"/>
    <w:link w:val="Char0"/>
    <w:qFormat/>
    <w:pPr>
      <w:jc w:val="left"/>
    </w:pPr>
  </w:style>
  <w:style w:type="paragraph" w:styleId="70">
    <w:name w:val="toc 7"/>
    <w:basedOn w:val="a"/>
    <w:next w:val="a"/>
    <w:uiPriority w:val="39"/>
    <w:qFormat/>
    <w:pPr>
      <w:ind w:left="1260"/>
      <w:jc w:val="left"/>
    </w:pPr>
    <w:rPr>
      <w:szCs w:val="18"/>
    </w:rPr>
  </w:style>
  <w:style w:type="paragraph" w:styleId="a6">
    <w:name w:val="table of authorities"/>
    <w:basedOn w:val="a"/>
    <w:next w:val="10"/>
    <w:link w:val="Char1"/>
    <w:qFormat/>
    <w:pPr>
      <w:tabs>
        <w:tab w:val="left" w:pos="425"/>
      </w:tabs>
      <w:ind w:leftChars="200" w:left="440" w:hanging="425"/>
    </w:pPr>
  </w:style>
  <w:style w:type="paragraph" w:styleId="10">
    <w:name w:val="toc 1"/>
    <w:basedOn w:val="a"/>
    <w:next w:val="20"/>
    <w:uiPriority w:val="39"/>
    <w:qFormat/>
    <w:pPr>
      <w:spacing w:beforeLines="30" w:before="30" w:afterLines="20" w:after="20"/>
      <w:jc w:val="left"/>
    </w:pPr>
    <w:rPr>
      <w:b/>
      <w:bCs/>
      <w:caps/>
      <w:color w:val="000000" w:themeColor="text1"/>
      <w:sz w:val="21"/>
    </w:rPr>
  </w:style>
  <w:style w:type="paragraph" w:styleId="20">
    <w:name w:val="toc 2"/>
    <w:basedOn w:val="a"/>
    <w:next w:val="a"/>
    <w:uiPriority w:val="39"/>
    <w:qFormat/>
    <w:pPr>
      <w:ind w:left="210"/>
      <w:jc w:val="left"/>
    </w:pPr>
    <w:rPr>
      <w:smallCaps/>
      <w:color w:val="000000" w:themeColor="text1"/>
    </w:rPr>
  </w:style>
  <w:style w:type="paragraph" w:styleId="a7">
    <w:name w:val="caption"/>
    <w:basedOn w:val="a"/>
    <w:next w:val="a"/>
    <w:link w:val="Char2"/>
    <w:uiPriority w:val="35"/>
    <w:unhideWhenUsed/>
    <w:qFormat/>
    <w:rPr>
      <w:rFonts w:cstheme="majorBidi"/>
      <w:szCs w:val="20"/>
    </w:rPr>
  </w:style>
  <w:style w:type="paragraph" w:styleId="a8">
    <w:name w:val="Document Map"/>
    <w:basedOn w:val="a"/>
    <w:link w:val="Char3"/>
    <w:qFormat/>
    <w:rPr>
      <w:szCs w:val="18"/>
    </w:rPr>
  </w:style>
  <w:style w:type="paragraph" w:styleId="a9">
    <w:name w:val="Body Text"/>
    <w:basedOn w:val="a"/>
    <w:link w:val="Char4"/>
    <w:qFormat/>
    <w:pPr>
      <w:spacing w:after="120"/>
    </w:pPr>
  </w:style>
  <w:style w:type="paragraph" w:styleId="aa">
    <w:name w:val="Body Text Indent"/>
    <w:basedOn w:val="a"/>
    <w:link w:val="Char5"/>
    <w:qFormat/>
    <w:pPr>
      <w:ind w:leftChars="198" w:left="475" w:firstLine="4"/>
    </w:pPr>
    <w:rPr>
      <w:rFonts w:hAnsi="宋体"/>
    </w:rPr>
  </w:style>
  <w:style w:type="paragraph" w:styleId="ab">
    <w:name w:val="Block Text"/>
    <w:basedOn w:val="a"/>
    <w:qFormat/>
    <w:pPr>
      <w:adjustRightInd w:val="0"/>
      <w:spacing w:line="480" w:lineRule="atLeast"/>
      <w:ind w:left="284" w:right="26" w:firstLine="1"/>
      <w:textAlignment w:val="baseline"/>
    </w:pPr>
    <w:rPr>
      <w:kern w:val="0"/>
      <w:sz w:val="24"/>
    </w:rPr>
  </w:style>
  <w:style w:type="paragraph" w:styleId="50">
    <w:name w:val="toc 5"/>
    <w:basedOn w:val="a"/>
    <w:next w:val="a"/>
    <w:uiPriority w:val="39"/>
    <w:qFormat/>
    <w:pPr>
      <w:ind w:left="840"/>
      <w:jc w:val="left"/>
    </w:pPr>
    <w:rPr>
      <w:szCs w:val="18"/>
    </w:rPr>
  </w:style>
  <w:style w:type="paragraph" w:styleId="30">
    <w:name w:val="toc 3"/>
    <w:basedOn w:val="a"/>
    <w:next w:val="a"/>
    <w:uiPriority w:val="39"/>
    <w:qFormat/>
    <w:pPr>
      <w:ind w:left="420"/>
      <w:jc w:val="left"/>
    </w:pPr>
    <w:rPr>
      <w:iCs/>
      <w:sz w:val="20"/>
    </w:rPr>
  </w:style>
  <w:style w:type="paragraph" w:styleId="80">
    <w:name w:val="toc 8"/>
    <w:basedOn w:val="a"/>
    <w:next w:val="a"/>
    <w:uiPriority w:val="39"/>
    <w:qFormat/>
    <w:pPr>
      <w:ind w:left="1470"/>
      <w:jc w:val="left"/>
    </w:pPr>
    <w:rPr>
      <w:szCs w:val="18"/>
    </w:rPr>
  </w:style>
  <w:style w:type="paragraph" w:styleId="ac">
    <w:name w:val="Date"/>
    <w:basedOn w:val="a"/>
    <w:next w:val="a"/>
    <w:link w:val="Char6"/>
    <w:qFormat/>
  </w:style>
  <w:style w:type="paragraph" w:styleId="21">
    <w:name w:val="Body Text Indent 2"/>
    <w:basedOn w:val="a"/>
    <w:link w:val="2Char0"/>
    <w:qFormat/>
    <w:pPr>
      <w:spacing w:after="120" w:line="480" w:lineRule="auto"/>
      <w:ind w:leftChars="200" w:left="420"/>
    </w:pPr>
  </w:style>
  <w:style w:type="paragraph" w:styleId="ad">
    <w:name w:val="endnote text"/>
    <w:basedOn w:val="a"/>
    <w:link w:val="Char7"/>
    <w:qFormat/>
    <w:pPr>
      <w:snapToGrid w:val="0"/>
      <w:jc w:val="left"/>
    </w:pPr>
  </w:style>
  <w:style w:type="paragraph" w:styleId="ae">
    <w:name w:val="Balloon Text"/>
    <w:basedOn w:val="a"/>
    <w:link w:val="Char8"/>
    <w:qFormat/>
    <w:rPr>
      <w:szCs w:val="18"/>
    </w:rPr>
  </w:style>
  <w:style w:type="paragraph" w:styleId="af">
    <w:name w:val="footer"/>
    <w:basedOn w:val="a"/>
    <w:link w:val="Char9"/>
    <w:uiPriority w:val="99"/>
    <w:qFormat/>
    <w:pPr>
      <w:tabs>
        <w:tab w:val="center" w:pos="4153"/>
        <w:tab w:val="right" w:pos="8306"/>
      </w:tabs>
      <w:snapToGrid w:val="0"/>
      <w:jc w:val="left"/>
    </w:pPr>
  </w:style>
  <w:style w:type="paragraph" w:styleId="af0">
    <w:name w:val="header"/>
    <w:basedOn w:val="a"/>
    <w:link w:val="Chara"/>
    <w:uiPriority w:val="99"/>
    <w:qFormat/>
    <w:pPr>
      <w:pBdr>
        <w:top w:val="none" w:sz="0" w:space="1" w:color="auto"/>
        <w:left w:val="none" w:sz="0" w:space="4" w:color="auto"/>
        <w:bottom w:val="single" w:sz="4" w:space="1" w:color="auto"/>
        <w:right w:val="none" w:sz="0" w:space="4" w:color="auto"/>
      </w:pBdr>
      <w:tabs>
        <w:tab w:val="center" w:pos="4153"/>
        <w:tab w:val="right" w:pos="8306"/>
      </w:tabs>
      <w:snapToGrid w:val="0"/>
    </w:pPr>
  </w:style>
  <w:style w:type="paragraph" w:styleId="40">
    <w:name w:val="toc 4"/>
    <w:basedOn w:val="a"/>
    <w:next w:val="a"/>
    <w:uiPriority w:val="39"/>
    <w:qFormat/>
    <w:pPr>
      <w:ind w:left="630"/>
      <w:jc w:val="left"/>
    </w:pPr>
    <w:rPr>
      <w:szCs w:val="18"/>
    </w:rPr>
  </w:style>
  <w:style w:type="paragraph" w:styleId="af1">
    <w:name w:val="Subtitle"/>
    <w:basedOn w:val="a"/>
    <w:next w:val="a"/>
    <w:link w:val="Charb"/>
    <w:uiPriority w:val="11"/>
    <w:qFormat/>
    <w:pPr>
      <w:spacing w:before="240" w:after="60" w:line="312" w:lineRule="auto"/>
      <w:jc w:val="center"/>
      <w:outlineLvl w:val="1"/>
    </w:pPr>
    <w:rPr>
      <w:rFonts w:asciiTheme="majorHAnsi" w:hAnsiTheme="majorHAnsi" w:cstheme="majorBidi"/>
      <w:b/>
      <w:bCs/>
      <w:kern w:val="28"/>
      <w:sz w:val="32"/>
      <w:szCs w:val="32"/>
    </w:rPr>
  </w:style>
  <w:style w:type="paragraph" w:styleId="60">
    <w:name w:val="toc 6"/>
    <w:basedOn w:val="a"/>
    <w:next w:val="a"/>
    <w:uiPriority w:val="39"/>
    <w:qFormat/>
    <w:pPr>
      <w:ind w:left="1050"/>
      <w:jc w:val="left"/>
    </w:pPr>
    <w:rPr>
      <w:szCs w:val="18"/>
    </w:rPr>
  </w:style>
  <w:style w:type="paragraph" w:styleId="31">
    <w:name w:val="Body Text Indent 3"/>
    <w:basedOn w:val="a"/>
    <w:link w:val="3Char0"/>
    <w:qFormat/>
    <w:pPr>
      <w:spacing w:after="120"/>
      <w:ind w:leftChars="200" w:left="420"/>
    </w:pPr>
    <w:rPr>
      <w:sz w:val="16"/>
      <w:szCs w:val="16"/>
    </w:rPr>
  </w:style>
  <w:style w:type="paragraph" w:styleId="af2">
    <w:name w:val="table of figures"/>
    <w:basedOn w:val="a"/>
    <w:next w:val="a"/>
    <w:uiPriority w:val="99"/>
    <w:qFormat/>
  </w:style>
  <w:style w:type="paragraph" w:styleId="90">
    <w:name w:val="toc 9"/>
    <w:basedOn w:val="a"/>
    <w:next w:val="a"/>
    <w:uiPriority w:val="39"/>
    <w:qFormat/>
    <w:pPr>
      <w:ind w:left="1680"/>
      <w:jc w:val="left"/>
    </w:pPr>
    <w:rPr>
      <w:szCs w:val="18"/>
    </w:rPr>
  </w:style>
  <w:style w:type="paragraph" w:styleId="af3">
    <w:name w:val="Normal (Web)"/>
    <w:basedOn w:val="a"/>
    <w:uiPriority w:val="99"/>
    <w:unhideWhenUsed/>
    <w:qFormat/>
    <w:pPr>
      <w:widowControl/>
      <w:spacing w:before="100" w:beforeAutospacing="1" w:after="100" w:afterAutospacing="1"/>
      <w:jc w:val="left"/>
    </w:pPr>
    <w:rPr>
      <w:rFonts w:hAnsi="宋体" w:cs="宋体"/>
      <w:kern w:val="0"/>
      <w:sz w:val="24"/>
      <w:szCs w:val="24"/>
    </w:rPr>
  </w:style>
  <w:style w:type="paragraph" w:styleId="af4">
    <w:name w:val="Title"/>
    <w:basedOn w:val="a"/>
    <w:link w:val="Charc"/>
    <w:uiPriority w:val="10"/>
    <w:qFormat/>
    <w:pPr>
      <w:spacing w:before="240" w:after="60"/>
      <w:jc w:val="center"/>
      <w:outlineLvl w:val="0"/>
    </w:pPr>
    <w:rPr>
      <w:rFonts w:asciiTheme="majorHAnsi" w:hAnsiTheme="majorHAnsi" w:cstheme="majorBidi"/>
      <w:b/>
      <w:bCs/>
      <w:sz w:val="32"/>
      <w:szCs w:val="32"/>
    </w:rPr>
  </w:style>
  <w:style w:type="character" w:styleId="af5">
    <w:name w:val="Strong"/>
    <w:uiPriority w:val="22"/>
    <w:qFormat/>
    <w:rPr>
      <w:b/>
      <w:bCs/>
    </w:rPr>
  </w:style>
  <w:style w:type="character" w:styleId="af6">
    <w:name w:val="endnote reference"/>
    <w:basedOn w:val="a1"/>
    <w:qFormat/>
    <w:rPr>
      <w:vertAlign w:val="superscript"/>
    </w:rPr>
  </w:style>
  <w:style w:type="character" w:styleId="af7">
    <w:name w:val="page number"/>
    <w:basedOn w:val="a1"/>
    <w:qFormat/>
  </w:style>
  <w:style w:type="character" w:styleId="af8">
    <w:name w:val="FollowedHyperlink"/>
    <w:basedOn w:val="a1"/>
    <w:uiPriority w:val="99"/>
    <w:qFormat/>
    <w:rPr>
      <w:color w:val="800080"/>
      <w:u w:val="single"/>
    </w:rPr>
  </w:style>
  <w:style w:type="character" w:styleId="af9">
    <w:name w:val="Emphasis"/>
    <w:basedOn w:val="a1"/>
    <w:uiPriority w:val="20"/>
    <w:qFormat/>
    <w:rPr>
      <w:i/>
      <w:iCs/>
    </w:rPr>
  </w:style>
  <w:style w:type="character" w:styleId="afa">
    <w:name w:val="Hyperlink"/>
    <w:basedOn w:val="a1"/>
    <w:uiPriority w:val="99"/>
    <w:qFormat/>
    <w:rPr>
      <w:color w:val="0000FF"/>
      <w:u w:val="single"/>
    </w:rPr>
  </w:style>
  <w:style w:type="character" w:styleId="afb">
    <w:name w:val="annotation reference"/>
    <w:basedOn w:val="a1"/>
    <w:qFormat/>
    <w:rPr>
      <w:sz w:val="21"/>
      <w:szCs w:val="21"/>
    </w:rPr>
  </w:style>
  <w:style w:type="table" w:styleId="afc">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标题 1 Char"/>
    <w:basedOn w:val="a1"/>
    <w:link w:val="1"/>
    <w:qFormat/>
    <w:rPr>
      <w:rFonts w:ascii="Times New Roman" w:hAnsi="Times New Roman" w:cstheme="minorBidi"/>
      <w:b/>
      <w:bCs/>
      <w:kern w:val="44"/>
      <w:sz w:val="28"/>
      <w:szCs w:val="44"/>
    </w:rPr>
  </w:style>
  <w:style w:type="character" w:customStyle="1" w:styleId="2Char">
    <w:name w:val="标题 2 Char"/>
    <w:basedOn w:val="a1"/>
    <w:link w:val="2"/>
    <w:qFormat/>
    <w:rPr>
      <w:rFonts w:ascii="Times New Roman" w:hAnsi="Times New Roman" w:cstheme="majorBidi"/>
      <w:b/>
      <w:bCs/>
      <w:kern w:val="2"/>
      <w:sz w:val="21"/>
      <w:szCs w:val="32"/>
    </w:rPr>
  </w:style>
  <w:style w:type="character" w:customStyle="1" w:styleId="Char4">
    <w:name w:val="正文文本 Char"/>
    <w:basedOn w:val="a1"/>
    <w:link w:val="a9"/>
    <w:qFormat/>
    <w:rPr>
      <w:rFonts w:ascii="宋体"/>
      <w:kern w:val="2"/>
      <w:sz w:val="18"/>
    </w:rPr>
  </w:style>
  <w:style w:type="character" w:customStyle="1" w:styleId="3Char">
    <w:name w:val="标题 3 Char"/>
    <w:basedOn w:val="a1"/>
    <w:link w:val="3"/>
    <w:qFormat/>
    <w:rPr>
      <w:rFonts w:ascii="Times New Roman" w:hAnsi="Times New Roman" w:cstheme="minorBidi"/>
      <w:b/>
      <w:bCs/>
      <w:kern w:val="2"/>
      <w:sz w:val="18"/>
      <w:szCs w:val="32"/>
    </w:rPr>
  </w:style>
  <w:style w:type="character" w:customStyle="1" w:styleId="4Char">
    <w:name w:val="标题 4 Char"/>
    <w:basedOn w:val="a1"/>
    <w:link w:val="4"/>
    <w:uiPriority w:val="9"/>
    <w:qFormat/>
    <w:rPr>
      <w:rFonts w:asciiTheme="majorHAnsi" w:hAnsiTheme="majorHAnsi" w:cstheme="majorBidi"/>
      <w:b/>
      <w:bCs/>
      <w:kern w:val="2"/>
      <w:sz w:val="18"/>
      <w:szCs w:val="28"/>
    </w:rPr>
  </w:style>
  <w:style w:type="character" w:customStyle="1" w:styleId="Chara">
    <w:name w:val="页眉 Char"/>
    <w:basedOn w:val="a1"/>
    <w:link w:val="af0"/>
    <w:uiPriority w:val="99"/>
    <w:qFormat/>
    <w:rPr>
      <w:kern w:val="2"/>
      <w:sz w:val="18"/>
    </w:rPr>
  </w:style>
  <w:style w:type="character" w:customStyle="1" w:styleId="Char9">
    <w:name w:val="页脚 Char"/>
    <w:basedOn w:val="a1"/>
    <w:link w:val="af"/>
    <w:uiPriority w:val="99"/>
    <w:qFormat/>
    <w:rPr>
      <w:kern w:val="2"/>
      <w:sz w:val="18"/>
    </w:rPr>
  </w:style>
  <w:style w:type="character" w:customStyle="1" w:styleId="Char8">
    <w:name w:val="批注框文本 Char"/>
    <w:basedOn w:val="a1"/>
    <w:link w:val="ae"/>
    <w:qFormat/>
    <w:rPr>
      <w:kern w:val="2"/>
      <w:sz w:val="18"/>
      <w:szCs w:val="18"/>
    </w:rPr>
  </w:style>
  <w:style w:type="paragraph" w:customStyle="1" w:styleId="41">
    <w:name w:val="样式4"/>
    <w:basedOn w:val="a"/>
    <w:qFormat/>
    <w:pPr>
      <w:tabs>
        <w:tab w:val="left" w:leader="dot" w:pos="700"/>
      </w:tabs>
      <w:ind w:left="420" w:hanging="420"/>
    </w:pPr>
    <w:rPr>
      <w:b/>
      <w:szCs w:val="18"/>
    </w:rPr>
  </w:style>
  <w:style w:type="character" w:customStyle="1" w:styleId="Char5">
    <w:name w:val="正文文本缩进 Char"/>
    <w:basedOn w:val="a1"/>
    <w:link w:val="aa"/>
    <w:qFormat/>
    <w:rPr>
      <w:rFonts w:ascii="宋体" w:hAnsi="宋体"/>
      <w:kern w:val="2"/>
      <w:sz w:val="18"/>
    </w:rPr>
  </w:style>
  <w:style w:type="character" w:customStyle="1" w:styleId="Char6">
    <w:name w:val="日期 Char"/>
    <w:basedOn w:val="a1"/>
    <w:link w:val="ac"/>
    <w:qFormat/>
    <w:rPr>
      <w:rFonts w:ascii="宋体"/>
      <w:kern w:val="2"/>
      <w:sz w:val="18"/>
    </w:rPr>
  </w:style>
  <w:style w:type="paragraph" w:customStyle="1" w:styleId="11">
    <w:name w:val="列表段落1"/>
    <w:basedOn w:val="a"/>
    <w:uiPriority w:val="34"/>
    <w:qFormat/>
    <w:pPr>
      <w:ind w:firstLineChars="200" w:firstLine="420"/>
    </w:pPr>
  </w:style>
  <w:style w:type="paragraph" w:customStyle="1" w:styleId="310">
    <w:name w:val="标题 3 + 右侧:  1 字符"/>
    <w:basedOn w:val="3"/>
    <w:qFormat/>
    <w:pPr>
      <w:ind w:right="210"/>
    </w:pPr>
    <w:rPr>
      <w:rFonts w:cs="宋体"/>
      <w:bCs w:val="0"/>
      <w:szCs w:val="18"/>
    </w:rPr>
  </w:style>
  <w:style w:type="paragraph" w:customStyle="1" w:styleId="51">
    <w:name w:val="样式5"/>
    <w:basedOn w:val="3"/>
    <w:qFormat/>
  </w:style>
  <w:style w:type="paragraph" w:customStyle="1" w:styleId="32">
    <w:name w:val="样式3"/>
    <w:basedOn w:val="a6"/>
    <w:next w:val="3"/>
    <w:qFormat/>
    <w:pPr>
      <w:tabs>
        <w:tab w:val="left" w:pos="700"/>
      </w:tabs>
      <w:ind w:left="420" w:hanging="420"/>
    </w:pPr>
    <w:rPr>
      <w:rFonts w:ascii="宋体"/>
      <w:b/>
      <w:szCs w:val="18"/>
    </w:rPr>
  </w:style>
  <w:style w:type="character" w:customStyle="1" w:styleId="Char1">
    <w:name w:val="引文目录 Char"/>
    <w:link w:val="a6"/>
    <w:qFormat/>
    <w:locked/>
    <w:rPr>
      <w:kern w:val="2"/>
      <w:sz w:val="18"/>
    </w:rPr>
  </w:style>
  <w:style w:type="paragraph" w:customStyle="1" w:styleId="CharChar">
    <w:name w:val="批注框文本 Char Char"/>
    <w:basedOn w:val="a"/>
    <w:qFormat/>
  </w:style>
  <w:style w:type="character" w:customStyle="1" w:styleId="3Char0">
    <w:name w:val="正文文本缩进 3 Char"/>
    <w:basedOn w:val="a1"/>
    <w:link w:val="31"/>
    <w:qFormat/>
    <w:rPr>
      <w:rFonts w:ascii="宋体"/>
      <w:kern w:val="2"/>
      <w:sz w:val="16"/>
      <w:szCs w:val="16"/>
    </w:rPr>
  </w:style>
  <w:style w:type="paragraph" w:customStyle="1" w:styleId="12">
    <w:name w:val="样式1"/>
    <w:basedOn w:val="3"/>
    <w:next w:val="30"/>
    <w:qFormat/>
    <w:pPr>
      <w:tabs>
        <w:tab w:val="left" w:pos="700"/>
      </w:tabs>
      <w:ind w:left="420" w:hanging="420"/>
    </w:pPr>
    <w:rPr>
      <w:b w:val="0"/>
      <w:szCs w:val="18"/>
    </w:rPr>
  </w:style>
  <w:style w:type="paragraph" w:customStyle="1" w:styleId="afd">
    <w:name w:val="标准"/>
    <w:basedOn w:val="a"/>
    <w:qFormat/>
    <w:pPr>
      <w:widowControl/>
      <w:autoSpaceDE w:val="0"/>
      <w:autoSpaceDN w:val="0"/>
      <w:adjustRightInd w:val="0"/>
      <w:jc w:val="left"/>
      <w:textAlignment w:val="baseline"/>
    </w:pPr>
    <w:rPr>
      <w:kern w:val="0"/>
    </w:rPr>
  </w:style>
  <w:style w:type="paragraph" w:customStyle="1" w:styleId="22">
    <w:name w:val="样式2"/>
    <w:basedOn w:val="3"/>
    <w:qFormat/>
    <w:pPr>
      <w:tabs>
        <w:tab w:val="left" w:pos="700"/>
      </w:tabs>
      <w:ind w:left="420" w:hanging="420"/>
    </w:pPr>
    <w:rPr>
      <w:b w:val="0"/>
      <w:szCs w:val="18"/>
    </w:rPr>
  </w:style>
  <w:style w:type="character" w:customStyle="1" w:styleId="Charc">
    <w:name w:val="标题 Char"/>
    <w:basedOn w:val="a1"/>
    <w:link w:val="af4"/>
    <w:uiPriority w:val="10"/>
    <w:qFormat/>
    <w:rPr>
      <w:rFonts w:asciiTheme="majorHAnsi" w:eastAsia="宋体" w:hAnsiTheme="majorHAnsi" w:cstheme="majorBidi"/>
      <w:b/>
      <w:bCs/>
      <w:sz w:val="32"/>
      <w:szCs w:val="32"/>
    </w:rPr>
  </w:style>
  <w:style w:type="paragraph" w:customStyle="1" w:styleId="210">
    <w:name w:val="样式 标题 2 + 五号 右侧:  1 字符"/>
    <w:basedOn w:val="2"/>
    <w:qFormat/>
    <w:pPr>
      <w:ind w:left="0"/>
    </w:pPr>
    <w:rPr>
      <w:rFonts w:cs="宋体"/>
      <w:bCs w:val="0"/>
    </w:rPr>
  </w:style>
  <w:style w:type="paragraph" w:customStyle="1" w:styleId="13">
    <w:name w:val="样式 标题 1 + 宋体 四号 居中"/>
    <w:basedOn w:val="1"/>
    <w:qFormat/>
    <w:rPr>
      <w:rFonts w:hAnsi="宋体" w:cs="宋体"/>
      <w:bCs w:val="0"/>
    </w:rPr>
  </w:style>
  <w:style w:type="paragraph" w:customStyle="1" w:styleId="211">
    <w:name w:val="样式 标题 2 + 右侧:  1 字符"/>
    <w:basedOn w:val="2"/>
    <w:qFormat/>
    <w:pPr>
      <w:ind w:left="0"/>
    </w:pPr>
    <w:rPr>
      <w:rFonts w:cs="宋体"/>
      <w:bCs w:val="0"/>
    </w:rPr>
  </w:style>
  <w:style w:type="character" w:customStyle="1" w:styleId="2Char0">
    <w:name w:val="正文文本缩进 2 Char"/>
    <w:basedOn w:val="a1"/>
    <w:link w:val="21"/>
    <w:qFormat/>
    <w:rPr>
      <w:rFonts w:ascii="宋体"/>
      <w:kern w:val="2"/>
      <w:sz w:val="18"/>
    </w:rPr>
  </w:style>
  <w:style w:type="character" w:customStyle="1" w:styleId="Char0">
    <w:name w:val="批注文字 Char"/>
    <w:basedOn w:val="a1"/>
    <w:link w:val="a5"/>
    <w:qFormat/>
    <w:rPr>
      <w:rFonts w:ascii="宋体"/>
      <w:kern w:val="2"/>
      <w:sz w:val="18"/>
    </w:rPr>
  </w:style>
  <w:style w:type="character" w:customStyle="1" w:styleId="Char">
    <w:name w:val="批注主题 Char"/>
    <w:basedOn w:val="Char0"/>
    <w:link w:val="a4"/>
    <w:qFormat/>
    <w:rPr>
      <w:rFonts w:ascii="宋体"/>
      <w:b/>
      <w:bCs/>
      <w:kern w:val="2"/>
      <w:sz w:val="18"/>
    </w:rPr>
  </w:style>
  <w:style w:type="paragraph" w:customStyle="1" w:styleId="14">
    <w:name w:val="修订1"/>
    <w:hidden/>
    <w:uiPriority w:val="99"/>
    <w:semiHidden/>
    <w:qFormat/>
    <w:rPr>
      <w:rFonts w:ascii="宋体" w:eastAsiaTheme="minorEastAsia" w:hAnsiTheme="minorHAnsi" w:cstheme="minorBidi"/>
      <w:kern w:val="2"/>
      <w:sz w:val="18"/>
      <w:szCs w:val="22"/>
    </w:rPr>
  </w:style>
  <w:style w:type="paragraph" w:customStyle="1" w:styleId="p0">
    <w:name w:val="p0"/>
    <w:basedOn w:val="a"/>
    <w:qFormat/>
    <w:pPr>
      <w:widowControl/>
    </w:pPr>
    <w:rPr>
      <w:rFonts w:cs="宋体"/>
      <w:kern w:val="0"/>
      <w:szCs w:val="21"/>
    </w:rPr>
  </w:style>
  <w:style w:type="paragraph" w:customStyle="1" w:styleId="p16">
    <w:name w:val="p16"/>
    <w:basedOn w:val="a"/>
    <w:qFormat/>
    <w:pPr>
      <w:widowControl/>
      <w:snapToGrid w:val="0"/>
      <w:jc w:val="left"/>
    </w:pPr>
    <w:rPr>
      <w:rFonts w:hAnsi="宋体" w:cs="宋体"/>
      <w:color w:val="000000"/>
      <w:kern w:val="0"/>
      <w:sz w:val="24"/>
      <w:szCs w:val="24"/>
    </w:rPr>
  </w:style>
  <w:style w:type="character" w:customStyle="1" w:styleId="Char3">
    <w:name w:val="文档结构图 Char"/>
    <w:basedOn w:val="a1"/>
    <w:link w:val="a8"/>
    <w:qFormat/>
    <w:rPr>
      <w:rFonts w:ascii="宋体"/>
      <w:kern w:val="2"/>
      <w:sz w:val="18"/>
      <w:szCs w:val="18"/>
    </w:rPr>
  </w:style>
  <w:style w:type="character" w:customStyle="1" w:styleId="Charb">
    <w:name w:val="副标题 Char"/>
    <w:basedOn w:val="a1"/>
    <w:link w:val="af1"/>
    <w:uiPriority w:val="11"/>
    <w:qFormat/>
    <w:rPr>
      <w:rFonts w:asciiTheme="majorHAnsi" w:eastAsia="宋体" w:hAnsiTheme="majorHAnsi" w:cstheme="majorBidi"/>
      <w:b/>
      <w:bCs/>
      <w:kern w:val="28"/>
      <w:sz w:val="32"/>
      <w:szCs w:val="32"/>
    </w:rPr>
  </w:style>
  <w:style w:type="paragraph" w:customStyle="1" w:styleId="15">
    <w:name w:val="无间隔1"/>
    <w:basedOn w:val="a"/>
    <w:uiPriority w:val="1"/>
    <w:qFormat/>
  </w:style>
  <w:style w:type="paragraph" w:customStyle="1" w:styleId="16">
    <w:name w:val="列出段落1"/>
    <w:basedOn w:val="a"/>
    <w:qFormat/>
    <w:pPr>
      <w:ind w:firstLineChars="200" w:firstLine="420"/>
    </w:pPr>
  </w:style>
  <w:style w:type="table" w:customStyle="1" w:styleId="17">
    <w:name w:val="网格型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网格型2"/>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a"/>
    <w:qFormat/>
    <w:pPr>
      <w:widowControl/>
      <w:spacing w:before="100" w:beforeAutospacing="1" w:after="100" w:afterAutospacing="1"/>
      <w:jc w:val="left"/>
    </w:pPr>
    <w:rPr>
      <w:rFonts w:hAnsi="宋体" w:cs="宋体"/>
      <w:kern w:val="0"/>
      <w:szCs w:val="18"/>
    </w:rPr>
  </w:style>
  <w:style w:type="paragraph" w:customStyle="1" w:styleId="font6">
    <w:name w:val="font6"/>
    <w:basedOn w:val="a"/>
    <w:qFormat/>
    <w:pPr>
      <w:widowControl/>
      <w:spacing w:before="100" w:beforeAutospacing="1" w:after="100" w:afterAutospacing="1"/>
      <w:jc w:val="left"/>
    </w:pPr>
    <w:rPr>
      <w:rFonts w:hAnsi="宋体" w:cs="宋体"/>
      <w:kern w:val="0"/>
      <w:szCs w:val="18"/>
    </w:rPr>
  </w:style>
  <w:style w:type="paragraph" w:customStyle="1" w:styleId="font7">
    <w:name w:val="font7"/>
    <w:basedOn w:val="a"/>
    <w:qFormat/>
    <w:pPr>
      <w:widowControl/>
      <w:spacing w:before="100" w:beforeAutospacing="1" w:after="100" w:afterAutospacing="1"/>
      <w:jc w:val="left"/>
    </w:pPr>
    <w:rPr>
      <w:rFonts w:hAnsi="宋体" w:cs="宋体"/>
      <w:kern w:val="0"/>
      <w:sz w:val="22"/>
    </w:rPr>
  </w:style>
  <w:style w:type="paragraph" w:customStyle="1" w:styleId="font8">
    <w:name w:val="font8"/>
    <w:basedOn w:val="a"/>
    <w:qFormat/>
    <w:pPr>
      <w:widowControl/>
      <w:spacing w:before="100" w:beforeAutospacing="1" w:after="100" w:afterAutospacing="1"/>
      <w:jc w:val="left"/>
    </w:pPr>
    <w:rPr>
      <w:rFonts w:hAnsi="宋体" w:cs="宋体"/>
      <w:color w:val="000000"/>
      <w:kern w:val="0"/>
      <w:szCs w:val="21"/>
    </w:rPr>
  </w:style>
  <w:style w:type="paragraph" w:customStyle="1" w:styleId="font9">
    <w:name w:val="font9"/>
    <w:basedOn w:val="a"/>
    <w:qFormat/>
    <w:pPr>
      <w:widowControl/>
      <w:spacing w:before="100" w:beforeAutospacing="1" w:after="100" w:afterAutospacing="1"/>
      <w:jc w:val="left"/>
    </w:pPr>
    <w:rPr>
      <w:rFonts w:hAnsi="宋体" w:cs="宋体"/>
      <w:b/>
      <w:bCs/>
      <w:kern w:val="0"/>
      <w:szCs w:val="18"/>
    </w:rPr>
  </w:style>
  <w:style w:type="paragraph" w:customStyle="1" w:styleId="font10">
    <w:name w:val="font10"/>
    <w:basedOn w:val="a"/>
    <w:qFormat/>
    <w:pPr>
      <w:widowControl/>
      <w:spacing w:before="100" w:beforeAutospacing="1" w:after="100" w:afterAutospacing="1"/>
      <w:jc w:val="left"/>
    </w:pPr>
    <w:rPr>
      <w:rFonts w:hAnsi="宋体" w:cs="宋体"/>
      <w:b/>
      <w:bCs/>
      <w:color w:val="000000"/>
      <w:kern w:val="0"/>
      <w:szCs w:val="18"/>
    </w:rPr>
  </w:style>
  <w:style w:type="paragraph" w:customStyle="1" w:styleId="font11">
    <w:name w:val="font11"/>
    <w:basedOn w:val="a"/>
    <w:qFormat/>
    <w:pPr>
      <w:widowControl/>
      <w:spacing w:before="100" w:beforeAutospacing="1" w:after="100" w:afterAutospacing="1"/>
      <w:jc w:val="left"/>
    </w:pPr>
    <w:rPr>
      <w:rFonts w:ascii="Tahoma" w:hAnsi="Tahoma" w:cs="Tahoma"/>
      <w:b/>
      <w:bCs/>
      <w:color w:val="000000"/>
      <w:kern w:val="0"/>
      <w:szCs w:val="18"/>
    </w:rPr>
  </w:style>
  <w:style w:type="paragraph" w:customStyle="1" w:styleId="font12">
    <w:name w:val="font12"/>
    <w:basedOn w:val="a"/>
    <w:qFormat/>
    <w:pPr>
      <w:widowControl/>
      <w:spacing w:before="100" w:beforeAutospacing="1" w:after="100" w:afterAutospacing="1"/>
      <w:jc w:val="left"/>
    </w:pPr>
    <w:rPr>
      <w:rFonts w:ascii="Tahoma" w:hAnsi="Tahoma" w:cs="Tahoma"/>
      <w:color w:val="000000"/>
      <w:kern w:val="0"/>
      <w:szCs w:val="18"/>
    </w:rPr>
  </w:style>
  <w:style w:type="paragraph" w:customStyle="1" w:styleId="font13">
    <w:name w:val="font13"/>
    <w:basedOn w:val="a"/>
    <w:qFormat/>
    <w:pPr>
      <w:widowControl/>
      <w:spacing w:before="100" w:beforeAutospacing="1" w:after="100" w:afterAutospacing="1"/>
      <w:jc w:val="left"/>
    </w:pPr>
    <w:rPr>
      <w:rFonts w:hAnsi="宋体" w:cs="宋体"/>
      <w:color w:val="000000"/>
      <w:kern w:val="0"/>
      <w:szCs w:val="18"/>
    </w:rPr>
  </w:style>
  <w:style w:type="paragraph" w:customStyle="1" w:styleId="font14">
    <w:name w:val="font14"/>
    <w:basedOn w:val="a"/>
    <w:qFormat/>
    <w:pPr>
      <w:widowControl/>
      <w:spacing w:before="100" w:beforeAutospacing="1" w:after="100" w:afterAutospacing="1"/>
      <w:jc w:val="left"/>
    </w:pPr>
    <w:rPr>
      <w:rFonts w:hAnsi="宋体" w:cs="宋体"/>
      <w:kern w:val="0"/>
      <w:sz w:val="22"/>
    </w:rPr>
  </w:style>
  <w:style w:type="paragraph" w:customStyle="1" w:styleId="font15">
    <w:name w:val="font15"/>
    <w:basedOn w:val="a"/>
    <w:qFormat/>
    <w:pPr>
      <w:widowControl/>
      <w:spacing w:before="100" w:beforeAutospacing="1" w:after="100" w:afterAutospacing="1"/>
      <w:jc w:val="left"/>
    </w:pPr>
    <w:rPr>
      <w:rFonts w:ascii="Arial" w:hAnsi="Arial" w:cs="Arial"/>
      <w:kern w:val="0"/>
      <w:sz w:val="22"/>
    </w:rPr>
  </w:style>
  <w:style w:type="paragraph" w:customStyle="1" w:styleId="font16">
    <w:name w:val="font16"/>
    <w:basedOn w:val="a"/>
    <w:qFormat/>
    <w:pPr>
      <w:widowControl/>
      <w:spacing w:before="100" w:beforeAutospacing="1" w:after="100" w:afterAutospacing="1"/>
      <w:jc w:val="left"/>
    </w:pPr>
    <w:rPr>
      <w:rFonts w:hAnsi="宋体" w:cs="宋体"/>
      <w:kern w:val="0"/>
      <w:szCs w:val="18"/>
    </w:rPr>
  </w:style>
  <w:style w:type="paragraph" w:customStyle="1" w:styleId="font17">
    <w:name w:val="font17"/>
    <w:basedOn w:val="a"/>
    <w:qFormat/>
    <w:pPr>
      <w:widowControl/>
      <w:spacing w:before="100" w:beforeAutospacing="1" w:after="100" w:afterAutospacing="1"/>
      <w:jc w:val="left"/>
    </w:pPr>
    <w:rPr>
      <w:rFonts w:ascii="DotumChe" w:eastAsia="DotumChe" w:hAnsi="DotumChe" w:cs="宋体"/>
      <w:kern w:val="0"/>
      <w:sz w:val="22"/>
    </w:rPr>
  </w:style>
  <w:style w:type="paragraph" w:customStyle="1" w:styleId="font18">
    <w:name w:val="font18"/>
    <w:basedOn w:val="a"/>
    <w:qFormat/>
    <w:pPr>
      <w:widowControl/>
      <w:spacing w:before="100" w:beforeAutospacing="1" w:after="100" w:afterAutospacing="1"/>
      <w:jc w:val="left"/>
    </w:pPr>
    <w:rPr>
      <w:rFonts w:hAnsi="宋体" w:cs="宋体"/>
      <w:color w:val="00B050"/>
      <w:kern w:val="0"/>
      <w:sz w:val="22"/>
    </w:rPr>
  </w:style>
  <w:style w:type="paragraph" w:customStyle="1" w:styleId="font19">
    <w:name w:val="font19"/>
    <w:basedOn w:val="a"/>
    <w:qFormat/>
    <w:pPr>
      <w:widowControl/>
      <w:spacing w:before="100" w:beforeAutospacing="1" w:after="100" w:afterAutospacing="1"/>
      <w:jc w:val="left"/>
    </w:pPr>
    <w:rPr>
      <w:rFonts w:ascii="Arial" w:hAnsi="Arial" w:cs="Arial"/>
      <w:color w:val="00B050"/>
      <w:kern w:val="0"/>
      <w:sz w:val="22"/>
    </w:rPr>
  </w:style>
  <w:style w:type="paragraph" w:customStyle="1" w:styleId="font20">
    <w:name w:val="font20"/>
    <w:basedOn w:val="a"/>
    <w:qFormat/>
    <w:pPr>
      <w:widowControl/>
      <w:spacing w:before="100" w:beforeAutospacing="1" w:after="100" w:afterAutospacing="1"/>
      <w:jc w:val="left"/>
    </w:pPr>
    <w:rPr>
      <w:rFonts w:hAnsi="宋体" w:cs="宋体"/>
      <w:color w:val="00B050"/>
      <w:kern w:val="0"/>
      <w:sz w:val="22"/>
    </w:rPr>
  </w:style>
  <w:style w:type="paragraph" w:customStyle="1" w:styleId="font21">
    <w:name w:val="font21"/>
    <w:basedOn w:val="a"/>
    <w:qFormat/>
    <w:pPr>
      <w:widowControl/>
      <w:spacing w:before="100" w:beforeAutospacing="1" w:after="100" w:afterAutospacing="1"/>
      <w:jc w:val="left"/>
    </w:pPr>
    <w:rPr>
      <w:color w:val="000000"/>
      <w:kern w:val="0"/>
      <w:szCs w:val="21"/>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67">
    <w:name w:val="xl67"/>
    <w:basedOn w:val="a"/>
    <w:qFormat/>
    <w:pPr>
      <w:widowControl/>
      <w:spacing w:before="100" w:beforeAutospacing="1" w:after="100" w:afterAutospacing="1"/>
      <w:jc w:val="left"/>
    </w:pPr>
    <w:rPr>
      <w:rFonts w:hAnsi="宋体" w:cs="宋体"/>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66CC"/>
      <w:kern w:val="0"/>
      <w:sz w:val="24"/>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66CC"/>
      <w:kern w:val="0"/>
      <w:sz w:val="24"/>
      <w:szCs w:val="24"/>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Arial" w:hAnsi="Arial" w:cs="Arial"/>
      <w:color w:val="00B0F0"/>
      <w:kern w:val="0"/>
      <w:sz w:val="24"/>
      <w:szCs w:val="24"/>
    </w:rPr>
  </w:style>
  <w:style w:type="paragraph" w:customStyle="1" w:styleId="xl79">
    <w:name w:val="xl79"/>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2">
    <w:name w:val="xl82"/>
    <w:basedOn w:val="a"/>
    <w:qFormat/>
    <w:pPr>
      <w:widowControl/>
      <w:spacing w:before="100" w:beforeAutospacing="1" w:after="100" w:afterAutospacing="1"/>
      <w:jc w:val="left"/>
    </w:pPr>
    <w:rPr>
      <w:rFonts w:hAnsi="宋体" w:cs="宋体"/>
      <w:kern w:val="0"/>
      <w:sz w:val="24"/>
      <w:szCs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Arial" w:hAnsi="Arial" w:cs="Arial"/>
      <w:color w:val="FF0000"/>
      <w:kern w:val="0"/>
      <w:sz w:val="24"/>
      <w:szCs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0000"/>
      <w:kern w:val="0"/>
      <w:sz w:val="24"/>
      <w:szCs w:val="24"/>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7">
    <w:name w:val="xl9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01">
    <w:name w:val="xl101"/>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hAnsi="宋体" w:cs="宋体"/>
      <w:kern w:val="0"/>
      <w:sz w:val="20"/>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3">
    <w:name w:val="xl103"/>
    <w:basedOn w:val="a"/>
    <w:qFormat/>
    <w:pPr>
      <w:widowControl/>
      <w:pBdr>
        <w:right w:val="single" w:sz="4" w:space="0" w:color="auto"/>
      </w:pBdr>
      <w:spacing w:before="100" w:beforeAutospacing="1" w:after="100" w:afterAutospacing="1"/>
      <w:jc w:val="left"/>
    </w:pPr>
    <w:rPr>
      <w:rFonts w:hAnsi="宋体" w:cs="宋体"/>
      <w:kern w:val="0"/>
      <w:sz w:val="24"/>
      <w:szCs w:val="24"/>
    </w:rPr>
  </w:style>
  <w:style w:type="paragraph" w:customStyle="1" w:styleId="xl104">
    <w:name w:val="xl104"/>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 w:val="24"/>
      <w:szCs w:val="24"/>
    </w:rPr>
  </w:style>
  <w:style w:type="paragraph" w:customStyle="1" w:styleId="xl106">
    <w:name w:val="xl106"/>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7">
    <w:name w:val="xl10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2">
    <w:name w:val="xl11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3">
    <w:name w:val="xl11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4">
    <w:name w:val="xl1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Arial" w:hAnsi="Arial" w:cs="Arial"/>
      <w:kern w:val="0"/>
      <w:sz w:val="24"/>
      <w:szCs w:val="24"/>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B0F0"/>
      <w:kern w:val="0"/>
      <w:sz w:val="24"/>
      <w:szCs w:val="24"/>
    </w:rPr>
  </w:style>
  <w:style w:type="paragraph" w:customStyle="1" w:styleId="xl119">
    <w:name w:val="xl119"/>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2">
    <w:name w:val="xl1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5">
    <w:name w:val="xl1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126">
    <w:name w:val="xl126"/>
    <w:basedOn w:val="a"/>
    <w:qFormat/>
    <w:pPr>
      <w:widowControl/>
      <w:spacing w:before="100" w:beforeAutospacing="1" w:after="100" w:afterAutospacing="1"/>
      <w:jc w:val="left"/>
    </w:pPr>
    <w:rPr>
      <w:rFonts w:hAnsi="宋体" w:cs="宋体"/>
      <w:b/>
      <w:bCs/>
      <w:kern w:val="0"/>
      <w:sz w:val="24"/>
      <w:szCs w:val="24"/>
    </w:rPr>
  </w:style>
  <w:style w:type="paragraph" w:customStyle="1" w:styleId="xl127">
    <w:name w:val="xl127"/>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8">
    <w:name w:val="xl1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9">
    <w:name w:val="xl1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3">
    <w:name w:val="xl1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4">
    <w:name w:val="xl1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5">
    <w:name w:val="xl1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6">
    <w:name w:val="xl1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7">
    <w:name w:val="xl1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8">
    <w:name w:val="xl13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9">
    <w:name w:val="xl13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40">
    <w:name w:val="xl140"/>
    <w:basedOn w:val="a"/>
    <w:qFormat/>
    <w:pPr>
      <w:widowControl/>
      <w:pBdr>
        <w:left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1">
    <w:name w:val="xl14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2">
    <w:name w:val="xl14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3">
    <w:name w:val="xl14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4">
    <w:name w:val="xl14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45">
    <w:name w:val="xl145"/>
    <w:basedOn w:val="a"/>
    <w:qFormat/>
    <w:pPr>
      <w:widowControl/>
      <w:spacing w:before="100" w:beforeAutospacing="1" w:after="100" w:afterAutospacing="1"/>
      <w:jc w:val="left"/>
    </w:pPr>
    <w:rPr>
      <w:rFonts w:hAnsi="宋体" w:cs="宋体"/>
      <w:color w:val="C00000"/>
      <w:kern w:val="0"/>
      <w:sz w:val="24"/>
      <w:szCs w:val="24"/>
    </w:rPr>
  </w:style>
  <w:style w:type="paragraph" w:customStyle="1" w:styleId="xl146">
    <w:name w:val="xl14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7">
    <w:name w:val="xl14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8">
    <w:name w:val="xl14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49">
    <w:name w:val="xl149"/>
    <w:basedOn w:val="a"/>
    <w:qFormat/>
    <w:pPr>
      <w:widowControl/>
      <w:spacing w:before="100" w:beforeAutospacing="1" w:after="100" w:afterAutospacing="1"/>
      <w:jc w:val="left"/>
    </w:pPr>
    <w:rPr>
      <w:rFonts w:hAnsi="宋体" w:cs="宋体"/>
      <w:color w:val="00B050"/>
      <w:kern w:val="0"/>
      <w:sz w:val="24"/>
      <w:szCs w:val="24"/>
    </w:rPr>
  </w:style>
  <w:style w:type="paragraph" w:customStyle="1" w:styleId="xl150">
    <w:name w:val="xl150"/>
    <w:basedOn w:val="a"/>
    <w:qFormat/>
    <w:pPr>
      <w:widowControl/>
      <w:pBdr>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1">
    <w:name w:val="xl151"/>
    <w:basedOn w:val="a"/>
    <w:qFormat/>
    <w:pPr>
      <w:widowControl/>
      <w:spacing w:before="100" w:beforeAutospacing="1" w:after="100" w:afterAutospacing="1"/>
      <w:jc w:val="left"/>
    </w:pPr>
    <w:rPr>
      <w:rFonts w:hAnsi="宋体" w:cs="宋体"/>
      <w:color w:val="00B050"/>
      <w:kern w:val="0"/>
      <w:sz w:val="24"/>
      <w:szCs w:val="24"/>
    </w:rPr>
  </w:style>
  <w:style w:type="paragraph" w:customStyle="1" w:styleId="xl152">
    <w:name w:val="xl152"/>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3">
    <w:name w:val="xl153"/>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4">
    <w:name w:val="xl15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5">
    <w:name w:val="xl15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6">
    <w:name w:val="xl156"/>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7">
    <w:name w:val="xl157"/>
    <w:basedOn w:val="a"/>
    <w:qFormat/>
    <w:pPr>
      <w:widowControl/>
      <w:shd w:val="clear" w:color="000000" w:fill="FFFF00"/>
      <w:spacing w:before="100" w:beforeAutospacing="1" w:after="100" w:afterAutospacing="1"/>
      <w:jc w:val="left"/>
    </w:pPr>
    <w:rPr>
      <w:rFonts w:hAnsi="宋体" w:cs="宋体"/>
      <w:color w:val="00B050"/>
      <w:kern w:val="0"/>
      <w:sz w:val="24"/>
      <w:szCs w:val="24"/>
    </w:rPr>
  </w:style>
  <w:style w:type="paragraph" w:customStyle="1" w:styleId="xl158">
    <w:name w:val="xl158"/>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59">
    <w:name w:val="xl159"/>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60">
    <w:name w:val="xl16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1">
    <w:name w:val="xl16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2">
    <w:name w:val="xl16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3">
    <w:name w:val="xl16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4">
    <w:name w:val="xl16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5">
    <w:name w:val="xl165"/>
    <w:basedOn w:val="a"/>
    <w:qFormat/>
    <w:pPr>
      <w:widowControl/>
      <w:pBdr>
        <w:left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6">
    <w:name w:val="xl1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7">
    <w:name w:val="xl1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68">
    <w:name w:val="xl168"/>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69">
    <w:name w:val="xl169"/>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70">
    <w:name w:val="xl170"/>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71">
    <w:name w:val="xl171"/>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172">
    <w:name w:val="xl172"/>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color w:val="00B050"/>
      <w:kern w:val="0"/>
      <w:szCs w:val="21"/>
    </w:rPr>
  </w:style>
  <w:style w:type="paragraph" w:customStyle="1" w:styleId="xl173">
    <w:name w:val="xl17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hAnsi="宋体" w:cs="宋体"/>
      <w:color w:val="00B050"/>
      <w:kern w:val="0"/>
      <w:szCs w:val="21"/>
    </w:rPr>
  </w:style>
  <w:style w:type="paragraph" w:customStyle="1" w:styleId="xl174">
    <w:name w:val="xl1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75">
    <w:name w:val="xl1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176">
    <w:name w:val="xl1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xl177">
    <w:name w:val="xl177"/>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b/>
      <w:bCs/>
      <w:color w:val="00B050"/>
      <w:kern w:val="0"/>
      <w:sz w:val="24"/>
      <w:szCs w:val="24"/>
    </w:rPr>
  </w:style>
  <w:style w:type="paragraph" w:customStyle="1" w:styleId="xl178">
    <w:name w:val="xl178"/>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b/>
      <w:bCs/>
      <w:color w:val="00B050"/>
      <w:kern w:val="0"/>
      <w:sz w:val="24"/>
      <w:szCs w:val="24"/>
    </w:rPr>
  </w:style>
  <w:style w:type="paragraph" w:customStyle="1" w:styleId="xl179">
    <w:name w:val="xl179"/>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color w:val="0070C0"/>
      <w:kern w:val="0"/>
      <w:sz w:val="24"/>
      <w:szCs w:val="24"/>
    </w:rPr>
  </w:style>
  <w:style w:type="paragraph" w:customStyle="1" w:styleId="xl180">
    <w:name w:val="xl180"/>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color w:val="0070C0"/>
      <w:kern w:val="0"/>
      <w:sz w:val="24"/>
      <w:szCs w:val="24"/>
    </w:rPr>
  </w:style>
  <w:style w:type="paragraph" w:customStyle="1" w:styleId="xl181">
    <w:name w:val="xl181"/>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82">
    <w:name w:val="xl182"/>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183">
    <w:name w:val="xl183"/>
    <w:basedOn w:val="a"/>
    <w:qFormat/>
    <w:pPr>
      <w:widowControl/>
      <w:pBdr>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xl184">
    <w:name w:val="xl184"/>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color w:val="FF0000"/>
      <w:kern w:val="0"/>
      <w:sz w:val="24"/>
      <w:szCs w:val="24"/>
    </w:rPr>
  </w:style>
  <w:style w:type="paragraph" w:customStyle="1" w:styleId="xl185">
    <w:name w:val="xl185"/>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86">
    <w:name w:val="xl1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hAnsi="宋体" w:cs="宋体"/>
      <w:kern w:val="0"/>
      <w:szCs w:val="21"/>
    </w:rPr>
  </w:style>
  <w:style w:type="paragraph" w:customStyle="1" w:styleId="xl187">
    <w:name w:val="xl18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88">
    <w:name w:val="xl1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89">
    <w:name w:val="xl189"/>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90">
    <w:name w:val="xl1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91">
    <w:name w:val="xl191"/>
    <w:basedOn w:val="a"/>
    <w:qFormat/>
    <w:pPr>
      <w:widowControl/>
      <w:shd w:val="clear" w:color="000000" w:fill="FFFF00"/>
      <w:spacing w:before="100" w:beforeAutospacing="1" w:after="100" w:afterAutospacing="1"/>
      <w:jc w:val="left"/>
    </w:pPr>
    <w:rPr>
      <w:rFonts w:hAnsi="宋体" w:cs="宋体"/>
      <w:kern w:val="0"/>
      <w:sz w:val="24"/>
      <w:szCs w:val="24"/>
    </w:rPr>
  </w:style>
  <w:style w:type="paragraph" w:customStyle="1" w:styleId="xl192">
    <w:name w:val="xl192"/>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hAnsi="宋体" w:cs="宋体"/>
      <w:kern w:val="0"/>
      <w:sz w:val="24"/>
      <w:szCs w:val="24"/>
    </w:rPr>
  </w:style>
  <w:style w:type="paragraph" w:customStyle="1" w:styleId="xl193">
    <w:name w:val="xl19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0"/>
    </w:rPr>
  </w:style>
  <w:style w:type="paragraph" w:customStyle="1" w:styleId="xl194">
    <w:name w:val="xl1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0"/>
    </w:rPr>
  </w:style>
  <w:style w:type="paragraph" w:customStyle="1" w:styleId="xl195">
    <w:name w:val="xl195"/>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96">
    <w:name w:val="xl196"/>
    <w:basedOn w:val="a"/>
    <w:qFormat/>
    <w:pPr>
      <w:widowControl/>
      <w:pBdr>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97">
    <w:name w:val="xl197"/>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98">
    <w:name w:val="xl198"/>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99">
    <w:name w:val="xl199"/>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pPr>
    <w:rPr>
      <w:color w:val="00B050"/>
      <w:kern w:val="0"/>
      <w:szCs w:val="21"/>
    </w:rPr>
  </w:style>
  <w:style w:type="paragraph" w:customStyle="1" w:styleId="xl200">
    <w:name w:val="xl200"/>
    <w:basedOn w:val="a"/>
    <w:qFormat/>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hAnsi="宋体" w:cs="宋体"/>
      <w:kern w:val="0"/>
      <w:szCs w:val="21"/>
    </w:rPr>
  </w:style>
  <w:style w:type="paragraph" w:customStyle="1" w:styleId="xl201">
    <w:name w:val="xl201"/>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202">
    <w:name w:val="xl202"/>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hAnsi="宋体" w:cs="宋体"/>
      <w:kern w:val="0"/>
      <w:szCs w:val="18"/>
    </w:rPr>
  </w:style>
  <w:style w:type="paragraph" w:customStyle="1" w:styleId="xl203">
    <w:name w:val="xl203"/>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kern w:val="0"/>
      <w:szCs w:val="21"/>
    </w:rPr>
  </w:style>
  <w:style w:type="paragraph" w:customStyle="1" w:styleId="xl204">
    <w:name w:val="xl204"/>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kern w:val="0"/>
      <w:szCs w:val="21"/>
    </w:rPr>
  </w:style>
  <w:style w:type="paragraph" w:customStyle="1" w:styleId="xl205">
    <w:name w:val="xl205"/>
    <w:basedOn w:val="a"/>
    <w:qFormat/>
    <w:pPr>
      <w:widowControl/>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6">
    <w:name w:val="xl206"/>
    <w:basedOn w:val="a"/>
    <w:qFormat/>
    <w:pPr>
      <w:widowControl/>
      <w:pBdr>
        <w:top w:val="single" w:sz="4" w:space="0" w:color="auto"/>
        <w:left w:val="single" w:sz="4" w:space="0" w:color="auto"/>
        <w:bottom w:val="single" w:sz="8"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7">
    <w:name w:val="xl207"/>
    <w:basedOn w:val="a"/>
    <w:qFormat/>
    <w:pPr>
      <w:widowControl/>
      <w:pBdr>
        <w:left w:val="single" w:sz="4" w:space="0" w:color="auto"/>
        <w:bottom w:val="single" w:sz="4"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8">
    <w:name w:val="xl208"/>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209">
    <w:name w:val="xl209"/>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hAnsi="宋体" w:cs="宋体"/>
      <w:kern w:val="0"/>
      <w:szCs w:val="18"/>
    </w:rPr>
  </w:style>
  <w:style w:type="paragraph" w:customStyle="1" w:styleId="xl210">
    <w:name w:val="xl210"/>
    <w:basedOn w:val="a"/>
    <w:qFormat/>
    <w:pPr>
      <w:widowControl/>
      <w:pBdr>
        <w:top w:val="single" w:sz="4" w:space="0" w:color="auto"/>
        <w:bottom w:val="single" w:sz="8" w:space="0" w:color="auto"/>
        <w:right w:val="single" w:sz="4" w:space="0" w:color="auto"/>
      </w:pBdr>
      <w:spacing w:before="100" w:beforeAutospacing="1" w:after="100" w:afterAutospacing="1"/>
      <w:jc w:val="left"/>
    </w:pPr>
    <w:rPr>
      <w:rFonts w:hAnsi="宋体" w:cs="宋体"/>
      <w:kern w:val="0"/>
      <w:szCs w:val="21"/>
    </w:rPr>
  </w:style>
  <w:style w:type="paragraph" w:customStyle="1" w:styleId="xl211">
    <w:name w:val="xl211"/>
    <w:basedOn w:val="a"/>
    <w:qFormat/>
    <w:pPr>
      <w:widowControl/>
      <w:pBdr>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212">
    <w:name w:val="xl212"/>
    <w:basedOn w:val="a"/>
    <w:qFormat/>
    <w:pPr>
      <w:widowControl/>
      <w:pBdr>
        <w:left w:val="single" w:sz="4" w:space="0" w:color="auto"/>
        <w:bottom w:val="single" w:sz="8"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13">
    <w:name w:val="xl213"/>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hAnsi="宋体" w:cs="宋体"/>
      <w:kern w:val="0"/>
      <w:szCs w:val="21"/>
    </w:rPr>
  </w:style>
  <w:style w:type="paragraph" w:customStyle="1" w:styleId="xl214">
    <w:name w:val="xl2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5">
    <w:name w:val="xl2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6">
    <w:name w:val="xl216"/>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Cs w:val="21"/>
    </w:rPr>
  </w:style>
  <w:style w:type="paragraph" w:customStyle="1" w:styleId="xl217">
    <w:name w:val="xl217"/>
    <w:basedOn w:val="a"/>
    <w:qFormat/>
    <w:pPr>
      <w:widowControl/>
      <w:pBdr>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8">
    <w:name w:val="xl218"/>
    <w:basedOn w:val="a"/>
    <w:qFormat/>
    <w:pPr>
      <w:widowControl/>
      <w:pBdr>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9">
    <w:name w:val="xl2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20">
    <w:name w:val="xl220"/>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Cs w:val="21"/>
    </w:rPr>
  </w:style>
  <w:style w:type="paragraph" w:customStyle="1" w:styleId="xl221">
    <w:name w:val="xl221"/>
    <w:basedOn w:val="a"/>
    <w:qFormat/>
    <w:pPr>
      <w:widowControl/>
      <w:pBdr>
        <w:left w:val="single" w:sz="4" w:space="0" w:color="auto"/>
        <w:right w:val="single" w:sz="4" w:space="0" w:color="auto"/>
      </w:pBdr>
      <w:spacing w:before="100" w:beforeAutospacing="1" w:after="100" w:afterAutospacing="1"/>
      <w:jc w:val="left"/>
    </w:pPr>
    <w:rPr>
      <w:rFonts w:hAnsi="宋体" w:cs="宋体"/>
      <w:color w:val="808080"/>
      <w:kern w:val="0"/>
      <w:sz w:val="24"/>
      <w:szCs w:val="24"/>
    </w:rPr>
  </w:style>
  <w:style w:type="paragraph" w:customStyle="1" w:styleId="xl222">
    <w:name w:val="xl2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3">
    <w:name w:val="xl223"/>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4">
    <w:name w:val="xl224"/>
    <w:basedOn w:val="a"/>
    <w:qFormat/>
    <w:pPr>
      <w:widowControl/>
      <w:pBdr>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5">
    <w:name w:val="xl225"/>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6">
    <w:name w:val="xl226"/>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7">
    <w:name w:val="xl227"/>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8">
    <w:name w:val="xl228"/>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9">
    <w:name w:val="xl229"/>
    <w:basedOn w:val="a"/>
    <w:qFormat/>
    <w:pPr>
      <w:widowControl/>
      <w:pBdr>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font22">
    <w:name w:val="font22"/>
    <w:basedOn w:val="a"/>
    <w:qFormat/>
    <w:pPr>
      <w:widowControl/>
      <w:spacing w:before="100" w:beforeAutospacing="1" w:after="100" w:afterAutospacing="1"/>
      <w:jc w:val="left"/>
    </w:pPr>
    <w:rPr>
      <w:color w:val="000000"/>
      <w:kern w:val="0"/>
      <w:szCs w:val="21"/>
    </w:rPr>
  </w:style>
  <w:style w:type="paragraph" w:customStyle="1" w:styleId="font23">
    <w:name w:val="font23"/>
    <w:basedOn w:val="a"/>
    <w:qFormat/>
    <w:pPr>
      <w:widowControl/>
      <w:spacing w:before="100" w:beforeAutospacing="1" w:after="100" w:afterAutospacing="1"/>
      <w:jc w:val="left"/>
    </w:pPr>
    <w:rPr>
      <w:kern w:val="0"/>
      <w:szCs w:val="21"/>
    </w:rPr>
  </w:style>
  <w:style w:type="paragraph" w:customStyle="1" w:styleId="font24">
    <w:name w:val="font24"/>
    <w:basedOn w:val="a"/>
    <w:qFormat/>
    <w:pPr>
      <w:widowControl/>
      <w:spacing w:before="100" w:beforeAutospacing="1" w:after="100" w:afterAutospacing="1"/>
      <w:jc w:val="left"/>
    </w:pPr>
    <w:rPr>
      <w:rFonts w:hAnsi="宋体" w:cs="宋体"/>
      <w:kern w:val="0"/>
      <w:szCs w:val="21"/>
    </w:rPr>
  </w:style>
  <w:style w:type="paragraph" w:customStyle="1" w:styleId="xl230">
    <w:name w:val="xl230"/>
    <w:basedOn w:val="a"/>
    <w:qFormat/>
    <w:pPr>
      <w:widowControl/>
      <w:pBdr>
        <w:left w:val="single" w:sz="4" w:space="0" w:color="auto"/>
        <w:right w:val="single" w:sz="4" w:space="0" w:color="auto"/>
      </w:pBdr>
      <w:spacing w:before="100" w:beforeAutospacing="1" w:after="100" w:afterAutospacing="1"/>
      <w:jc w:val="center"/>
    </w:pPr>
    <w:rPr>
      <w:rFonts w:hAnsi="宋体" w:cs="宋体"/>
      <w:color w:val="00B050"/>
      <w:kern w:val="0"/>
      <w:sz w:val="24"/>
      <w:szCs w:val="24"/>
    </w:rPr>
  </w:style>
  <w:style w:type="paragraph" w:customStyle="1" w:styleId="xl231">
    <w:name w:val="xl231"/>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color w:val="00B050"/>
      <w:kern w:val="0"/>
      <w:sz w:val="24"/>
      <w:szCs w:val="24"/>
    </w:rPr>
  </w:style>
  <w:style w:type="paragraph" w:customStyle="1" w:styleId="xl232">
    <w:name w:val="xl232"/>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3">
    <w:name w:val="xl233"/>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4">
    <w:name w:val="xl234"/>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5">
    <w:name w:val="xl235"/>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6">
    <w:name w:val="xl236"/>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7">
    <w:name w:val="xl237"/>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8">
    <w:name w:val="xl238"/>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9">
    <w:name w:val="xl239"/>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40">
    <w:name w:val="xl240"/>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table" w:customStyle="1" w:styleId="33">
    <w:name w:val="网格型3"/>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网格型4"/>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网格型5"/>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网格型6"/>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Char">
    <w:name w:val="标题 5 Char"/>
    <w:basedOn w:val="a1"/>
    <w:link w:val="5"/>
    <w:uiPriority w:val="9"/>
    <w:qFormat/>
    <w:rPr>
      <w:b/>
      <w:bCs/>
      <w:sz w:val="28"/>
      <w:szCs w:val="28"/>
    </w:rPr>
  </w:style>
  <w:style w:type="character" w:customStyle="1" w:styleId="6Char">
    <w:name w:val="标题 6 Char"/>
    <w:basedOn w:val="a1"/>
    <w:link w:val="6"/>
    <w:uiPriority w:val="9"/>
    <w:qFormat/>
    <w:rPr>
      <w:rFonts w:asciiTheme="majorHAnsi" w:eastAsiaTheme="majorEastAsia" w:hAnsiTheme="majorHAnsi" w:cstheme="majorBidi"/>
      <w:b/>
      <w:bCs/>
      <w:sz w:val="24"/>
      <w:szCs w:val="24"/>
    </w:rPr>
  </w:style>
  <w:style w:type="character" w:customStyle="1" w:styleId="7Char">
    <w:name w:val="标题 7 Char"/>
    <w:basedOn w:val="a1"/>
    <w:link w:val="7"/>
    <w:uiPriority w:val="9"/>
    <w:qFormat/>
    <w:rPr>
      <w:b/>
      <w:bCs/>
      <w:sz w:val="24"/>
      <w:szCs w:val="24"/>
    </w:rPr>
  </w:style>
  <w:style w:type="character" w:customStyle="1" w:styleId="8Char">
    <w:name w:val="标题 8 Char"/>
    <w:basedOn w:val="a1"/>
    <w:link w:val="8"/>
    <w:uiPriority w:val="9"/>
    <w:qFormat/>
    <w:rPr>
      <w:rFonts w:asciiTheme="majorHAnsi" w:eastAsiaTheme="majorEastAsia" w:hAnsiTheme="majorHAnsi" w:cstheme="majorBidi"/>
      <w:sz w:val="24"/>
      <w:szCs w:val="24"/>
    </w:rPr>
  </w:style>
  <w:style w:type="character" w:customStyle="1" w:styleId="9Char">
    <w:name w:val="标题 9 Char"/>
    <w:basedOn w:val="a1"/>
    <w:link w:val="9"/>
    <w:uiPriority w:val="9"/>
    <w:qFormat/>
    <w:rPr>
      <w:rFonts w:asciiTheme="majorHAnsi" w:eastAsiaTheme="majorEastAsia" w:hAnsiTheme="majorHAnsi" w:cstheme="majorBidi"/>
      <w:szCs w:val="21"/>
    </w:rPr>
  </w:style>
  <w:style w:type="character" w:customStyle="1" w:styleId="1CharChar">
    <w:name w:val="自定义标题1 Char Char"/>
    <w:link w:val="18"/>
    <w:qFormat/>
    <w:rPr>
      <w:rFonts w:ascii="宋体" w:hAnsi="宋体"/>
      <w:b/>
      <w:sz w:val="28"/>
      <w:szCs w:val="28"/>
    </w:rPr>
  </w:style>
  <w:style w:type="paragraph" w:customStyle="1" w:styleId="18">
    <w:name w:val="自定义标题1"/>
    <w:basedOn w:val="a"/>
    <w:link w:val="1CharChar"/>
    <w:qFormat/>
    <w:pPr>
      <w:snapToGrid w:val="0"/>
      <w:spacing w:line="360" w:lineRule="auto"/>
    </w:pPr>
    <w:rPr>
      <w:rFonts w:hAnsi="宋体"/>
      <w:b/>
      <w:kern w:val="0"/>
      <w:sz w:val="28"/>
      <w:szCs w:val="28"/>
    </w:rPr>
  </w:style>
  <w:style w:type="character" w:customStyle="1" w:styleId="CharChar0">
    <w:name w:val="缺省文本 Char Char"/>
    <w:link w:val="afe"/>
    <w:qFormat/>
    <w:rPr>
      <w:szCs w:val="21"/>
    </w:rPr>
  </w:style>
  <w:style w:type="paragraph" w:customStyle="1" w:styleId="afe">
    <w:name w:val="缺省文本"/>
    <w:basedOn w:val="a"/>
    <w:link w:val="CharChar0"/>
    <w:qFormat/>
    <w:pPr>
      <w:autoSpaceDE w:val="0"/>
      <w:autoSpaceDN w:val="0"/>
      <w:adjustRightInd w:val="0"/>
      <w:spacing w:line="360" w:lineRule="auto"/>
      <w:jc w:val="left"/>
    </w:pPr>
    <w:rPr>
      <w:kern w:val="0"/>
      <w:sz w:val="20"/>
      <w:szCs w:val="21"/>
    </w:rPr>
  </w:style>
  <w:style w:type="character" w:customStyle="1" w:styleId="CharChar1">
    <w:name w:val="关键词 Char Char"/>
    <w:link w:val="aff"/>
    <w:qFormat/>
    <w:rPr>
      <w:rFonts w:ascii="黑体" w:eastAsia="黑体"/>
      <w:sz w:val="24"/>
      <w:szCs w:val="24"/>
    </w:rPr>
  </w:style>
  <w:style w:type="paragraph" w:customStyle="1" w:styleId="aff">
    <w:name w:val="关键词"/>
    <w:basedOn w:val="a"/>
    <w:link w:val="CharChar1"/>
    <w:qFormat/>
    <w:pPr>
      <w:tabs>
        <w:tab w:val="left" w:pos="1080"/>
      </w:tabs>
      <w:autoSpaceDE w:val="0"/>
      <w:autoSpaceDN w:val="0"/>
      <w:adjustRightInd w:val="0"/>
      <w:spacing w:line="360" w:lineRule="exact"/>
      <w:ind w:left="1080" w:hanging="1080"/>
    </w:pPr>
    <w:rPr>
      <w:rFonts w:ascii="黑体" w:eastAsia="黑体"/>
      <w:kern w:val="0"/>
      <w:sz w:val="24"/>
      <w:szCs w:val="24"/>
    </w:rPr>
  </w:style>
  <w:style w:type="character" w:customStyle="1" w:styleId="Char10">
    <w:name w:val="正文文本缩进 Char1"/>
    <w:basedOn w:val="a1"/>
    <w:uiPriority w:val="99"/>
    <w:semiHidden/>
    <w:qFormat/>
  </w:style>
  <w:style w:type="character" w:customStyle="1" w:styleId="3Char1">
    <w:name w:val="正文文本缩进 3 Char1"/>
    <w:basedOn w:val="a1"/>
    <w:uiPriority w:val="99"/>
    <w:semiHidden/>
    <w:qFormat/>
    <w:rPr>
      <w:sz w:val="16"/>
      <w:szCs w:val="16"/>
    </w:rPr>
  </w:style>
  <w:style w:type="character" w:customStyle="1" w:styleId="Char11">
    <w:name w:val="页脚 Char1"/>
    <w:basedOn w:val="a1"/>
    <w:uiPriority w:val="99"/>
    <w:semiHidden/>
    <w:qFormat/>
    <w:rPr>
      <w:sz w:val="18"/>
      <w:szCs w:val="18"/>
    </w:rPr>
  </w:style>
  <w:style w:type="character" w:customStyle="1" w:styleId="Char12">
    <w:name w:val="页眉 Char1"/>
    <w:basedOn w:val="a1"/>
    <w:uiPriority w:val="99"/>
    <w:semiHidden/>
    <w:qFormat/>
    <w:rPr>
      <w:sz w:val="18"/>
      <w:szCs w:val="18"/>
    </w:rPr>
  </w:style>
  <w:style w:type="character" w:customStyle="1" w:styleId="Char13">
    <w:name w:val="日期 Char1"/>
    <w:basedOn w:val="a1"/>
    <w:uiPriority w:val="99"/>
    <w:semiHidden/>
    <w:qFormat/>
  </w:style>
  <w:style w:type="character" w:customStyle="1" w:styleId="Char14">
    <w:name w:val="文档结构图 Char1"/>
    <w:basedOn w:val="a1"/>
    <w:uiPriority w:val="99"/>
    <w:semiHidden/>
    <w:qFormat/>
    <w:rPr>
      <w:rFonts w:ascii="宋体" w:eastAsia="宋体"/>
      <w:sz w:val="18"/>
      <w:szCs w:val="18"/>
    </w:rPr>
  </w:style>
  <w:style w:type="character" w:customStyle="1" w:styleId="Char15">
    <w:name w:val="标题 Char1"/>
    <w:basedOn w:val="a1"/>
    <w:uiPriority w:val="10"/>
    <w:qFormat/>
    <w:rPr>
      <w:rFonts w:ascii="Cambria" w:eastAsia="宋体" w:hAnsi="Cambria" w:cs="Times New Roman"/>
      <w:b/>
      <w:bCs/>
      <w:sz w:val="32"/>
      <w:szCs w:val="32"/>
    </w:rPr>
  </w:style>
  <w:style w:type="character" w:customStyle="1" w:styleId="2Char1">
    <w:name w:val="正文文本缩进 2 Char1"/>
    <w:basedOn w:val="a1"/>
    <w:uiPriority w:val="99"/>
    <w:semiHidden/>
    <w:qFormat/>
  </w:style>
  <w:style w:type="character" w:customStyle="1" w:styleId="Char16">
    <w:name w:val="批注框文本 Char1"/>
    <w:basedOn w:val="a1"/>
    <w:uiPriority w:val="99"/>
    <w:semiHidden/>
    <w:qFormat/>
    <w:rPr>
      <w:sz w:val="18"/>
      <w:szCs w:val="18"/>
    </w:rPr>
  </w:style>
  <w:style w:type="paragraph" w:customStyle="1" w:styleId="ENPC">
    <w:name w:val="目录标题ENPC"/>
    <w:basedOn w:val="1"/>
    <w:qFormat/>
    <w:pPr>
      <w:keepNext w:val="0"/>
      <w:keepLines w:val="0"/>
      <w:widowControl/>
      <w:overflowPunct w:val="0"/>
      <w:autoSpaceDE w:val="0"/>
      <w:autoSpaceDN w:val="0"/>
      <w:adjustRightInd w:val="0"/>
      <w:spacing w:before="280" w:afterLines="50"/>
      <w:ind w:firstLine="0"/>
      <w:textAlignment w:val="baseline"/>
    </w:pPr>
    <w:rPr>
      <w:rFonts w:ascii="Arial" w:eastAsia="楷体_GB2312" w:hAnsi="Arial" w:cs="Arial"/>
      <w:b w:val="0"/>
      <w:bCs w:val="0"/>
      <w:kern w:val="0"/>
      <w:sz w:val="24"/>
    </w:rPr>
  </w:style>
  <w:style w:type="paragraph" w:customStyle="1" w:styleId="aff0">
    <w:name w:val="È±Ê¡ÎÄ±¾"/>
    <w:basedOn w:val="a"/>
    <w:qFormat/>
    <w:pPr>
      <w:widowControl/>
      <w:overflowPunct w:val="0"/>
      <w:autoSpaceDE w:val="0"/>
      <w:autoSpaceDN w:val="0"/>
      <w:adjustRightInd w:val="0"/>
      <w:jc w:val="left"/>
      <w:textAlignment w:val="baseline"/>
    </w:pPr>
    <w:rPr>
      <w:kern w:val="0"/>
      <w:sz w:val="24"/>
    </w:rPr>
  </w:style>
  <w:style w:type="paragraph" w:customStyle="1" w:styleId="ENPC0">
    <w:name w:val="说明ENPC"/>
    <w:basedOn w:val="a"/>
    <w:qFormat/>
    <w:pPr>
      <w:widowControl/>
      <w:overflowPunct w:val="0"/>
      <w:autoSpaceDE w:val="0"/>
      <w:autoSpaceDN w:val="0"/>
      <w:adjustRightInd w:val="0"/>
      <w:spacing w:line="360" w:lineRule="exact"/>
      <w:jc w:val="left"/>
      <w:textAlignment w:val="baseline"/>
    </w:pPr>
    <w:rPr>
      <w:rFonts w:ascii="Arial" w:hAnsi="Arial" w:cs="Arial"/>
      <w:i/>
      <w:color w:val="0000FF"/>
      <w:kern w:val="0"/>
      <w:lang w:val="en-GB"/>
    </w:rPr>
  </w:style>
  <w:style w:type="paragraph" w:customStyle="1" w:styleId="19">
    <w:name w:val="正文1"/>
    <w:basedOn w:val="a"/>
    <w:qFormat/>
    <w:pPr>
      <w:widowControl/>
      <w:overflowPunct w:val="0"/>
      <w:autoSpaceDE w:val="0"/>
      <w:autoSpaceDN w:val="0"/>
      <w:adjustRightInd w:val="0"/>
      <w:spacing w:line="312" w:lineRule="exact"/>
      <w:textAlignment w:val="baseline"/>
    </w:pPr>
    <w:rPr>
      <w:kern w:val="0"/>
    </w:rPr>
  </w:style>
  <w:style w:type="paragraph" w:customStyle="1" w:styleId="aff1">
    <w:name w:val="表项"/>
    <w:basedOn w:val="a"/>
    <w:qFormat/>
    <w:pPr>
      <w:tabs>
        <w:tab w:val="center" w:pos="4153"/>
        <w:tab w:val="right" w:pos="8306"/>
      </w:tabs>
      <w:autoSpaceDE w:val="0"/>
      <w:autoSpaceDN w:val="0"/>
      <w:adjustRightInd w:val="0"/>
      <w:spacing w:line="300" w:lineRule="auto"/>
      <w:jc w:val="center"/>
    </w:pPr>
    <w:rPr>
      <w:kern w:val="0"/>
      <w:szCs w:val="18"/>
    </w:rPr>
  </w:style>
  <w:style w:type="paragraph" w:customStyle="1" w:styleId="1a">
    <w:name w:val="正文文字1"/>
    <w:basedOn w:val="a"/>
    <w:qFormat/>
    <w:pPr>
      <w:autoSpaceDE w:val="0"/>
      <w:autoSpaceDN w:val="0"/>
      <w:adjustRightInd w:val="0"/>
      <w:spacing w:before="80" w:after="80" w:line="360" w:lineRule="auto"/>
      <w:ind w:left="1134"/>
      <w:jc w:val="left"/>
    </w:pPr>
    <w:rPr>
      <w:kern w:val="0"/>
      <w:szCs w:val="21"/>
      <w:lang w:val="zh-CN"/>
    </w:rPr>
  </w:style>
  <w:style w:type="paragraph" w:customStyle="1" w:styleId="ENPC1">
    <w:name w:val="表格正文ENPC"/>
    <w:basedOn w:val="a"/>
    <w:qFormat/>
    <w:pPr>
      <w:widowControl/>
      <w:overflowPunct w:val="0"/>
      <w:autoSpaceDE w:val="0"/>
      <w:autoSpaceDN w:val="0"/>
      <w:adjustRightInd w:val="0"/>
      <w:jc w:val="left"/>
      <w:textAlignment w:val="baseline"/>
    </w:pPr>
    <w:rPr>
      <w:rFonts w:ascii="Arial" w:hAnsi="Arial" w:cs="Arial"/>
      <w:kern w:val="0"/>
      <w:szCs w:val="21"/>
    </w:rPr>
  </w:style>
  <w:style w:type="paragraph" w:customStyle="1" w:styleId="aff2">
    <w:name w:val="表内文字"/>
    <w:basedOn w:val="a"/>
    <w:qFormat/>
    <w:pPr>
      <w:keepLines/>
      <w:tabs>
        <w:tab w:val="decimal" w:pos="0"/>
      </w:tabs>
      <w:autoSpaceDE w:val="0"/>
      <w:autoSpaceDN w:val="0"/>
      <w:adjustRightInd w:val="0"/>
      <w:spacing w:before="60" w:after="60"/>
      <w:jc w:val="left"/>
    </w:pPr>
    <w:rPr>
      <w:kern w:val="0"/>
      <w:szCs w:val="18"/>
    </w:rPr>
  </w:style>
  <w:style w:type="paragraph" w:customStyle="1" w:styleId="ENPC2">
    <w:name w:val="表格标题ENPC"/>
    <w:basedOn w:val="a"/>
    <w:qFormat/>
    <w:pPr>
      <w:widowControl/>
      <w:overflowPunct w:val="0"/>
      <w:autoSpaceDE w:val="0"/>
      <w:autoSpaceDN w:val="0"/>
      <w:adjustRightInd w:val="0"/>
      <w:jc w:val="left"/>
      <w:textAlignment w:val="baseline"/>
    </w:pPr>
    <w:rPr>
      <w:b/>
      <w:bCs/>
      <w:kern w:val="0"/>
    </w:rPr>
  </w:style>
  <w:style w:type="paragraph" w:customStyle="1" w:styleId="3ENPC">
    <w:name w:val="标题3ENPC"/>
    <w:basedOn w:val="a"/>
    <w:qFormat/>
    <w:pPr>
      <w:widowControl/>
      <w:overflowPunct w:val="0"/>
      <w:autoSpaceDE w:val="0"/>
      <w:autoSpaceDN w:val="0"/>
      <w:adjustRightInd w:val="0"/>
      <w:spacing w:line="360" w:lineRule="exact"/>
      <w:jc w:val="left"/>
      <w:textAlignment w:val="baseline"/>
    </w:pPr>
    <w:rPr>
      <w:rFonts w:ascii="Arial" w:eastAsia="楷体_GB2312" w:hAnsi="Arial" w:cs="Arial"/>
      <w:b/>
      <w:bCs/>
      <w:kern w:val="0"/>
    </w:rPr>
  </w:style>
  <w:style w:type="paragraph" w:customStyle="1" w:styleId="aff3">
    <w:name w:val="封面表格文本"/>
    <w:basedOn w:val="a"/>
    <w:qFormat/>
    <w:pPr>
      <w:autoSpaceDE w:val="0"/>
      <w:autoSpaceDN w:val="0"/>
      <w:adjustRightInd w:val="0"/>
      <w:jc w:val="center"/>
    </w:pPr>
    <w:rPr>
      <w:b/>
      <w:bCs/>
      <w:kern w:val="0"/>
      <w:sz w:val="24"/>
      <w:szCs w:val="24"/>
    </w:rPr>
  </w:style>
  <w:style w:type="paragraph" w:customStyle="1" w:styleId="aff4">
    <w:name w:val="摘要"/>
    <w:basedOn w:val="a"/>
    <w:qFormat/>
    <w:pPr>
      <w:autoSpaceDE w:val="0"/>
      <w:autoSpaceDN w:val="0"/>
      <w:adjustRightInd w:val="0"/>
      <w:spacing w:line="360" w:lineRule="exact"/>
    </w:pPr>
    <w:rPr>
      <w:rFonts w:ascii="黑体" w:eastAsia="黑体"/>
      <w:kern w:val="0"/>
      <w:sz w:val="24"/>
      <w:szCs w:val="24"/>
    </w:rPr>
  </w:style>
  <w:style w:type="paragraph" w:customStyle="1" w:styleId="ENPC3">
    <w:name w:val="正文ENPC"/>
    <w:basedOn w:val="a"/>
    <w:qFormat/>
    <w:pPr>
      <w:widowControl/>
      <w:overflowPunct w:val="0"/>
      <w:autoSpaceDE w:val="0"/>
      <w:autoSpaceDN w:val="0"/>
      <w:adjustRightInd w:val="0"/>
      <w:spacing w:line="360" w:lineRule="exact"/>
      <w:jc w:val="left"/>
      <w:textAlignment w:val="baseline"/>
    </w:pPr>
    <w:rPr>
      <w:rFonts w:ascii="Arial" w:hAnsi="Arial" w:cs="Arial"/>
      <w:kern w:val="0"/>
    </w:rPr>
  </w:style>
  <w:style w:type="paragraph" w:customStyle="1" w:styleId="DefaultText">
    <w:name w:val="Default Text"/>
    <w:basedOn w:val="a"/>
    <w:qFormat/>
    <w:pPr>
      <w:autoSpaceDE w:val="0"/>
      <w:autoSpaceDN w:val="0"/>
      <w:adjustRightInd w:val="0"/>
      <w:jc w:val="left"/>
    </w:pPr>
    <w:rPr>
      <w:kern w:val="0"/>
      <w:sz w:val="24"/>
      <w:szCs w:val="24"/>
    </w:rPr>
  </w:style>
  <w:style w:type="paragraph" w:customStyle="1" w:styleId="TOC1">
    <w:name w:val="TOC 标题1"/>
    <w:basedOn w:val="1"/>
    <w:next w:val="a"/>
    <w:uiPriority w:val="39"/>
    <w:unhideWhenUsed/>
    <w:qFormat/>
    <w:pPr>
      <w:ind w:firstLine="0"/>
      <w:outlineLvl w:val="9"/>
    </w:pPr>
  </w:style>
  <w:style w:type="paragraph" w:customStyle="1" w:styleId="aff5">
    <w:name w:val="表头"/>
    <w:basedOn w:val="a"/>
    <w:qFormat/>
    <w:pPr>
      <w:keepLines/>
      <w:autoSpaceDE w:val="0"/>
      <w:autoSpaceDN w:val="0"/>
      <w:adjustRightInd w:val="0"/>
      <w:spacing w:before="120" w:after="120"/>
      <w:jc w:val="center"/>
    </w:pPr>
    <w:rPr>
      <w:rFonts w:ascii="Arial" w:hAnsi="Arial" w:cs="Arial"/>
      <w:kern w:val="0"/>
      <w:szCs w:val="18"/>
    </w:rPr>
  </w:style>
  <w:style w:type="paragraph" w:customStyle="1" w:styleId="1ENPC">
    <w:name w:val="标题1ENPC"/>
    <w:basedOn w:val="1"/>
    <w:qFormat/>
    <w:pPr>
      <w:keepNext w:val="0"/>
      <w:keepLines w:val="0"/>
      <w:widowControl/>
      <w:overflowPunct w:val="0"/>
      <w:autoSpaceDE w:val="0"/>
      <w:autoSpaceDN w:val="0"/>
      <w:adjustRightInd w:val="0"/>
      <w:spacing w:before="280" w:afterLines="50"/>
      <w:ind w:firstLine="0"/>
      <w:jc w:val="left"/>
      <w:textAlignment w:val="baseline"/>
    </w:pPr>
    <w:rPr>
      <w:rFonts w:ascii="Arial" w:hAnsi="Arial" w:cs="Arial"/>
      <w:kern w:val="0"/>
      <w:sz w:val="24"/>
    </w:rPr>
  </w:style>
  <w:style w:type="paragraph" w:customStyle="1" w:styleId="2ENPC">
    <w:name w:val="标题2ENPC"/>
    <w:basedOn w:val="2"/>
    <w:qFormat/>
    <w:pPr>
      <w:widowControl/>
      <w:overflowPunct w:val="0"/>
      <w:autoSpaceDE w:val="0"/>
      <w:autoSpaceDN w:val="0"/>
      <w:adjustRightInd w:val="0"/>
      <w:spacing w:before="120" w:after="0"/>
      <w:ind w:rightChars="0" w:right="0"/>
      <w:jc w:val="left"/>
      <w:textAlignment w:val="baseline"/>
    </w:pPr>
    <w:rPr>
      <w:rFonts w:ascii="Arial" w:hAnsi="Arial" w:cs="Arial"/>
      <w:kern w:val="0"/>
      <w:sz w:val="24"/>
    </w:rPr>
  </w:style>
  <w:style w:type="paragraph" w:customStyle="1" w:styleId="1b">
    <w:name w:val="缺省文本:1"/>
    <w:basedOn w:val="a"/>
    <w:qFormat/>
    <w:pPr>
      <w:autoSpaceDE w:val="0"/>
      <w:autoSpaceDN w:val="0"/>
      <w:adjustRightInd w:val="0"/>
      <w:jc w:val="left"/>
    </w:pPr>
    <w:rPr>
      <w:kern w:val="0"/>
      <w:sz w:val="24"/>
      <w:szCs w:val="24"/>
    </w:rPr>
  </w:style>
  <w:style w:type="paragraph" w:customStyle="1" w:styleId="Normal1">
    <w:name w:val="Normal1"/>
    <w:basedOn w:val="a"/>
    <w:qFormat/>
    <w:pPr>
      <w:widowControl/>
      <w:overflowPunct w:val="0"/>
      <w:autoSpaceDE w:val="0"/>
      <w:autoSpaceDN w:val="0"/>
      <w:adjustRightInd w:val="0"/>
      <w:spacing w:line="312" w:lineRule="exact"/>
      <w:jc w:val="left"/>
      <w:textAlignment w:val="baseline"/>
    </w:pPr>
    <w:rPr>
      <w:rFonts w:ascii="Arial" w:hAnsi="Arial"/>
      <w:kern w:val="0"/>
    </w:rPr>
  </w:style>
  <w:style w:type="paragraph" w:customStyle="1" w:styleId="aff6">
    <w:name w:val="表身"/>
    <w:basedOn w:val="a"/>
    <w:qFormat/>
    <w:pPr>
      <w:tabs>
        <w:tab w:val="center" w:pos="4153"/>
        <w:tab w:val="right" w:pos="8306"/>
      </w:tabs>
      <w:autoSpaceDE w:val="0"/>
      <w:autoSpaceDN w:val="0"/>
      <w:adjustRightInd w:val="0"/>
      <w:spacing w:line="300" w:lineRule="auto"/>
      <w:jc w:val="left"/>
    </w:pPr>
    <w:rPr>
      <w:kern w:val="0"/>
      <w:szCs w:val="18"/>
    </w:rPr>
  </w:style>
  <w:style w:type="paragraph" w:customStyle="1" w:styleId="aff7">
    <w:name w:val="样式"/>
    <w:basedOn w:val="a"/>
    <w:qFormat/>
    <w:pPr>
      <w:keepLines/>
      <w:autoSpaceDE w:val="0"/>
      <w:autoSpaceDN w:val="0"/>
      <w:adjustRightInd w:val="0"/>
      <w:jc w:val="center"/>
    </w:pPr>
    <w:rPr>
      <w:rFonts w:ascii="Arial" w:eastAsia="黑体" w:hAnsi="Arial" w:cs="Arial"/>
      <w:b/>
      <w:kern w:val="0"/>
      <w:sz w:val="24"/>
      <w:szCs w:val="24"/>
    </w:rPr>
  </w:style>
  <w:style w:type="table" w:customStyle="1" w:styleId="71">
    <w:name w:val="网格型7"/>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c">
    <w:name w:val="引用1"/>
    <w:basedOn w:val="a"/>
    <w:next w:val="a"/>
    <w:link w:val="Chard"/>
    <w:uiPriority w:val="29"/>
    <w:qFormat/>
    <w:rPr>
      <w:i/>
      <w:iCs/>
      <w:color w:val="000000" w:themeColor="text1"/>
    </w:rPr>
  </w:style>
  <w:style w:type="character" w:customStyle="1" w:styleId="Chard">
    <w:name w:val="引用 Char"/>
    <w:basedOn w:val="a1"/>
    <w:link w:val="1c"/>
    <w:uiPriority w:val="29"/>
    <w:qFormat/>
    <w:rPr>
      <w:i/>
      <w:iCs/>
      <w:color w:val="000000" w:themeColor="text1"/>
    </w:rPr>
  </w:style>
  <w:style w:type="paragraph" w:customStyle="1" w:styleId="1d">
    <w:name w:val="明显引用1"/>
    <w:basedOn w:val="a"/>
    <w:next w:val="a"/>
    <w:link w:val="Chare"/>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Chare">
    <w:name w:val="明显引用 Char"/>
    <w:basedOn w:val="a1"/>
    <w:link w:val="1d"/>
    <w:uiPriority w:val="30"/>
    <w:qFormat/>
    <w:rPr>
      <w:b/>
      <w:bCs/>
      <w:i/>
      <w:iCs/>
      <w:color w:val="4F81BD" w:themeColor="accent1"/>
    </w:rPr>
  </w:style>
  <w:style w:type="character" w:customStyle="1" w:styleId="1e">
    <w:name w:val="不明显强调1"/>
    <w:uiPriority w:val="19"/>
    <w:qFormat/>
    <w:rPr>
      <w:i/>
      <w:iCs/>
      <w:color w:val="7F7F7F" w:themeColor="text1" w:themeTint="80"/>
    </w:rPr>
  </w:style>
  <w:style w:type="character" w:customStyle="1" w:styleId="1f">
    <w:name w:val="明显强调1"/>
    <w:uiPriority w:val="21"/>
    <w:qFormat/>
    <w:rPr>
      <w:b/>
      <w:bCs/>
      <w:i/>
      <w:iCs/>
      <w:color w:val="4F81BD" w:themeColor="accent1"/>
    </w:rPr>
  </w:style>
  <w:style w:type="character" w:customStyle="1" w:styleId="1f0">
    <w:name w:val="不明显参考1"/>
    <w:uiPriority w:val="31"/>
    <w:qFormat/>
    <w:rPr>
      <w:smallCaps/>
      <w:color w:val="C0504D" w:themeColor="accent2"/>
      <w:u w:val="single"/>
    </w:rPr>
  </w:style>
  <w:style w:type="character" w:customStyle="1" w:styleId="1f1">
    <w:name w:val="明显参考1"/>
    <w:uiPriority w:val="32"/>
    <w:qFormat/>
    <w:rPr>
      <w:b/>
      <w:bCs/>
      <w:smallCaps/>
      <w:color w:val="C0504D" w:themeColor="accent2"/>
      <w:spacing w:val="5"/>
      <w:u w:val="single"/>
    </w:rPr>
  </w:style>
  <w:style w:type="character" w:customStyle="1" w:styleId="1f2">
    <w:name w:val="书籍标题1"/>
    <w:uiPriority w:val="33"/>
    <w:qFormat/>
    <w:rPr>
      <w:b/>
      <w:bCs/>
      <w:smallCaps/>
      <w:spacing w:val="5"/>
    </w:rPr>
  </w:style>
  <w:style w:type="character" w:customStyle="1" w:styleId="Char7">
    <w:name w:val="尾注文本 Char"/>
    <w:basedOn w:val="a1"/>
    <w:link w:val="ad"/>
    <w:qFormat/>
    <w:rPr>
      <w:sz w:val="18"/>
    </w:rPr>
  </w:style>
  <w:style w:type="paragraph" w:customStyle="1" w:styleId="p15">
    <w:name w:val="p15"/>
    <w:basedOn w:val="a"/>
    <w:qFormat/>
    <w:pPr>
      <w:widowControl/>
      <w:spacing w:before="100" w:after="100"/>
      <w:ind w:firstLine="420"/>
      <w:jc w:val="left"/>
      <w:textAlignment w:val="auto"/>
    </w:pPr>
    <w:rPr>
      <w:rFonts w:ascii="宋体" w:hAnsi="宋体" w:cs="宋体"/>
      <w:kern w:val="0"/>
      <w:sz w:val="24"/>
      <w:szCs w:val="24"/>
    </w:rPr>
  </w:style>
  <w:style w:type="character" w:customStyle="1" w:styleId="1f3">
    <w:name w:val="占位符文本1"/>
    <w:basedOn w:val="a1"/>
    <w:uiPriority w:val="99"/>
    <w:semiHidden/>
    <w:qFormat/>
    <w:rPr>
      <w:color w:val="808080"/>
    </w:rPr>
  </w:style>
  <w:style w:type="table" w:customStyle="1" w:styleId="81">
    <w:name w:val="网格型8"/>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2">
    <w:name w:val="题注 Char"/>
    <w:link w:val="a7"/>
    <w:uiPriority w:val="35"/>
    <w:qFormat/>
    <w:locked/>
    <w:rPr>
      <w:rFonts w:ascii="Times New Roman" w:eastAsia="宋体" w:hAnsi="Times New Roman" w:cstheme="majorBidi"/>
      <w:sz w:val="18"/>
      <w:szCs w:val="20"/>
    </w:rPr>
  </w:style>
  <w:style w:type="character" w:customStyle="1" w:styleId="2Char2">
    <w:name w:val="正文首行缩进2 Char"/>
    <w:link w:val="24"/>
    <w:qFormat/>
    <w:rPr>
      <w:rFonts w:cs="宋体"/>
      <w:szCs w:val="21"/>
    </w:rPr>
  </w:style>
  <w:style w:type="paragraph" w:customStyle="1" w:styleId="24">
    <w:name w:val="正文首行缩进2"/>
    <w:link w:val="2Char2"/>
    <w:qFormat/>
    <w:pPr>
      <w:spacing w:beforeLines="20" w:before="62" w:afterLines="20" w:after="62" w:line="276" w:lineRule="auto"/>
      <w:ind w:firstLine="420"/>
    </w:pPr>
    <w:rPr>
      <w:rFonts w:asciiTheme="minorHAnsi" w:eastAsiaTheme="minorEastAsia" w:hAnsiTheme="minorHAnsi" w:cs="宋体"/>
      <w:kern w:val="2"/>
      <w:sz w:val="21"/>
      <w:szCs w:val="21"/>
    </w:rPr>
  </w:style>
  <w:style w:type="character" w:customStyle="1" w:styleId="apple-converted-space">
    <w:name w:val="apple-converted-space"/>
    <w:basedOn w:val="a1"/>
    <w:qFormat/>
  </w:style>
  <w:style w:type="table" w:customStyle="1" w:styleId="212">
    <w:name w:val="网格型2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网格型9"/>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修订111"/>
    <w:hidden/>
    <w:uiPriority w:val="99"/>
    <w:semiHidden/>
    <w:qFormat/>
    <w:rPr>
      <w:rFonts w:ascii="宋体" w:eastAsiaTheme="minorEastAsia" w:hAnsiTheme="minorHAnsi" w:cstheme="minorBidi"/>
      <w:kern w:val="2"/>
      <w:sz w:val="18"/>
      <w:szCs w:val="22"/>
    </w:rPr>
  </w:style>
  <w:style w:type="table" w:customStyle="1" w:styleId="110">
    <w:name w:val="网格型1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网格型22"/>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网格型3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网格型4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网格型5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网格型6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1">
    <w:name w:val="TOC 标题111"/>
    <w:basedOn w:val="1"/>
    <w:next w:val="a"/>
    <w:uiPriority w:val="39"/>
    <w:unhideWhenUsed/>
    <w:qFormat/>
    <w:pPr>
      <w:ind w:firstLine="0"/>
      <w:outlineLvl w:val="9"/>
    </w:pPr>
  </w:style>
  <w:style w:type="table" w:customStyle="1" w:styleId="710">
    <w:name w:val="网格型71"/>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10">
    <w:name w:val="不明显强调111"/>
    <w:uiPriority w:val="19"/>
    <w:qFormat/>
    <w:rPr>
      <w:i/>
      <w:iCs/>
      <w:color w:val="7F7F7F" w:themeColor="text1" w:themeTint="80"/>
    </w:rPr>
  </w:style>
  <w:style w:type="character" w:customStyle="1" w:styleId="1111">
    <w:name w:val="明显强调111"/>
    <w:uiPriority w:val="21"/>
    <w:qFormat/>
    <w:rPr>
      <w:b/>
      <w:bCs/>
      <w:i/>
      <w:iCs/>
      <w:color w:val="4F81BD" w:themeColor="accent1"/>
    </w:rPr>
  </w:style>
  <w:style w:type="character" w:customStyle="1" w:styleId="1112">
    <w:name w:val="不明显参考111"/>
    <w:uiPriority w:val="31"/>
    <w:qFormat/>
    <w:rPr>
      <w:smallCaps/>
      <w:color w:val="C0504D" w:themeColor="accent2"/>
      <w:u w:val="single"/>
    </w:rPr>
  </w:style>
  <w:style w:type="character" w:customStyle="1" w:styleId="1113">
    <w:name w:val="明显参考111"/>
    <w:uiPriority w:val="32"/>
    <w:qFormat/>
    <w:rPr>
      <w:b/>
      <w:bCs/>
      <w:smallCaps/>
      <w:color w:val="C0504D" w:themeColor="accent2"/>
      <w:spacing w:val="5"/>
      <w:u w:val="single"/>
    </w:rPr>
  </w:style>
  <w:style w:type="character" w:customStyle="1" w:styleId="1114">
    <w:name w:val="书籍标题111"/>
    <w:uiPriority w:val="33"/>
    <w:qFormat/>
    <w:rPr>
      <w:b/>
      <w:bCs/>
      <w:smallCaps/>
      <w:spacing w:val="5"/>
    </w:rPr>
  </w:style>
  <w:style w:type="table" w:customStyle="1" w:styleId="810">
    <w:name w:val="网格型81"/>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
    <w:name w:val="修订2"/>
    <w:hidden/>
    <w:uiPriority w:val="99"/>
    <w:semiHidden/>
    <w:rPr>
      <w:rFonts w:ascii="宋体" w:eastAsiaTheme="minorEastAsia" w:hAnsiTheme="minorHAnsi" w:cstheme="minorBidi"/>
      <w:kern w:val="2"/>
      <w:sz w:val="18"/>
      <w:szCs w:val="22"/>
    </w:rPr>
  </w:style>
  <w:style w:type="paragraph" w:customStyle="1" w:styleId="TOC2">
    <w:name w:val="TOC 标题2"/>
    <w:basedOn w:val="1"/>
    <w:next w:val="a"/>
    <w:uiPriority w:val="39"/>
    <w:unhideWhenUsed/>
    <w:qFormat/>
    <w:pPr>
      <w:ind w:firstLine="0"/>
      <w:outlineLvl w:val="9"/>
    </w:pPr>
  </w:style>
  <w:style w:type="character" w:customStyle="1" w:styleId="26">
    <w:name w:val="不明显强调2"/>
    <w:uiPriority w:val="19"/>
    <w:qFormat/>
    <w:rPr>
      <w:i/>
      <w:iCs/>
      <w:color w:val="7F7F7F" w:themeColor="text1" w:themeTint="80"/>
    </w:rPr>
  </w:style>
  <w:style w:type="character" w:customStyle="1" w:styleId="27">
    <w:name w:val="明显强调2"/>
    <w:uiPriority w:val="21"/>
    <w:qFormat/>
    <w:rPr>
      <w:b/>
      <w:bCs/>
      <w:i/>
      <w:iCs/>
      <w:color w:val="4F81BD" w:themeColor="accent1"/>
    </w:rPr>
  </w:style>
  <w:style w:type="character" w:customStyle="1" w:styleId="28">
    <w:name w:val="不明显参考2"/>
    <w:uiPriority w:val="31"/>
    <w:qFormat/>
    <w:rPr>
      <w:smallCaps/>
      <w:color w:val="C0504D" w:themeColor="accent2"/>
      <w:u w:val="single"/>
    </w:rPr>
  </w:style>
  <w:style w:type="character" w:customStyle="1" w:styleId="29">
    <w:name w:val="明显参考2"/>
    <w:uiPriority w:val="32"/>
    <w:qFormat/>
    <w:rPr>
      <w:b/>
      <w:bCs/>
      <w:smallCaps/>
      <w:color w:val="C0504D" w:themeColor="accent2"/>
      <w:spacing w:val="5"/>
      <w:u w:val="single"/>
    </w:rPr>
  </w:style>
  <w:style w:type="character" w:customStyle="1" w:styleId="2a">
    <w:name w:val="书籍标题2"/>
    <w:uiPriority w:val="33"/>
    <w:qFormat/>
    <w:rPr>
      <w:b/>
      <w:bCs/>
      <w:smallCaps/>
      <w:spacing w:val="5"/>
    </w:rPr>
  </w:style>
  <w:style w:type="table" w:customStyle="1" w:styleId="100">
    <w:name w:val="网格型10"/>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网格型12"/>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网格型23"/>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网格型32"/>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网格型42"/>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网格型52"/>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网格型62"/>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网格型72"/>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82">
    <w:name w:val="网格型82"/>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网格型21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网格型9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2">
    <w:name w:val="修订11"/>
    <w:hidden/>
    <w:uiPriority w:val="99"/>
    <w:semiHidden/>
    <w:qFormat/>
    <w:rPr>
      <w:rFonts w:ascii="宋体" w:eastAsiaTheme="minorEastAsia" w:hAnsiTheme="minorHAnsi" w:cstheme="minorBidi"/>
      <w:kern w:val="2"/>
      <w:sz w:val="18"/>
      <w:szCs w:val="22"/>
    </w:rPr>
  </w:style>
  <w:style w:type="table" w:customStyle="1" w:styleId="1115">
    <w:name w:val="网格型11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网格型22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网格型31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网格型41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网格型51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网格型611"/>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
    <w:name w:val="TOC 标题11"/>
    <w:basedOn w:val="1"/>
    <w:next w:val="a"/>
    <w:uiPriority w:val="39"/>
    <w:unhideWhenUsed/>
    <w:qFormat/>
    <w:pPr>
      <w:ind w:firstLine="0"/>
      <w:outlineLvl w:val="9"/>
    </w:pPr>
  </w:style>
  <w:style w:type="table" w:customStyle="1" w:styleId="711">
    <w:name w:val="网格型711"/>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3">
    <w:name w:val="不明显强调11"/>
    <w:uiPriority w:val="19"/>
    <w:qFormat/>
    <w:rPr>
      <w:i/>
      <w:iCs/>
      <w:color w:val="7F7F7F" w:themeColor="text1" w:themeTint="80"/>
    </w:rPr>
  </w:style>
  <w:style w:type="character" w:customStyle="1" w:styleId="114">
    <w:name w:val="明显强调11"/>
    <w:uiPriority w:val="21"/>
    <w:qFormat/>
    <w:rPr>
      <w:b/>
      <w:bCs/>
      <w:i/>
      <w:iCs/>
      <w:color w:val="4F81BD" w:themeColor="accent1"/>
    </w:rPr>
  </w:style>
  <w:style w:type="character" w:customStyle="1" w:styleId="115">
    <w:name w:val="不明显参考11"/>
    <w:uiPriority w:val="31"/>
    <w:qFormat/>
    <w:rPr>
      <w:smallCaps/>
      <w:color w:val="C0504D" w:themeColor="accent2"/>
      <w:u w:val="single"/>
    </w:rPr>
  </w:style>
  <w:style w:type="character" w:customStyle="1" w:styleId="116">
    <w:name w:val="明显参考11"/>
    <w:uiPriority w:val="32"/>
    <w:qFormat/>
    <w:rPr>
      <w:b/>
      <w:bCs/>
      <w:smallCaps/>
      <w:color w:val="C0504D" w:themeColor="accent2"/>
      <w:spacing w:val="5"/>
      <w:u w:val="single"/>
    </w:rPr>
  </w:style>
  <w:style w:type="character" w:customStyle="1" w:styleId="117">
    <w:name w:val="书籍标题11"/>
    <w:uiPriority w:val="33"/>
    <w:qFormat/>
    <w:rPr>
      <w:b/>
      <w:bCs/>
      <w:smallCaps/>
      <w:spacing w:val="5"/>
    </w:rPr>
  </w:style>
  <w:style w:type="table" w:customStyle="1" w:styleId="811">
    <w:name w:val="网格型811"/>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网格型13"/>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网格型13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8">
    <w:name w:val="List Paragraph"/>
    <w:basedOn w:val="a"/>
    <w:uiPriority w:val="99"/>
    <w:rsid w:val="001179DA"/>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6717">
      <w:bodyDiv w:val="1"/>
      <w:marLeft w:val="0"/>
      <w:marRight w:val="0"/>
      <w:marTop w:val="0"/>
      <w:marBottom w:val="0"/>
      <w:divBdr>
        <w:top w:val="none" w:sz="0" w:space="0" w:color="auto"/>
        <w:left w:val="none" w:sz="0" w:space="0" w:color="auto"/>
        <w:bottom w:val="none" w:sz="0" w:space="0" w:color="auto"/>
        <w:right w:val="none" w:sz="0" w:space="0" w:color="auto"/>
      </w:divBdr>
    </w:div>
    <w:div w:id="42290055">
      <w:bodyDiv w:val="1"/>
      <w:marLeft w:val="0"/>
      <w:marRight w:val="0"/>
      <w:marTop w:val="0"/>
      <w:marBottom w:val="0"/>
      <w:divBdr>
        <w:top w:val="none" w:sz="0" w:space="0" w:color="auto"/>
        <w:left w:val="none" w:sz="0" w:space="0" w:color="auto"/>
        <w:bottom w:val="none" w:sz="0" w:space="0" w:color="auto"/>
        <w:right w:val="none" w:sz="0" w:space="0" w:color="auto"/>
      </w:divBdr>
    </w:div>
    <w:div w:id="76287907">
      <w:bodyDiv w:val="1"/>
      <w:marLeft w:val="0"/>
      <w:marRight w:val="0"/>
      <w:marTop w:val="0"/>
      <w:marBottom w:val="0"/>
      <w:divBdr>
        <w:top w:val="none" w:sz="0" w:space="0" w:color="auto"/>
        <w:left w:val="none" w:sz="0" w:space="0" w:color="auto"/>
        <w:bottom w:val="none" w:sz="0" w:space="0" w:color="auto"/>
        <w:right w:val="none" w:sz="0" w:space="0" w:color="auto"/>
      </w:divBdr>
    </w:div>
    <w:div w:id="91824468">
      <w:bodyDiv w:val="1"/>
      <w:marLeft w:val="0"/>
      <w:marRight w:val="0"/>
      <w:marTop w:val="0"/>
      <w:marBottom w:val="0"/>
      <w:divBdr>
        <w:top w:val="none" w:sz="0" w:space="0" w:color="auto"/>
        <w:left w:val="none" w:sz="0" w:space="0" w:color="auto"/>
        <w:bottom w:val="none" w:sz="0" w:space="0" w:color="auto"/>
        <w:right w:val="none" w:sz="0" w:space="0" w:color="auto"/>
      </w:divBdr>
    </w:div>
    <w:div w:id="236939975">
      <w:bodyDiv w:val="1"/>
      <w:marLeft w:val="0"/>
      <w:marRight w:val="0"/>
      <w:marTop w:val="0"/>
      <w:marBottom w:val="0"/>
      <w:divBdr>
        <w:top w:val="none" w:sz="0" w:space="0" w:color="auto"/>
        <w:left w:val="none" w:sz="0" w:space="0" w:color="auto"/>
        <w:bottom w:val="none" w:sz="0" w:space="0" w:color="auto"/>
        <w:right w:val="none" w:sz="0" w:space="0" w:color="auto"/>
      </w:divBdr>
    </w:div>
    <w:div w:id="634483142">
      <w:bodyDiv w:val="1"/>
      <w:marLeft w:val="0"/>
      <w:marRight w:val="0"/>
      <w:marTop w:val="0"/>
      <w:marBottom w:val="0"/>
      <w:divBdr>
        <w:top w:val="none" w:sz="0" w:space="0" w:color="auto"/>
        <w:left w:val="none" w:sz="0" w:space="0" w:color="auto"/>
        <w:bottom w:val="none" w:sz="0" w:space="0" w:color="auto"/>
        <w:right w:val="none" w:sz="0" w:space="0" w:color="auto"/>
      </w:divBdr>
    </w:div>
    <w:div w:id="1085341939">
      <w:bodyDiv w:val="1"/>
      <w:marLeft w:val="0"/>
      <w:marRight w:val="0"/>
      <w:marTop w:val="0"/>
      <w:marBottom w:val="0"/>
      <w:divBdr>
        <w:top w:val="none" w:sz="0" w:space="0" w:color="auto"/>
        <w:left w:val="none" w:sz="0" w:space="0" w:color="auto"/>
        <w:bottom w:val="none" w:sz="0" w:space="0" w:color="auto"/>
        <w:right w:val="none" w:sz="0" w:space="0" w:color="auto"/>
      </w:divBdr>
    </w:div>
    <w:div w:id="1873640798">
      <w:bodyDiv w:val="1"/>
      <w:marLeft w:val="0"/>
      <w:marRight w:val="0"/>
      <w:marTop w:val="0"/>
      <w:marBottom w:val="0"/>
      <w:divBdr>
        <w:top w:val="none" w:sz="0" w:space="0" w:color="auto"/>
        <w:left w:val="none" w:sz="0" w:space="0" w:color="auto"/>
        <w:bottom w:val="none" w:sz="0" w:space="0" w:color="auto"/>
        <w:right w:val="none" w:sz="0" w:space="0" w:color="auto"/>
      </w:divBdr>
    </w:div>
    <w:div w:id="19990724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13.wmf"/><Relationship Id="rId21" Type="http://schemas.openxmlformats.org/officeDocument/2006/relationships/oleObject" Target="embeddings/oleObject3.bin"/><Relationship Id="rId34" Type="http://schemas.openxmlformats.org/officeDocument/2006/relationships/oleObject" Target="embeddings/oleObject8.bin"/><Relationship Id="rId42" Type="http://schemas.openxmlformats.org/officeDocument/2006/relationships/image" Target="media/image24.emf"/><Relationship Id="rId47" Type="http://schemas.openxmlformats.org/officeDocument/2006/relationships/image" Target="media/image29.emf"/><Relationship Id="rId50" Type="http://schemas.openxmlformats.org/officeDocument/2006/relationships/image" Target="media/image32.emf"/><Relationship Id="rId55" Type="http://schemas.openxmlformats.org/officeDocument/2006/relationships/oleObject" Target="embeddings/oleObject13.bin"/><Relationship Id="rId63" Type="http://schemas.openxmlformats.org/officeDocument/2006/relationships/image" Target="media/image39.emf"/><Relationship Id="rId68" Type="http://schemas.openxmlformats.org/officeDocument/2006/relationships/image" Target="media/image44.png"/><Relationship Id="rId76" Type="http://schemas.openxmlformats.org/officeDocument/2006/relationships/image" Target="media/image51.emf"/><Relationship Id="rId84" Type="http://schemas.openxmlformats.org/officeDocument/2006/relationships/image" Target="media/image57.emf"/><Relationship Id="rId89" Type="http://schemas.openxmlformats.org/officeDocument/2006/relationships/image" Target="media/image62.jpeg"/><Relationship Id="rId97"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image" Target="media/image47.png"/><Relationship Id="rId92" Type="http://schemas.openxmlformats.org/officeDocument/2006/relationships/image" Target="media/image65.emf"/><Relationship Id="rId2" Type="http://schemas.openxmlformats.org/officeDocument/2006/relationships/numbering" Target="numbering.xml"/><Relationship Id="rId16" Type="http://schemas.openxmlformats.org/officeDocument/2006/relationships/oleObject" Target="embeddings/oleObject1.bin"/><Relationship Id="rId29" Type="http://schemas.openxmlformats.org/officeDocument/2006/relationships/image" Target="media/image15.emf"/><Relationship Id="rId11" Type="http://schemas.openxmlformats.org/officeDocument/2006/relationships/image" Target="media/image3.emf"/><Relationship Id="rId24" Type="http://schemas.openxmlformats.org/officeDocument/2006/relationships/image" Target="media/image12.wmf"/><Relationship Id="rId32" Type="http://schemas.openxmlformats.org/officeDocument/2006/relationships/oleObject" Target="embeddings/oleObject7.bin"/><Relationship Id="rId37" Type="http://schemas.openxmlformats.org/officeDocument/2006/relationships/image" Target="media/image20.emf"/><Relationship Id="rId40" Type="http://schemas.openxmlformats.org/officeDocument/2006/relationships/image" Target="media/image22.emf"/><Relationship Id="rId45" Type="http://schemas.openxmlformats.org/officeDocument/2006/relationships/image" Target="media/image27.emf"/><Relationship Id="rId53" Type="http://schemas.openxmlformats.org/officeDocument/2006/relationships/oleObject" Target="embeddings/oleObject12.bin"/><Relationship Id="rId58" Type="http://schemas.openxmlformats.org/officeDocument/2006/relationships/image" Target="media/image36.emf"/><Relationship Id="rId66" Type="http://schemas.openxmlformats.org/officeDocument/2006/relationships/image" Target="media/image42.emf"/><Relationship Id="rId74" Type="http://schemas.openxmlformats.org/officeDocument/2006/relationships/image" Target="media/image50.emf"/><Relationship Id="rId79" Type="http://schemas.openxmlformats.org/officeDocument/2006/relationships/image" Target="media/image53.emf"/><Relationship Id="rId87" Type="http://schemas.openxmlformats.org/officeDocument/2006/relationships/image" Target="media/image60.emf"/><Relationship Id="rId5" Type="http://schemas.openxmlformats.org/officeDocument/2006/relationships/settings" Target="settings.xml"/><Relationship Id="rId61" Type="http://schemas.openxmlformats.org/officeDocument/2006/relationships/oleObject" Target="embeddings/oleObject16.bin"/><Relationship Id="rId82" Type="http://schemas.openxmlformats.org/officeDocument/2006/relationships/image" Target="media/image55.png"/><Relationship Id="rId90" Type="http://schemas.openxmlformats.org/officeDocument/2006/relationships/image" Target="media/image63.emf"/><Relationship Id="rId95" Type="http://schemas.openxmlformats.org/officeDocument/2006/relationships/image" Target="media/image68.jpeg"/><Relationship Id="rId19" Type="http://schemas.openxmlformats.org/officeDocument/2006/relationships/image" Target="media/image9.png"/><Relationship Id="rId14" Type="http://schemas.openxmlformats.org/officeDocument/2006/relationships/image" Target="media/image6.png"/><Relationship Id="rId22" Type="http://schemas.openxmlformats.org/officeDocument/2006/relationships/image" Target="media/image11.emf"/><Relationship Id="rId27" Type="http://schemas.openxmlformats.org/officeDocument/2006/relationships/oleObject" Target="embeddings/oleObject6.bin"/><Relationship Id="rId30" Type="http://schemas.openxmlformats.org/officeDocument/2006/relationships/image" Target="media/image16.emf"/><Relationship Id="rId35" Type="http://schemas.openxmlformats.org/officeDocument/2006/relationships/image" Target="media/image19.emf"/><Relationship Id="rId43" Type="http://schemas.openxmlformats.org/officeDocument/2006/relationships/image" Target="media/image25.emf"/><Relationship Id="rId48" Type="http://schemas.openxmlformats.org/officeDocument/2006/relationships/image" Target="media/image30.emf"/><Relationship Id="rId56" Type="http://schemas.openxmlformats.org/officeDocument/2006/relationships/image" Target="media/image35.emf"/><Relationship Id="rId64" Type="http://schemas.openxmlformats.org/officeDocument/2006/relationships/image" Target="media/image40.emf"/><Relationship Id="rId69" Type="http://schemas.openxmlformats.org/officeDocument/2006/relationships/image" Target="media/image45.png"/><Relationship Id="rId77" Type="http://schemas.openxmlformats.org/officeDocument/2006/relationships/oleObject" Target="embeddings/oleObject18.bin"/><Relationship Id="rId8" Type="http://schemas.openxmlformats.org/officeDocument/2006/relationships/endnotes" Target="endnotes.xml"/><Relationship Id="rId51" Type="http://schemas.openxmlformats.org/officeDocument/2006/relationships/oleObject" Target="embeddings/oleObject11.bin"/><Relationship Id="rId72" Type="http://schemas.openxmlformats.org/officeDocument/2006/relationships/image" Target="media/image48.png"/><Relationship Id="rId80" Type="http://schemas.openxmlformats.org/officeDocument/2006/relationships/oleObject" Target="embeddings/oleObject19.bin"/><Relationship Id="rId85" Type="http://schemas.openxmlformats.org/officeDocument/2006/relationships/image" Target="media/image58.emf"/><Relationship Id="rId93" Type="http://schemas.openxmlformats.org/officeDocument/2006/relationships/image" Target="media/image66.emf"/><Relationship Id="rId98"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4.emf"/><Relationship Id="rId17" Type="http://schemas.openxmlformats.org/officeDocument/2006/relationships/image" Target="media/image8.wmf"/><Relationship Id="rId25" Type="http://schemas.openxmlformats.org/officeDocument/2006/relationships/oleObject" Target="embeddings/oleObject5.bin"/><Relationship Id="rId33" Type="http://schemas.openxmlformats.org/officeDocument/2006/relationships/image" Target="media/image18.emf"/><Relationship Id="rId38" Type="http://schemas.openxmlformats.org/officeDocument/2006/relationships/oleObject" Target="embeddings/oleObject10.bin"/><Relationship Id="rId46" Type="http://schemas.openxmlformats.org/officeDocument/2006/relationships/image" Target="media/image28.emf"/><Relationship Id="rId59" Type="http://schemas.openxmlformats.org/officeDocument/2006/relationships/oleObject" Target="embeddings/oleObject15.bin"/><Relationship Id="rId67" Type="http://schemas.openxmlformats.org/officeDocument/2006/relationships/image" Target="media/image43.emf"/><Relationship Id="rId20" Type="http://schemas.openxmlformats.org/officeDocument/2006/relationships/image" Target="media/image10.wmf"/><Relationship Id="rId41" Type="http://schemas.openxmlformats.org/officeDocument/2006/relationships/image" Target="media/image23.emf"/><Relationship Id="rId54" Type="http://schemas.openxmlformats.org/officeDocument/2006/relationships/image" Target="media/image34.emf"/><Relationship Id="rId62" Type="http://schemas.openxmlformats.org/officeDocument/2006/relationships/image" Target="media/image38.emf"/><Relationship Id="rId70" Type="http://schemas.openxmlformats.org/officeDocument/2006/relationships/image" Target="media/image46.png"/><Relationship Id="rId75" Type="http://schemas.openxmlformats.org/officeDocument/2006/relationships/oleObject" Target="embeddings/oleObject17.bin"/><Relationship Id="rId83" Type="http://schemas.openxmlformats.org/officeDocument/2006/relationships/image" Target="media/image56.png"/><Relationship Id="rId88" Type="http://schemas.openxmlformats.org/officeDocument/2006/relationships/image" Target="media/image61.emf"/><Relationship Id="rId91" Type="http://schemas.openxmlformats.org/officeDocument/2006/relationships/image" Target="media/image64.emf"/><Relationship Id="rId9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oleObject" Target="embeddings/oleObject4.bin"/><Relationship Id="rId28" Type="http://schemas.openxmlformats.org/officeDocument/2006/relationships/image" Target="media/image14.emf"/><Relationship Id="rId36" Type="http://schemas.openxmlformats.org/officeDocument/2006/relationships/oleObject" Target="embeddings/oleObject9.bin"/><Relationship Id="rId49" Type="http://schemas.openxmlformats.org/officeDocument/2006/relationships/image" Target="media/image31.emf"/><Relationship Id="rId57" Type="http://schemas.openxmlformats.org/officeDocument/2006/relationships/oleObject" Target="embeddings/oleObject14.bin"/><Relationship Id="rId10" Type="http://schemas.openxmlformats.org/officeDocument/2006/relationships/image" Target="media/image2.wmf"/><Relationship Id="rId31" Type="http://schemas.openxmlformats.org/officeDocument/2006/relationships/image" Target="media/image17.emf"/><Relationship Id="rId44" Type="http://schemas.openxmlformats.org/officeDocument/2006/relationships/image" Target="media/image26.emf"/><Relationship Id="rId52" Type="http://schemas.openxmlformats.org/officeDocument/2006/relationships/image" Target="media/image33.emf"/><Relationship Id="rId60" Type="http://schemas.openxmlformats.org/officeDocument/2006/relationships/image" Target="media/image37.emf"/><Relationship Id="rId65" Type="http://schemas.openxmlformats.org/officeDocument/2006/relationships/image" Target="media/image41.emf"/><Relationship Id="rId73" Type="http://schemas.openxmlformats.org/officeDocument/2006/relationships/image" Target="media/image49.png"/><Relationship Id="rId78" Type="http://schemas.openxmlformats.org/officeDocument/2006/relationships/image" Target="media/image52.png"/><Relationship Id="rId81" Type="http://schemas.openxmlformats.org/officeDocument/2006/relationships/image" Target="media/image54.emf"/><Relationship Id="rId86" Type="http://schemas.openxmlformats.org/officeDocument/2006/relationships/image" Target="media/image59.emf"/><Relationship Id="rId94" Type="http://schemas.openxmlformats.org/officeDocument/2006/relationships/image" Target="media/image67.jpeg"/><Relationship Id="rId9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wmf"/><Relationship Id="rId13" Type="http://schemas.openxmlformats.org/officeDocument/2006/relationships/image" Target="media/image5.png"/><Relationship Id="rId18" Type="http://schemas.openxmlformats.org/officeDocument/2006/relationships/oleObject" Target="embeddings/oleObject2.bin"/><Relationship Id="rId39" Type="http://schemas.openxmlformats.org/officeDocument/2006/relationships/image" Target="media/image21.emf"/></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31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62</Pages>
  <Words>8237</Words>
  <Characters>46956</Characters>
  <Application>Microsoft Office Word</Application>
  <DocSecurity>0</DocSecurity>
  <Lines>391</Lines>
  <Paragraphs>110</Paragraphs>
  <ScaleCrop>false</ScaleCrop>
  <Company>Microsoft</Company>
  <LinksUpToDate>false</LinksUpToDate>
  <CharactersWithSpaces>55083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E500系列开环矢量变频器</dc:title>
  <dc:subject>用户手册</dc:subject>
  <dc:creator>sinee</dc:creator>
  <cp:lastModifiedBy>rd2351</cp:lastModifiedBy>
  <cp:revision>18</cp:revision>
  <cp:lastPrinted>2021-06-25T06:19:00Z</cp:lastPrinted>
  <dcterms:created xsi:type="dcterms:W3CDTF">2021-06-21T08:26:00Z</dcterms:created>
  <dcterms:modified xsi:type="dcterms:W3CDTF">2022-04-11T05:31:00Z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2052-3.6.1.5768</vt:lpwstr>
  </property>
</Properties>
</file>